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BA25" w14:textId="2BA10B2C" w:rsidR="00240F89" w:rsidRPr="000810D9" w:rsidRDefault="00240F89" w:rsidP="00327204">
      <w:pPr>
        <w:rPr>
          <w:rFonts w:ascii="Calibri" w:hAnsi="Calibri" w:cs="Calibri"/>
        </w:rPr>
      </w:pPr>
      <w:r w:rsidRPr="000810D9">
        <w:rPr>
          <w:rFonts w:ascii="Calibri" w:hAnsi="Calibri" w:cs="Calibri"/>
        </w:rPr>
        <w:t>This folder includes data and code for submission “</w:t>
      </w:r>
      <w:r w:rsidR="00327204" w:rsidRPr="000810D9">
        <w:rPr>
          <w:rFonts w:ascii="Calibri" w:hAnsi="Calibri" w:cs="Calibri"/>
        </w:rPr>
        <w:t>Rapid Increases in Methane Concentrations Following</w:t>
      </w:r>
      <w:r w:rsidR="00327204" w:rsidRPr="000810D9">
        <w:rPr>
          <w:rFonts w:ascii="Calibri" w:hAnsi="Calibri" w:cs="Calibri"/>
        </w:rPr>
        <w:t xml:space="preserve"> </w:t>
      </w:r>
      <w:r w:rsidR="00327204" w:rsidRPr="000810D9">
        <w:rPr>
          <w:rFonts w:ascii="Calibri" w:hAnsi="Calibri" w:cs="Calibri"/>
        </w:rPr>
        <w:t>August 2020 Suspension of the US Methane Rule</w:t>
      </w:r>
      <w:r w:rsidRPr="000810D9">
        <w:rPr>
          <w:rFonts w:ascii="Calibri" w:hAnsi="Calibri" w:cs="Calibri"/>
        </w:rPr>
        <w:t xml:space="preserve">”, written by Douglas Almond, Xinming Du, and </w:t>
      </w:r>
      <w:proofErr w:type="spellStart"/>
      <w:r w:rsidRPr="000810D9">
        <w:rPr>
          <w:rFonts w:ascii="Calibri" w:hAnsi="Calibri" w:cs="Calibri"/>
        </w:rPr>
        <w:t>Muye</w:t>
      </w:r>
      <w:proofErr w:type="spellEnd"/>
      <w:r w:rsidRPr="000810D9">
        <w:rPr>
          <w:rFonts w:ascii="Calibri" w:hAnsi="Calibri" w:cs="Calibri"/>
        </w:rPr>
        <w:t xml:space="preserve"> Ru. Folder “code” includes all replication programs, with input from folder “data”</w:t>
      </w:r>
      <w:r w:rsidR="00327204" w:rsidRPr="000810D9">
        <w:rPr>
          <w:rFonts w:ascii="Calibri" w:hAnsi="Calibri" w:cs="Calibri"/>
        </w:rPr>
        <w:t>,</w:t>
      </w:r>
      <w:r w:rsidRPr="000810D9">
        <w:rPr>
          <w:rFonts w:ascii="Calibri" w:hAnsi="Calibri" w:cs="Calibri"/>
        </w:rPr>
        <w:t xml:space="preserve"> to generate all figures and tables.</w:t>
      </w:r>
    </w:p>
    <w:p w14:paraId="33C21981" w14:textId="77777777" w:rsidR="00240F89" w:rsidRPr="000810D9" w:rsidRDefault="00240F89">
      <w:pPr>
        <w:rPr>
          <w:rFonts w:ascii="Calibri" w:hAnsi="Calibri" w:cs="Calibri"/>
        </w:rPr>
      </w:pPr>
    </w:p>
    <w:p w14:paraId="3267F214" w14:textId="58BEB2EB" w:rsidR="00240F89" w:rsidRPr="000810D9" w:rsidRDefault="00240F89">
      <w:pPr>
        <w:rPr>
          <w:rFonts w:ascii="Calibri" w:hAnsi="Calibri" w:cs="Calibri"/>
        </w:rPr>
      </w:pPr>
    </w:p>
    <w:p w14:paraId="26E2D06B" w14:textId="77777777" w:rsidR="00240F89" w:rsidRPr="000810D9" w:rsidRDefault="00240F89">
      <w:pPr>
        <w:rPr>
          <w:rFonts w:ascii="Calibri" w:hAnsi="Calibri" w:cs="Calibri"/>
        </w:rPr>
      </w:pPr>
    </w:p>
    <w:sectPr w:rsidR="00240F89" w:rsidRPr="00081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89"/>
    <w:rsid w:val="000324C6"/>
    <w:rsid w:val="000810D9"/>
    <w:rsid w:val="00240F89"/>
    <w:rsid w:val="0032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72223"/>
  <w15:chartTrackingRefBased/>
  <w15:docId w15:val="{8F4BE74D-4F4E-6343-BD21-5797F1A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Xinming Du</dc:creator>
  <cp:keywords/>
  <dc:description/>
  <cp:lastModifiedBy>Xinming Du</cp:lastModifiedBy>
  <cp:revision>3</cp:revision>
  <dcterms:created xsi:type="dcterms:W3CDTF">2024-07-31T03:42:00Z</dcterms:created>
  <dcterms:modified xsi:type="dcterms:W3CDTF">2024-07-31T03:44:00Z</dcterms:modified>
</cp:coreProperties>
</file>