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C76" w:rsidRPr="00CD6DCE" w:rsidRDefault="000A1C76" w:rsidP="008C2E72">
      <w:pPr>
        <w:jc w:val="center"/>
        <w:rPr>
          <w:b/>
          <w:bCs/>
          <w:smallCaps/>
          <w:sz w:val="23"/>
          <w:szCs w:val="23"/>
        </w:rPr>
      </w:pPr>
      <w:bookmarkStart w:id="0" w:name="_GoBack"/>
      <w:bookmarkEnd w:id="0"/>
      <w:r w:rsidRPr="00CD6DCE">
        <w:rPr>
          <w:b/>
          <w:bCs/>
          <w:smallCaps/>
          <w:sz w:val="23"/>
          <w:szCs w:val="23"/>
        </w:rPr>
        <w:t>SUPPLEMENTAL</w:t>
      </w:r>
      <w:r w:rsidR="00A34EFC" w:rsidRPr="00CD6DCE">
        <w:rPr>
          <w:b/>
          <w:bCs/>
          <w:smallCaps/>
          <w:sz w:val="23"/>
          <w:szCs w:val="23"/>
        </w:rPr>
        <w:t xml:space="preserve"> APPENDIX</w:t>
      </w:r>
      <w:r w:rsidRPr="00CD6DCE">
        <w:rPr>
          <w:b/>
          <w:bCs/>
          <w:smallCaps/>
          <w:sz w:val="23"/>
          <w:szCs w:val="23"/>
        </w:rPr>
        <w:t xml:space="preserve"> </w:t>
      </w:r>
    </w:p>
    <w:p w:rsidR="008C2E72" w:rsidRPr="00CD6DCE" w:rsidRDefault="00A34EFC" w:rsidP="008C2E72">
      <w:pPr>
        <w:jc w:val="center"/>
        <w:rPr>
          <w:b/>
          <w:bCs/>
          <w:smallCaps/>
          <w:sz w:val="23"/>
          <w:szCs w:val="23"/>
        </w:rPr>
      </w:pPr>
      <w:r w:rsidRPr="00CD6DCE">
        <w:rPr>
          <w:b/>
          <w:bCs/>
          <w:smallCaps/>
          <w:sz w:val="23"/>
          <w:szCs w:val="23"/>
        </w:rPr>
        <w:br/>
      </w:r>
      <w:r w:rsidR="008C2E72" w:rsidRPr="00CD6DCE">
        <w:rPr>
          <w:b/>
          <w:bCs/>
          <w:smallCaps/>
          <w:sz w:val="23"/>
          <w:szCs w:val="23"/>
        </w:rPr>
        <w:t>Additional Results and Robustness Checks</w:t>
      </w:r>
    </w:p>
    <w:p w:rsidR="008C2E72" w:rsidRPr="00CD6DCE" w:rsidRDefault="008C2E72" w:rsidP="008C2E72">
      <w:pPr>
        <w:jc w:val="center"/>
        <w:rPr>
          <w:b/>
          <w:sz w:val="23"/>
          <w:szCs w:val="23"/>
        </w:rPr>
      </w:pPr>
    </w:p>
    <w:p w:rsidR="008C2E72" w:rsidRPr="00CD6DCE" w:rsidRDefault="008C2E72" w:rsidP="00A34EFC">
      <w:pPr>
        <w:pStyle w:val="ListParagraph"/>
        <w:numPr>
          <w:ilvl w:val="0"/>
          <w:numId w:val="2"/>
        </w:numPr>
        <w:rPr>
          <w:b/>
          <w:i/>
          <w:sz w:val="23"/>
          <w:szCs w:val="23"/>
        </w:rPr>
      </w:pPr>
      <w:r w:rsidRPr="00CD6DCE">
        <w:rPr>
          <w:b/>
          <w:i/>
          <w:sz w:val="23"/>
          <w:szCs w:val="23"/>
        </w:rPr>
        <w:t>Sensitivity to Match Quality</w:t>
      </w:r>
    </w:p>
    <w:p w:rsidR="008C2E72" w:rsidRPr="00CD6DCE" w:rsidRDefault="008C2E72" w:rsidP="008C2E72">
      <w:pPr>
        <w:jc w:val="center"/>
        <w:rPr>
          <w:sz w:val="23"/>
          <w:szCs w:val="23"/>
        </w:rPr>
      </w:pPr>
    </w:p>
    <w:p w:rsidR="008C2E72" w:rsidRPr="00CD6DCE" w:rsidRDefault="008C2E72" w:rsidP="00D6305E">
      <w:pPr>
        <w:spacing w:line="360" w:lineRule="auto"/>
        <w:ind w:firstLine="720"/>
        <w:rPr>
          <w:sz w:val="23"/>
          <w:szCs w:val="23"/>
        </w:rPr>
      </w:pPr>
      <w:r w:rsidRPr="00CD6DCE">
        <w:rPr>
          <w:sz w:val="23"/>
          <w:szCs w:val="23"/>
        </w:rPr>
        <w:t xml:space="preserve">Table 1 </w:t>
      </w:r>
      <w:r w:rsidR="00D6305E" w:rsidRPr="00CD6DCE">
        <w:rPr>
          <w:sz w:val="23"/>
          <w:szCs w:val="23"/>
        </w:rPr>
        <w:t xml:space="preserve">of the main text </w:t>
      </w:r>
      <w:r w:rsidRPr="00CD6DCE">
        <w:rPr>
          <w:sz w:val="23"/>
          <w:szCs w:val="23"/>
        </w:rPr>
        <w:t xml:space="preserve">suggests that the matching process did not introduce substantial bias </w:t>
      </w:r>
      <w:r w:rsidR="000A1C76" w:rsidRPr="00CD6DCE">
        <w:rPr>
          <w:sz w:val="23"/>
          <w:szCs w:val="23"/>
        </w:rPr>
        <w:t>relative to the IPUMS cross-sectional sample</w:t>
      </w:r>
      <w:r w:rsidRPr="00CD6DCE">
        <w:rPr>
          <w:sz w:val="23"/>
          <w:szCs w:val="23"/>
        </w:rPr>
        <w:t xml:space="preserve">.  </w:t>
      </w:r>
      <w:r w:rsidR="00185CBA">
        <w:rPr>
          <w:sz w:val="23"/>
          <w:szCs w:val="23"/>
        </w:rPr>
        <w:t>That is, t</w:t>
      </w:r>
      <w:r w:rsidRPr="00CD6DCE">
        <w:rPr>
          <w:sz w:val="23"/>
          <w:szCs w:val="23"/>
        </w:rPr>
        <w:t xml:space="preserve">he average characteristics of the matched sample are quite similar to those of the full IPUMS original sample.  But a remaining concern is with the quality of the matches.  Incorrectly matched individuals in the data will possess observable (and unobservable) characteristics in 1910 that are uncorrelated with their subsequent labor market outcomes, including migration status and 1930 income.  This will tend to bias our evaluation of selection into migration </w:t>
      </w:r>
      <w:r w:rsidR="008B171E" w:rsidRPr="00CD6DCE">
        <w:rPr>
          <w:sz w:val="23"/>
          <w:szCs w:val="23"/>
        </w:rPr>
        <w:t>and our measures of conditional returns to migration.</w:t>
      </w:r>
      <w:r w:rsidRPr="00CD6DCE">
        <w:rPr>
          <w:sz w:val="23"/>
          <w:szCs w:val="23"/>
        </w:rPr>
        <w:t xml:space="preserve"> </w:t>
      </w:r>
    </w:p>
    <w:p w:rsidR="008C2E72" w:rsidRPr="00CD6DCE" w:rsidRDefault="008C2E72" w:rsidP="00D6305E">
      <w:pPr>
        <w:spacing w:line="360" w:lineRule="auto"/>
        <w:ind w:firstLine="720"/>
        <w:rPr>
          <w:sz w:val="23"/>
          <w:szCs w:val="23"/>
        </w:rPr>
      </w:pPr>
      <w:r w:rsidRPr="00CD6DCE">
        <w:rPr>
          <w:sz w:val="23"/>
          <w:szCs w:val="23"/>
        </w:rPr>
        <w:t xml:space="preserve">To evaluate whether there is bias from incorrect matches between census years, we re-estimate the main results </w:t>
      </w:r>
      <w:r w:rsidR="008B171E" w:rsidRPr="00A51936">
        <w:rPr>
          <w:sz w:val="23"/>
          <w:szCs w:val="23"/>
        </w:rPr>
        <w:t>in</w:t>
      </w:r>
      <w:r w:rsidRPr="00A51936">
        <w:rPr>
          <w:sz w:val="23"/>
          <w:szCs w:val="23"/>
        </w:rPr>
        <w:t xml:space="preserve"> Tables</w:t>
      </w:r>
      <w:r w:rsidR="00E32AED" w:rsidRPr="00A51936">
        <w:rPr>
          <w:sz w:val="23"/>
          <w:szCs w:val="23"/>
        </w:rPr>
        <w:t xml:space="preserve"> 4</w:t>
      </w:r>
      <w:r w:rsidRPr="00A51936">
        <w:rPr>
          <w:sz w:val="23"/>
          <w:szCs w:val="23"/>
        </w:rPr>
        <w:t xml:space="preserve"> and </w:t>
      </w:r>
      <w:r w:rsidR="00185CBA" w:rsidRPr="00A51936">
        <w:rPr>
          <w:sz w:val="23"/>
          <w:szCs w:val="23"/>
        </w:rPr>
        <w:t>7</w:t>
      </w:r>
      <w:r w:rsidRPr="00A51936">
        <w:rPr>
          <w:sz w:val="23"/>
          <w:szCs w:val="23"/>
        </w:rPr>
        <w:t xml:space="preserve"> using only the</w:t>
      </w:r>
      <w:r w:rsidRPr="00CD6DCE">
        <w:rPr>
          <w:sz w:val="23"/>
          <w:szCs w:val="23"/>
        </w:rPr>
        <w:t xml:space="preserve"> portion of the sample that was matched between 1910 and 1930 using </w:t>
      </w:r>
      <w:r w:rsidRPr="00CD6DCE">
        <w:rPr>
          <w:i/>
          <w:sz w:val="23"/>
          <w:szCs w:val="23"/>
        </w:rPr>
        <w:t>exact</w:t>
      </w:r>
      <w:r w:rsidRPr="00CD6DCE">
        <w:rPr>
          <w:sz w:val="23"/>
          <w:szCs w:val="23"/>
        </w:rPr>
        <w:t xml:space="preserve"> first and last names (i.e., omitting those matched using the SOUNDEX option from footnote 1</w:t>
      </w:r>
      <w:r w:rsidR="007F2867">
        <w:rPr>
          <w:sz w:val="23"/>
          <w:szCs w:val="23"/>
        </w:rPr>
        <w:t>4</w:t>
      </w:r>
      <w:r w:rsidRPr="00CD6DCE">
        <w:rPr>
          <w:sz w:val="23"/>
          <w:szCs w:val="23"/>
        </w:rPr>
        <w:t>).  This stricter matching criterion should generate more accurate matches</w:t>
      </w:r>
      <w:r w:rsidR="00D6305E" w:rsidRPr="00CD6DCE">
        <w:rPr>
          <w:sz w:val="23"/>
          <w:szCs w:val="23"/>
        </w:rPr>
        <w:t>.  It also</w:t>
      </w:r>
      <w:r w:rsidRPr="00CD6DCE">
        <w:rPr>
          <w:sz w:val="23"/>
          <w:szCs w:val="23"/>
        </w:rPr>
        <w:t xml:space="preserve"> reduces the sample by approximately 36 percent.  </w:t>
      </w:r>
    </w:p>
    <w:p w:rsidR="008C2E72" w:rsidRPr="00CD6DCE" w:rsidRDefault="000A1C76" w:rsidP="00D6305E">
      <w:pPr>
        <w:spacing w:line="360" w:lineRule="auto"/>
        <w:ind w:firstLine="720"/>
        <w:rPr>
          <w:sz w:val="23"/>
          <w:szCs w:val="23"/>
        </w:rPr>
      </w:pPr>
      <w:r w:rsidRPr="00CD6DCE">
        <w:rPr>
          <w:sz w:val="23"/>
          <w:szCs w:val="23"/>
        </w:rPr>
        <w:t xml:space="preserve">Supplemental </w:t>
      </w:r>
      <w:r w:rsidR="008C2E72" w:rsidRPr="00CD6DCE">
        <w:rPr>
          <w:sz w:val="23"/>
          <w:szCs w:val="23"/>
        </w:rPr>
        <w:t xml:space="preserve">Appendix Tables </w:t>
      </w:r>
      <w:r w:rsidR="008B171E" w:rsidRPr="00CD6DCE">
        <w:rPr>
          <w:sz w:val="23"/>
          <w:szCs w:val="23"/>
        </w:rPr>
        <w:t>S</w:t>
      </w:r>
      <w:r w:rsidR="008C2E72" w:rsidRPr="00CD6DCE">
        <w:rPr>
          <w:sz w:val="23"/>
          <w:szCs w:val="23"/>
        </w:rPr>
        <w:t xml:space="preserve">1 and </w:t>
      </w:r>
      <w:r w:rsidR="008B171E" w:rsidRPr="00CD6DCE">
        <w:rPr>
          <w:sz w:val="23"/>
          <w:szCs w:val="23"/>
        </w:rPr>
        <w:t>S2</w:t>
      </w:r>
      <w:r w:rsidR="008C2E72" w:rsidRPr="00CD6DCE">
        <w:rPr>
          <w:sz w:val="23"/>
          <w:szCs w:val="23"/>
        </w:rPr>
        <w:t xml:space="preserve"> repeat the regression specifications from </w:t>
      </w:r>
      <w:r w:rsidR="008C2E72" w:rsidRPr="00A51936">
        <w:rPr>
          <w:sz w:val="23"/>
          <w:szCs w:val="23"/>
        </w:rPr>
        <w:t xml:space="preserve">Tables </w:t>
      </w:r>
      <w:r w:rsidR="00A51936" w:rsidRPr="00A51936">
        <w:rPr>
          <w:sz w:val="23"/>
          <w:szCs w:val="23"/>
        </w:rPr>
        <w:t>4</w:t>
      </w:r>
      <w:r w:rsidR="008C2E72" w:rsidRPr="00A51936">
        <w:rPr>
          <w:sz w:val="23"/>
          <w:szCs w:val="23"/>
        </w:rPr>
        <w:t xml:space="preserve"> and </w:t>
      </w:r>
      <w:r w:rsidR="00185CBA" w:rsidRPr="00A51936">
        <w:rPr>
          <w:sz w:val="23"/>
          <w:szCs w:val="23"/>
        </w:rPr>
        <w:t>7</w:t>
      </w:r>
      <w:r w:rsidR="008C2E72" w:rsidRPr="00A51936">
        <w:rPr>
          <w:sz w:val="23"/>
          <w:szCs w:val="23"/>
        </w:rPr>
        <w:t xml:space="preserve"> for this sample subset</w:t>
      </w:r>
      <w:r w:rsidR="00185CBA" w:rsidRPr="00A51936">
        <w:rPr>
          <w:sz w:val="23"/>
          <w:szCs w:val="23"/>
        </w:rPr>
        <w:t>.  T</w:t>
      </w:r>
      <w:r w:rsidR="008C2E72" w:rsidRPr="00A51936">
        <w:rPr>
          <w:sz w:val="23"/>
          <w:szCs w:val="23"/>
        </w:rPr>
        <w:t>he results</w:t>
      </w:r>
      <w:r w:rsidR="008C2E72" w:rsidRPr="00CD6DCE">
        <w:rPr>
          <w:sz w:val="23"/>
          <w:szCs w:val="23"/>
        </w:rPr>
        <w:t xml:space="preserve"> are </w:t>
      </w:r>
      <w:r w:rsidR="00185CBA">
        <w:rPr>
          <w:sz w:val="23"/>
          <w:szCs w:val="23"/>
        </w:rPr>
        <w:t xml:space="preserve">generally </w:t>
      </w:r>
      <w:r w:rsidR="008C2E72" w:rsidRPr="00CD6DCE">
        <w:rPr>
          <w:sz w:val="23"/>
          <w:szCs w:val="23"/>
        </w:rPr>
        <w:t>similar.  In columns 4a and 4b</w:t>
      </w:r>
      <w:r w:rsidR="00A51936">
        <w:rPr>
          <w:sz w:val="23"/>
          <w:szCs w:val="23"/>
        </w:rPr>
        <w:t xml:space="preserve"> of Table S2</w:t>
      </w:r>
      <w:r w:rsidR="008C2E72" w:rsidRPr="00CD6DCE">
        <w:rPr>
          <w:sz w:val="23"/>
          <w:szCs w:val="23"/>
        </w:rPr>
        <w:t>, where the samples are small, there are some non-trivial differences</w:t>
      </w:r>
      <w:r w:rsidR="000744C4" w:rsidRPr="00CD6DCE">
        <w:rPr>
          <w:sz w:val="23"/>
          <w:szCs w:val="23"/>
        </w:rPr>
        <w:t xml:space="preserve"> compared to the original estimates</w:t>
      </w:r>
      <w:r w:rsidR="008C2E72" w:rsidRPr="00CD6DCE">
        <w:rPr>
          <w:sz w:val="23"/>
          <w:szCs w:val="23"/>
        </w:rPr>
        <w:t>, but the</w:t>
      </w:r>
      <w:r w:rsidR="008B171E" w:rsidRPr="00CD6DCE">
        <w:rPr>
          <w:sz w:val="23"/>
          <w:szCs w:val="23"/>
        </w:rPr>
        <w:t xml:space="preserve"> </w:t>
      </w:r>
      <w:r w:rsidRPr="00CD6DCE">
        <w:rPr>
          <w:sz w:val="23"/>
          <w:szCs w:val="23"/>
        </w:rPr>
        <w:t>coefficients</w:t>
      </w:r>
      <w:r w:rsidR="000744C4" w:rsidRPr="00CD6DCE">
        <w:rPr>
          <w:sz w:val="23"/>
          <w:szCs w:val="23"/>
        </w:rPr>
        <w:t xml:space="preserve"> move in </w:t>
      </w:r>
      <w:r w:rsidR="008B171E" w:rsidRPr="00CD6DCE">
        <w:rPr>
          <w:sz w:val="23"/>
          <w:szCs w:val="23"/>
        </w:rPr>
        <w:t>differ</w:t>
      </w:r>
      <w:r w:rsidR="000744C4" w:rsidRPr="00CD6DCE">
        <w:rPr>
          <w:sz w:val="23"/>
          <w:szCs w:val="23"/>
        </w:rPr>
        <w:t>ent</w:t>
      </w:r>
      <w:r w:rsidR="008B171E" w:rsidRPr="00CD6DCE">
        <w:rPr>
          <w:sz w:val="23"/>
          <w:szCs w:val="23"/>
        </w:rPr>
        <w:t xml:space="preserve"> direction</w:t>
      </w:r>
      <w:r w:rsidR="000744C4" w:rsidRPr="00CD6DCE">
        <w:rPr>
          <w:sz w:val="23"/>
          <w:szCs w:val="23"/>
        </w:rPr>
        <w:t>s</w:t>
      </w:r>
      <w:r w:rsidR="008B171E" w:rsidRPr="00CD6DCE">
        <w:rPr>
          <w:sz w:val="23"/>
          <w:szCs w:val="23"/>
        </w:rPr>
        <w:t xml:space="preserve"> for 1928-based and 1960-based estimates.  We conclude that</w:t>
      </w:r>
      <w:r w:rsidR="008C2E72" w:rsidRPr="00CD6DCE">
        <w:rPr>
          <w:sz w:val="23"/>
          <w:szCs w:val="23"/>
        </w:rPr>
        <w:t xml:space="preserve"> </w:t>
      </w:r>
      <w:r w:rsidR="00185CBA">
        <w:rPr>
          <w:sz w:val="23"/>
          <w:szCs w:val="23"/>
        </w:rPr>
        <w:t xml:space="preserve">the </w:t>
      </w:r>
      <w:r w:rsidR="008C2E72" w:rsidRPr="00CD6DCE">
        <w:rPr>
          <w:sz w:val="23"/>
          <w:szCs w:val="23"/>
        </w:rPr>
        <w:t>overall results are not sensitive to this restriction</w:t>
      </w:r>
      <w:r w:rsidR="00185CBA">
        <w:rPr>
          <w:sz w:val="23"/>
          <w:szCs w:val="23"/>
        </w:rPr>
        <w:t xml:space="preserve"> and unlikely to be biased from mismatches</w:t>
      </w:r>
      <w:r w:rsidR="008C2E72" w:rsidRPr="00CD6DCE">
        <w:rPr>
          <w:sz w:val="23"/>
          <w:szCs w:val="23"/>
        </w:rPr>
        <w:t>.</w:t>
      </w:r>
    </w:p>
    <w:p w:rsidR="008C2E72" w:rsidRPr="00CD6DCE" w:rsidRDefault="008C2E72" w:rsidP="00D6305E">
      <w:pPr>
        <w:spacing w:line="360" w:lineRule="auto"/>
        <w:ind w:firstLine="720"/>
        <w:rPr>
          <w:sz w:val="23"/>
          <w:szCs w:val="23"/>
        </w:rPr>
      </w:pPr>
      <w:r w:rsidRPr="00CD6DCE">
        <w:rPr>
          <w:sz w:val="23"/>
          <w:szCs w:val="23"/>
        </w:rPr>
        <w:t xml:space="preserve"> </w:t>
      </w:r>
    </w:p>
    <w:p w:rsidR="008C2E72" w:rsidRPr="00CD6DCE" w:rsidRDefault="008C2E72" w:rsidP="00A34EFC">
      <w:pPr>
        <w:pStyle w:val="ListParagraph"/>
        <w:numPr>
          <w:ilvl w:val="0"/>
          <w:numId w:val="2"/>
        </w:numPr>
        <w:spacing w:line="360" w:lineRule="auto"/>
        <w:rPr>
          <w:b/>
          <w:i/>
          <w:sz w:val="23"/>
          <w:szCs w:val="23"/>
        </w:rPr>
      </w:pPr>
      <w:r w:rsidRPr="00CD6DCE">
        <w:rPr>
          <w:b/>
          <w:i/>
          <w:sz w:val="23"/>
          <w:szCs w:val="23"/>
        </w:rPr>
        <w:t>Results with 1910 Literacy as a Control Variable</w:t>
      </w:r>
    </w:p>
    <w:p w:rsidR="00185CBA" w:rsidRDefault="00185CBA" w:rsidP="000744C4">
      <w:pPr>
        <w:tabs>
          <w:tab w:val="center" w:pos="4680"/>
          <w:tab w:val="right" w:pos="9360"/>
        </w:tabs>
        <w:spacing w:line="360" w:lineRule="auto"/>
        <w:ind w:firstLine="720"/>
        <w:rPr>
          <w:sz w:val="23"/>
          <w:szCs w:val="23"/>
        </w:rPr>
      </w:pPr>
      <w:r>
        <w:rPr>
          <w:sz w:val="23"/>
          <w:szCs w:val="23"/>
        </w:rPr>
        <w:t>Literacy is only available for those age</w:t>
      </w:r>
      <w:r w:rsidR="00527816">
        <w:rPr>
          <w:sz w:val="23"/>
          <w:szCs w:val="23"/>
        </w:rPr>
        <w:t>d</w:t>
      </w:r>
      <w:r>
        <w:rPr>
          <w:sz w:val="23"/>
          <w:szCs w:val="23"/>
        </w:rPr>
        <w:t xml:space="preserve"> 10 and over in the 1910 census, and therefore we would lose a substantial fraction of the sample by including this as a covariate in all regressions.</w:t>
      </w:r>
      <w:r w:rsidR="00C62E1B">
        <w:rPr>
          <w:sz w:val="23"/>
          <w:szCs w:val="23"/>
        </w:rPr>
        <w:t xml:space="preserve">  Since it does not appear to have a substantial influence on our estimates of gains from migration, we have omitted</w:t>
      </w:r>
      <w:r w:rsidR="00A64BEB">
        <w:rPr>
          <w:sz w:val="23"/>
          <w:szCs w:val="23"/>
        </w:rPr>
        <w:t xml:space="preserve"> it</w:t>
      </w:r>
      <w:r w:rsidR="00C62E1B">
        <w:rPr>
          <w:sz w:val="23"/>
          <w:szCs w:val="23"/>
        </w:rPr>
        <w:t xml:space="preserve"> from our baseline regressions in the main text.  </w:t>
      </w:r>
      <w:r>
        <w:rPr>
          <w:sz w:val="23"/>
          <w:szCs w:val="23"/>
        </w:rPr>
        <w:t xml:space="preserve">    </w:t>
      </w:r>
    </w:p>
    <w:p w:rsidR="00C62E1B" w:rsidRDefault="000744C4" w:rsidP="00185CBA">
      <w:pPr>
        <w:tabs>
          <w:tab w:val="center" w:pos="4680"/>
          <w:tab w:val="right" w:pos="9360"/>
        </w:tabs>
        <w:spacing w:line="360" w:lineRule="auto"/>
        <w:ind w:firstLine="720"/>
        <w:rPr>
          <w:sz w:val="23"/>
          <w:szCs w:val="23"/>
        </w:rPr>
      </w:pPr>
      <w:r w:rsidRPr="00CD6DCE">
        <w:rPr>
          <w:sz w:val="23"/>
          <w:szCs w:val="23"/>
        </w:rPr>
        <w:tab/>
        <w:t xml:space="preserve">Supplemental </w:t>
      </w:r>
      <w:r w:rsidR="008C2E72" w:rsidRPr="00CD6DCE">
        <w:rPr>
          <w:sz w:val="23"/>
          <w:szCs w:val="23"/>
        </w:rPr>
        <w:t xml:space="preserve">Appendix Tables </w:t>
      </w:r>
      <w:r w:rsidR="00385082" w:rsidRPr="00CD6DCE">
        <w:rPr>
          <w:sz w:val="23"/>
          <w:szCs w:val="23"/>
        </w:rPr>
        <w:t>S3 and S4</w:t>
      </w:r>
      <w:r w:rsidR="008C2E72" w:rsidRPr="00CD6DCE">
        <w:rPr>
          <w:sz w:val="23"/>
          <w:szCs w:val="23"/>
        </w:rPr>
        <w:t xml:space="preserve"> replicate </w:t>
      </w:r>
      <w:r w:rsidR="00C62E1B" w:rsidRPr="00A51936">
        <w:rPr>
          <w:sz w:val="23"/>
          <w:szCs w:val="23"/>
        </w:rPr>
        <w:t xml:space="preserve">specifications from </w:t>
      </w:r>
      <w:r w:rsidR="008C2E72" w:rsidRPr="00A51936">
        <w:rPr>
          <w:sz w:val="23"/>
          <w:szCs w:val="23"/>
        </w:rPr>
        <w:t xml:space="preserve">Tables </w:t>
      </w:r>
      <w:r w:rsidR="00A51936" w:rsidRPr="00A51936">
        <w:rPr>
          <w:sz w:val="23"/>
          <w:szCs w:val="23"/>
        </w:rPr>
        <w:t>4</w:t>
      </w:r>
      <w:r w:rsidR="008C2E72" w:rsidRPr="00A51936">
        <w:rPr>
          <w:sz w:val="23"/>
          <w:szCs w:val="23"/>
        </w:rPr>
        <w:t xml:space="preserve"> and </w:t>
      </w:r>
      <w:r w:rsidR="00C62E1B" w:rsidRPr="00A51936">
        <w:rPr>
          <w:sz w:val="23"/>
          <w:szCs w:val="23"/>
        </w:rPr>
        <w:t>7</w:t>
      </w:r>
      <w:r w:rsidR="008C2E72" w:rsidRPr="00A51936">
        <w:rPr>
          <w:sz w:val="23"/>
          <w:szCs w:val="23"/>
        </w:rPr>
        <w:t xml:space="preserve"> </w:t>
      </w:r>
      <w:r w:rsidR="00C62E1B" w:rsidRPr="00A51936">
        <w:rPr>
          <w:sz w:val="23"/>
          <w:szCs w:val="23"/>
        </w:rPr>
        <w:t>of</w:t>
      </w:r>
      <w:r w:rsidR="008C2E72" w:rsidRPr="00CD6DCE">
        <w:rPr>
          <w:sz w:val="23"/>
          <w:szCs w:val="23"/>
        </w:rPr>
        <w:t xml:space="preserve"> the main text, but include individual-level literacy</w:t>
      </w:r>
      <w:r w:rsidR="00527816">
        <w:rPr>
          <w:sz w:val="23"/>
          <w:szCs w:val="23"/>
        </w:rPr>
        <w:t xml:space="preserve"> </w:t>
      </w:r>
      <w:r w:rsidR="008C2E72" w:rsidRPr="00CD6DCE">
        <w:rPr>
          <w:sz w:val="23"/>
          <w:szCs w:val="23"/>
        </w:rPr>
        <w:t>in</w:t>
      </w:r>
      <w:r w:rsidR="00527816">
        <w:rPr>
          <w:sz w:val="23"/>
          <w:szCs w:val="23"/>
        </w:rPr>
        <w:t xml:space="preserve"> </w:t>
      </w:r>
      <w:r w:rsidR="008C2E72" w:rsidRPr="00CD6DCE">
        <w:rPr>
          <w:sz w:val="23"/>
          <w:szCs w:val="23"/>
        </w:rPr>
        <w:t xml:space="preserve">1910 as an additional control variable. </w:t>
      </w:r>
      <w:r w:rsidR="00C62E1B">
        <w:rPr>
          <w:sz w:val="23"/>
          <w:szCs w:val="23"/>
        </w:rPr>
        <w:t xml:space="preserve"> The differences are </w:t>
      </w:r>
      <w:r w:rsidR="007F50DD" w:rsidRPr="00CD6DCE">
        <w:rPr>
          <w:sz w:val="23"/>
          <w:szCs w:val="23"/>
        </w:rPr>
        <w:t>negligible</w:t>
      </w:r>
      <w:r w:rsidR="00385082" w:rsidRPr="00CD6DCE">
        <w:rPr>
          <w:sz w:val="23"/>
          <w:szCs w:val="23"/>
        </w:rPr>
        <w:t xml:space="preserve"> </w:t>
      </w:r>
      <w:r w:rsidR="00C62E1B">
        <w:rPr>
          <w:sz w:val="23"/>
          <w:szCs w:val="23"/>
        </w:rPr>
        <w:t>between T</w:t>
      </w:r>
      <w:r w:rsidR="00385082" w:rsidRPr="00CD6DCE">
        <w:rPr>
          <w:sz w:val="23"/>
          <w:szCs w:val="23"/>
        </w:rPr>
        <w:t xml:space="preserve">ables </w:t>
      </w:r>
      <w:r w:rsidR="00A51936">
        <w:rPr>
          <w:sz w:val="23"/>
          <w:szCs w:val="23"/>
        </w:rPr>
        <w:t>4</w:t>
      </w:r>
      <w:r w:rsidR="00385082" w:rsidRPr="00CD6DCE">
        <w:rPr>
          <w:sz w:val="23"/>
          <w:szCs w:val="23"/>
        </w:rPr>
        <w:t xml:space="preserve"> and S3</w:t>
      </w:r>
      <w:r w:rsidR="007F50DD" w:rsidRPr="00CD6DCE">
        <w:rPr>
          <w:sz w:val="23"/>
          <w:szCs w:val="23"/>
        </w:rPr>
        <w:t xml:space="preserve">.  The universe of individuals included in Table </w:t>
      </w:r>
      <w:r w:rsidR="00A51936">
        <w:rPr>
          <w:sz w:val="23"/>
          <w:szCs w:val="23"/>
        </w:rPr>
        <w:t>4</w:t>
      </w:r>
      <w:r w:rsidR="007F50DD" w:rsidRPr="00CD6DCE">
        <w:rPr>
          <w:sz w:val="23"/>
          <w:szCs w:val="23"/>
        </w:rPr>
        <w:t xml:space="preserve"> of the main text is all those 20 and over in 1910, and so the universe does not change with the addition of the literacy variable which is </w:t>
      </w:r>
      <w:r w:rsidR="007F2867">
        <w:rPr>
          <w:sz w:val="23"/>
          <w:szCs w:val="23"/>
        </w:rPr>
        <w:t xml:space="preserve">almost always reported for </w:t>
      </w:r>
      <w:r w:rsidR="007F50DD" w:rsidRPr="00CD6DCE">
        <w:rPr>
          <w:sz w:val="23"/>
          <w:szCs w:val="23"/>
        </w:rPr>
        <w:t xml:space="preserve">those age 10 and over.  </w:t>
      </w:r>
    </w:p>
    <w:p w:rsidR="008C2E72" w:rsidRPr="00CD6DCE" w:rsidRDefault="007F50DD" w:rsidP="00185CBA">
      <w:pPr>
        <w:tabs>
          <w:tab w:val="center" w:pos="4680"/>
          <w:tab w:val="right" w:pos="9360"/>
        </w:tabs>
        <w:spacing w:line="360" w:lineRule="auto"/>
        <w:ind w:firstLine="720"/>
        <w:rPr>
          <w:sz w:val="23"/>
          <w:szCs w:val="23"/>
        </w:rPr>
      </w:pPr>
      <w:r w:rsidRPr="00CD6DCE">
        <w:rPr>
          <w:sz w:val="23"/>
          <w:szCs w:val="23"/>
        </w:rPr>
        <w:lastRenderedPageBreak/>
        <w:t>Measuring the returns to migration</w:t>
      </w:r>
      <w:r w:rsidR="00D6305E" w:rsidRPr="00CD6DCE">
        <w:rPr>
          <w:sz w:val="23"/>
          <w:szCs w:val="23"/>
        </w:rPr>
        <w:t xml:space="preserve"> (</w:t>
      </w:r>
      <w:r w:rsidR="00D6305E" w:rsidRPr="00A51936">
        <w:rPr>
          <w:sz w:val="23"/>
          <w:szCs w:val="23"/>
        </w:rPr>
        <w:t xml:space="preserve">presented in Table </w:t>
      </w:r>
      <w:r w:rsidR="00C62E1B" w:rsidRPr="00A51936">
        <w:rPr>
          <w:sz w:val="23"/>
          <w:szCs w:val="23"/>
        </w:rPr>
        <w:t>7</w:t>
      </w:r>
      <w:r w:rsidR="00D6305E" w:rsidRPr="00A51936">
        <w:rPr>
          <w:sz w:val="23"/>
          <w:szCs w:val="23"/>
        </w:rPr>
        <w:t xml:space="preserve"> of the</w:t>
      </w:r>
      <w:r w:rsidR="00D6305E" w:rsidRPr="00CD6DCE">
        <w:rPr>
          <w:sz w:val="23"/>
          <w:szCs w:val="23"/>
        </w:rPr>
        <w:t xml:space="preserve"> main text)</w:t>
      </w:r>
      <w:r w:rsidRPr="00CD6DCE">
        <w:rPr>
          <w:sz w:val="23"/>
          <w:szCs w:val="23"/>
        </w:rPr>
        <w:t xml:space="preserve"> with controls for</w:t>
      </w:r>
      <w:r w:rsidR="00D6305E" w:rsidRPr="00CD6DCE">
        <w:rPr>
          <w:sz w:val="23"/>
          <w:szCs w:val="23"/>
        </w:rPr>
        <w:t xml:space="preserve"> literacy</w:t>
      </w:r>
      <w:r w:rsidRPr="00CD6DCE">
        <w:rPr>
          <w:sz w:val="23"/>
          <w:szCs w:val="23"/>
        </w:rPr>
        <w:t xml:space="preserve"> </w:t>
      </w:r>
      <w:r w:rsidR="00D6305E" w:rsidRPr="00CD6DCE">
        <w:rPr>
          <w:sz w:val="23"/>
          <w:szCs w:val="23"/>
        </w:rPr>
        <w:t xml:space="preserve">(Table S4 of the </w:t>
      </w:r>
      <w:r w:rsidR="00C62E1B">
        <w:rPr>
          <w:sz w:val="23"/>
          <w:szCs w:val="23"/>
        </w:rPr>
        <w:t>S</w:t>
      </w:r>
      <w:r w:rsidR="00D6305E" w:rsidRPr="00CD6DCE">
        <w:rPr>
          <w:sz w:val="23"/>
          <w:szCs w:val="23"/>
        </w:rPr>
        <w:t xml:space="preserve">upplement) </w:t>
      </w:r>
      <w:r w:rsidRPr="00CD6DCE">
        <w:rPr>
          <w:sz w:val="23"/>
          <w:szCs w:val="23"/>
        </w:rPr>
        <w:t>requires re</w:t>
      </w:r>
      <w:r w:rsidR="00C62E1B">
        <w:rPr>
          <w:sz w:val="23"/>
          <w:szCs w:val="23"/>
        </w:rPr>
        <w:t xml:space="preserve">stricting </w:t>
      </w:r>
      <w:r w:rsidRPr="00CD6DCE">
        <w:rPr>
          <w:sz w:val="23"/>
          <w:szCs w:val="23"/>
        </w:rPr>
        <w:t xml:space="preserve">the </w:t>
      </w:r>
      <w:r w:rsidR="00C62E1B">
        <w:rPr>
          <w:sz w:val="23"/>
          <w:szCs w:val="23"/>
        </w:rPr>
        <w:t xml:space="preserve">sample </w:t>
      </w:r>
      <w:r w:rsidRPr="00CD6DCE">
        <w:rPr>
          <w:sz w:val="23"/>
          <w:szCs w:val="23"/>
        </w:rPr>
        <w:t>to individuals aged 10 and over in 1910</w:t>
      </w:r>
      <w:r w:rsidR="00D6305E" w:rsidRPr="00CD6DCE">
        <w:rPr>
          <w:sz w:val="23"/>
          <w:szCs w:val="23"/>
        </w:rPr>
        <w:t xml:space="preserve"> – a restriction applied across all columns for consistent samples</w:t>
      </w:r>
      <w:r w:rsidRPr="00CD6DCE">
        <w:rPr>
          <w:sz w:val="23"/>
          <w:szCs w:val="23"/>
        </w:rPr>
        <w:t>.  That reduces the sample size from 5,055 individuals in</w:t>
      </w:r>
      <w:r w:rsidR="00D6305E" w:rsidRPr="00CD6DCE">
        <w:rPr>
          <w:sz w:val="23"/>
          <w:szCs w:val="23"/>
        </w:rPr>
        <w:t xml:space="preserve"> the first three </w:t>
      </w:r>
      <w:r w:rsidR="00D6305E" w:rsidRPr="00A51936">
        <w:rPr>
          <w:sz w:val="23"/>
          <w:szCs w:val="23"/>
        </w:rPr>
        <w:t>columns of</w:t>
      </w:r>
      <w:r w:rsidRPr="00A51936">
        <w:rPr>
          <w:sz w:val="23"/>
          <w:szCs w:val="23"/>
        </w:rPr>
        <w:t xml:space="preserve"> Table </w:t>
      </w:r>
      <w:r w:rsidR="00C62E1B" w:rsidRPr="00A51936">
        <w:rPr>
          <w:sz w:val="23"/>
          <w:szCs w:val="23"/>
        </w:rPr>
        <w:t>7</w:t>
      </w:r>
      <w:r w:rsidRPr="00A51936">
        <w:rPr>
          <w:sz w:val="23"/>
          <w:szCs w:val="23"/>
        </w:rPr>
        <w:t xml:space="preserve"> to</w:t>
      </w:r>
      <w:r w:rsidRPr="00CD6DCE">
        <w:rPr>
          <w:sz w:val="23"/>
          <w:szCs w:val="23"/>
        </w:rPr>
        <w:t xml:space="preserve"> 3,412 in Table S4.  </w:t>
      </w:r>
      <w:r w:rsidR="00D6305E" w:rsidRPr="00CD6DCE">
        <w:rPr>
          <w:sz w:val="23"/>
          <w:szCs w:val="23"/>
        </w:rPr>
        <w:t>W</w:t>
      </w:r>
      <w:r w:rsidRPr="00CD6DCE">
        <w:rPr>
          <w:sz w:val="23"/>
          <w:szCs w:val="23"/>
        </w:rPr>
        <w:t xml:space="preserve">e see very little difference in the unadjusted returns to migration in </w:t>
      </w:r>
      <w:r w:rsidR="007F2867">
        <w:rPr>
          <w:sz w:val="23"/>
          <w:szCs w:val="23"/>
        </w:rPr>
        <w:t>c</w:t>
      </w:r>
      <w:r w:rsidRPr="00CD6DCE">
        <w:rPr>
          <w:sz w:val="23"/>
          <w:szCs w:val="23"/>
        </w:rPr>
        <w:t xml:space="preserve">olumn 1 of both </w:t>
      </w:r>
      <w:r w:rsidR="00A51936">
        <w:rPr>
          <w:sz w:val="23"/>
          <w:szCs w:val="23"/>
        </w:rPr>
        <w:t>Tables 7 and S4</w:t>
      </w:r>
      <w:r w:rsidR="00D6305E" w:rsidRPr="00CD6DCE">
        <w:rPr>
          <w:sz w:val="23"/>
          <w:szCs w:val="23"/>
        </w:rPr>
        <w:t xml:space="preserve"> where the difference is only the restricted sample</w:t>
      </w:r>
      <w:r w:rsidRPr="00CD6DCE">
        <w:rPr>
          <w:sz w:val="23"/>
          <w:szCs w:val="23"/>
        </w:rPr>
        <w:t xml:space="preserve">. </w:t>
      </w:r>
      <w:r w:rsidR="00D6305E" w:rsidRPr="00CD6DCE">
        <w:rPr>
          <w:sz w:val="23"/>
          <w:szCs w:val="23"/>
        </w:rPr>
        <w:t xml:space="preserve"> </w:t>
      </w:r>
      <w:r w:rsidR="00D6305E" w:rsidRPr="001A51CC">
        <w:rPr>
          <w:sz w:val="23"/>
          <w:szCs w:val="23"/>
        </w:rPr>
        <w:t xml:space="preserve">In </w:t>
      </w:r>
      <w:r w:rsidR="00C62E1B" w:rsidRPr="001A51CC">
        <w:rPr>
          <w:sz w:val="23"/>
          <w:szCs w:val="23"/>
        </w:rPr>
        <w:t>c</w:t>
      </w:r>
      <w:r w:rsidR="00D6305E" w:rsidRPr="001A51CC">
        <w:rPr>
          <w:sz w:val="23"/>
          <w:szCs w:val="23"/>
        </w:rPr>
        <w:t xml:space="preserve">olumn 2, we include </w:t>
      </w:r>
      <w:r w:rsidRPr="001A51CC">
        <w:rPr>
          <w:sz w:val="23"/>
          <w:szCs w:val="23"/>
        </w:rPr>
        <w:t xml:space="preserve">literacy </w:t>
      </w:r>
      <w:r w:rsidR="00D6305E" w:rsidRPr="001A51CC">
        <w:rPr>
          <w:sz w:val="23"/>
          <w:szCs w:val="23"/>
        </w:rPr>
        <w:t>in the vector of individual characteristics in Table S4</w:t>
      </w:r>
      <w:r w:rsidRPr="001A51CC">
        <w:rPr>
          <w:sz w:val="23"/>
          <w:szCs w:val="23"/>
        </w:rPr>
        <w:t xml:space="preserve">.  We see a </w:t>
      </w:r>
      <w:r w:rsidR="000744C4" w:rsidRPr="001A51CC">
        <w:rPr>
          <w:sz w:val="23"/>
          <w:szCs w:val="23"/>
        </w:rPr>
        <w:t xml:space="preserve">small </w:t>
      </w:r>
      <w:r w:rsidRPr="001A51CC">
        <w:rPr>
          <w:sz w:val="23"/>
          <w:szCs w:val="23"/>
        </w:rPr>
        <w:t xml:space="preserve">reduction in the estimated returns to migration between </w:t>
      </w:r>
      <w:r w:rsidR="00C62E1B" w:rsidRPr="001A51CC">
        <w:rPr>
          <w:sz w:val="23"/>
          <w:szCs w:val="23"/>
        </w:rPr>
        <w:t>c</w:t>
      </w:r>
      <w:r w:rsidRPr="001A51CC">
        <w:rPr>
          <w:sz w:val="23"/>
          <w:szCs w:val="23"/>
        </w:rPr>
        <w:t>olumns 1</w:t>
      </w:r>
      <w:r w:rsidR="00C62E1B" w:rsidRPr="001A51CC">
        <w:rPr>
          <w:sz w:val="23"/>
          <w:szCs w:val="23"/>
        </w:rPr>
        <w:t xml:space="preserve"> </w:t>
      </w:r>
      <w:r w:rsidRPr="001A51CC">
        <w:rPr>
          <w:sz w:val="23"/>
          <w:szCs w:val="23"/>
        </w:rPr>
        <w:t xml:space="preserve">and </w:t>
      </w:r>
      <w:r w:rsidR="00C62E1B" w:rsidRPr="001A51CC">
        <w:rPr>
          <w:sz w:val="23"/>
          <w:szCs w:val="23"/>
        </w:rPr>
        <w:t>2,</w:t>
      </w:r>
      <w:r w:rsidR="00D6305E" w:rsidRPr="001A51CC">
        <w:rPr>
          <w:sz w:val="23"/>
          <w:szCs w:val="23"/>
        </w:rPr>
        <w:t xml:space="preserve"> similar to the reduction we observe in Table </w:t>
      </w:r>
      <w:r w:rsidR="000744C4" w:rsidRPr="001A51CC">
        <w:rPr>
          <w:sz w:val="23"/>
          <w:szCs w:val="23"/>
        </w:rPr>
        <w:t>7</w:t>
      </w:r>
      <w:r w:rsidR="00D6305E" w:rsidRPr="001A51CC">
        <w:rPr>
          <w:sz w:val="23"/>
          <w:szCs w:val="23"/>
        </w:rPr>
        <w:t xml:space="preserve"> of the main text</w:t>
      </w:r>
      <w:r w:rsidRPr="001A51CC">
        <w:rPr>
          <w:sz w:val="23"/>
          <w:szCs w:val="23"/>
        </w:rPr>
        <w:t xml:space="preserve">. </w:t>
      </w:r>
      <w:r w:rsidR="00C62E1B" w:rsidRPr="001A51CC">
        <w:rPr>
          <w:sz w:val="23"/>
          <w:szCs w:val="23"/>
        </w:rPr>
        <w:t xml:space="preserve"> </w:t>
      </w:r>
      <w:r w:rsidR="000744C4" w:rsidRPr="00CD6DCE">
        <w:rPr>
          <w:sz w:val="23"/>
          <w:szCs w:val="23"/>
        </w:rPr>
        <w:t>T</w:t>
      </w:r>
      <w:r w:rsidRPr="00CD6DCE">
        <w:rPr>
          <w:sz w:val="23"/>
          <w:szCs w:val="23"/>
        </w:rPr>
        <w:t xml:space="preserve">he estimates </w:t>
      </w:r>
      <w:r w:rsidR="00C62E1B">
        <w:rPr>
          <w:sz w:val="23"/>
          <w:szCs w:val="23"/>
        </w:rPr>
        <w:t xml:space="preserve">based on </w:t>
      </w:r>
      <w:r w:rsidRPr="00CD6DCE">
        <w:rPr>
          <w:sz w:val="23"/>
          <w:szCs w:val="23"/>
        </w:rPr>
        <w:t xml:space="preserve">the smallest sample </w:t>
      </w:r>
      <w:r w:rsidR="000744C4" w:rsidRPr="00CD6DCE">
        <w:rPr>
          <w:sz w:val="23"/>
          <w:szCs w:val="23"/>
        </w:rPr>
        <w:t>(brothers</w:t>
      </w:r>
      <w:r w:rsidR="00C62E1B">
        <w:rPr>
          <w:sz w:val="23"/>
          <w:szCs w:val="23"/>
        </w:rPr>
        <w:t xml:space="preserve">) in Column 4b of Table S4 diverge from those in the main text (compare to column 4b of Table 7), but remain </w:t>
      </w:r>
      <w:r w:rsidR="00C62E1B" w:rsidRPr="001A51CC">
        <w:rPr>
          <w:sz w:val="23"/>
          <w:szCs w:val="23"/>
        </w:rPr>
        <w:t>with</w:t>
      </w:r>
      <w:r w:rsidRPr="001A51CC">
        <w:rPr>
          <w:sz w:val="23"/>
          <w:szCs w:val="23"/>
        </w:rPr>
        <w:t xml:space="preserve">in one standard </w:t>
      </w:r>
      <w:r w:rsidR="00C62E1B" w:rsidRPr="001A51CC">
        <w:rPr>
          <w:sz w:val="23"/>
          <w:szCs w:val="23"/>
        </w:rPr>
        <w:t>error</w:t>
      </w:r>
      <w:r w:rsidRPr="001A51CC">
        <w:rPr>
          <w:sz w:val="23"/>
          <w:szCs w:val="23"/>
        </w:rPr>
        <w:t>.</w:t>
      </w:r>
      <w:r w:rsidR="00D6305E" w:rsidRPr="001A51CC">
        <w:rPr>
          <w:sz w:val="23"/>
          <w:szCs w:val="23"/>
        </w:rPr>
        <w:t xml:space="preserve">  </w:t>
      </w:r>
      <w:r w:rsidR="000744C4" w:rsidRPr="001A51CC">
        <w:rPr>
          <w:sz w:val="23"/>
          <w:szCs w:val="23"/>
        </w:rPr>
        <w:t>Overall</w:t>
      </w:r>
      <w:r w:rsidR="000744C4" w:rsidRPr="00CD6DCE">
        <w:rPr>
          <w:sz w:val="23"/>
          <w:szCs w:val="23"/>
        </w:rPr>
        <w:t>, w</w:t>
      </w:r>
      <w:r w:rsidR="00D6305E" w:rsidRPr="00CD6DCE">
        <w:rPr>
          <w:sz w:val="23"/>
          <w:szCs w:val="23"/>
        </w:rPr>
        <w:t>e conclude that</w:t>
      </w:r>
      <w:r w:rsidR="000744C4" w:rsidRPr="00CD6DCE">
        <w:rPr>
          <w:sz w:val="23"/>
          <w:szCs w:val="23"/>
        </w:rPr>
        <w:t xml:space="preserve"> the results are not sensitive to the inclusion of </w:t>
      </w:r>
      <w:r w:rsidR="00D6305E" w:rsidRPr="00CD6DCE">
        <w:rPr>
          <w:sz w:val="23"/>
          <w:szCs w:val="23"/>
        </w:rPr>
        <w:t>1910 literacy</w:t>
      </w:r>
      <w:r w:rsidR="000744C4" w:rsidRPr="00CD6DCE">
        <w:rPr>
          <w:sz w:val="23"/>
          <w:szCs w:val="23"/>
        </w:rPr>
        <w:t xml:space="preserve"> as a control variable. </w:t>
      </w:r>
      <w:r w:rsidR="00D6305E" w:rsidRPr="00CD6DCE">
        <w:rPr>
          <w:sz w:val="23"/>
          <w:szCs w:val="23"/>
        </w:rPr>
        <w:t xml:space="preserve"> </w:t>
      </w:r>
    </w:p>
    <w:p w:rsidR="00A43B75" w:rsidRPr="00CD6DCE" w:rsidRDefault="00A43B75" w:rsidP="00D6305E">
      <w:pPr>
        <w:spacing w:line="360" w:lineRule="auto"/>
        <w:rPr>
          <w:b/>
          <w:i/>
          <w:sz w:val="23"/>
          <w:szCs w:val="23"/>
        </w:rPr>
      </w:pPr>
    </w:p>
    <w:p w:rsidR="00D6305E" w:rsidRPr="00CD6DCE" w:rsidRDefault="00D6305E" w:rsidP="00A34EFC">
      <w:pPr>
        <w:pStyle w:val="ListParagraph"/>
        <w:numPr>
          <w:ilvl w:val="0"/>
          <w:numId w:val="2"/>
        </w:numPr>
        <w:spacing w:line="360" w:lineRule="auto"/>
        <w:rPr>
          <w:b/>
          <w:i/>
          <w:sz w:val="23"/>
          <w:szCs w:val="23"/>
        </w:rPr>
      </w:pPr>
      <w:r w:rsidRPr="00CD6DCE">
        <w:rPr>
          <w:b/>
          <w:i/>
          <w:sz w:val="23"/>
          <w:szCs w:val="23"/>
        </w:rPr>
        <w:t>Alternative Cost of Living Adjustments</w:t>
      </w:r>
    </w:p>
    <w:p w:rsidR="00D6305E" w:rsidRPr="00CD6DCE" w:rsidRDefault="00D6305E" w:rsidP="00D6305E">
      <w:pPr>
        <w:spacing w:line="360" w:lineRule="auto"/>
        <w:rPr>
          <w:color w:val="000000"/>
          <w:sz w:val="23"/>
          <w:szCs w:val="23"/>
        </w:rPr>
      </w:pPr>
      <w:r w:rsidRPr="00CD6DCE">
        <w:rPr>
          <w:sz w:val="23"/>
          <w:szCs w:val="23"/>
        </w:rPr>
        <w:tab/>
        <w:t>As discussed in Appendix A</w:t>
      </w:r>
      <w:r w:rsidR="00C62E1B">
        <w:rPr>
          <w:sz w:val="23"/>
          <w:szCs w:val="23"/>
        </w:rPr>
        <w:t xml:space="preserve"> of the main text</w:t>
      </w:r>
      <w:r w:rsidRPr="00CD6DCE">
        <w:rPr>
          <w:sz w:val="23"/>
          <w:szCs w:val="23"/>
        </w:rPr>
        <w:t xml:space="preserve">, Williamson and </w:t>
      </w:r>
      <w:proofErr w:type="spellStart"/>
      <w:r w:rsidRPr="00CD6DCE">
        <w:rPr>
          <w:sz w:val="23"/>
          <w:szCs w:val="23"/>
        </w:rPr>
        <w:t>Lindert</w:t>
      </w:r>
      <w:proofErr w:type="spellEnd"/>
      <w:r w:rsidRPr="00CD6DCE">
        <w:rPr>
          <w:sz w:val="23"/>
          <w:szCs w:val="23"/>
        </w:rPr>
        <w:t xml:space="preserve"> (1980) provide state-level estimates of cost-of-living circa 1929.  They e</w:t>
      </w:r>
      <w:r w:rsidRPr="00CD6DCE">
        <w:rPr>
          <w:color w:val="000000"/>
          <w:sz w:val="23"/>
          <w:szCs w:val="23"/>
        </w:rPr>
        <w:t xml:space="preserve">ssentially create a weighted average of cost-of-living at the state level by adjusting the </w:t>
      </w:r>
      <w:proofErr w:type="spellStart"/>
      <w:r w:rsidRPr="00CD6DCE">
        <w:rPr>
          <w:color w:val="000000"/>
          <w:sz w:val="23"/>
          <w:szCs w:val="23"/>
        </w:rPr>
        <w:t>Stecker</w:t>
      </w:r>
      <w:proofErr w:type="spellEnd"/>
      <w:r w:rsidRPr="00CD6DCE">
        <w:rPr>
          <w:color w:val="000000"/>
          <w:sz w:val="23"/>
          <w:szCs w:val="23"/>
        </w:rPr>
        <w:t xml:space="preserve"> data according to the share of the labor force in agriculture in each state.  The adjustment reflects </w:t>
      </w:r>
      <w:proofErr w:type="spellStart"/>
      <w:r w:rsidRPr="00CD6DCE">
        <w:rPr>
          <w:color w:val="000000"/>
          <w:sz w:val="23"/>
          <w:szCs w:val="23"/>
        </w:rPr>
        <w:t>Koffsky’s</w:t>
      </w:r>
      <w:proofErr w:type="spellEnd"/>
      <w:r w:rsidRPr="00CD6DCE">
        <w:rPr>
          <w:color w:val="000000"/>
          <w:sz w:val="23"/>
          <w:szCs w:val="23"/>
        </w:rPr>
        <w:t xml:space="preserve"> (1949) estimate of the difference between farm and city price levels in 1941.  Our preferred approach, </w:t>
      </w:r>
      <w:r w:rsidR="00C62E1B">
        <w:rPr>
          <w:color w:val="000000"/>
          <w:sz w:val="23"/>
          <w:szCs w:val="23"/>
        </w:rPr>
        <w:t xml:space="preserve">followed </w:t>
      </w:r>
      <w:r w:rsidRPr="00CD6DCE">
        <w:rPr>
          <w:color w:val="000000"/>
          <w:sz w:val="23"/>
          <w:szCs w:val="23"/>
        </w:rPr>
        <w:t xml:space="preserve">in the main text of the paper, uses the detailed city-level data from </w:t>
      </w:r>
      <w:proofErr w:type="spellStart"/>
      <w:r w:rsidRPr="00CD6DCE">
        <w:rPr>
          <w:color w:val="000000"/>
          <w:sz w:val="23"/>
          <w:szCs w:val="23"/>
        </w:rPr>
        <w:t>Stecker</w:t>
      </w:r>
      <w:proofErr w:type="spellEnd"/>
      <w:r w:rsidRPr="00CD6DCE">
        <w:rPr>
          <w:color w:val="000000"/>
          <w:sz w:val="23"/>
          <w:szCs w:val="23"/>
        </w:rPr>
        <w:t xml:space="preserve"> to assign cost-of-living indices that are more sensitive to the location of the black population.  Nonetheless, it is informative to see how sensitive the results are to this adjustment.</w:t>
      </w:r>
    </w:p>
    <w:p w:rsidR="00D6305E" w:rsidRPr="00CD6DCE" w:rsidRDefault="00D6305E" w:rsidP="00D6305E">
      <w:pPr>
        <w:spacing w:line="360" w:lineRule="auto"/>
        <w:rPr>
          <w:color w:val="000000"/>
          <w:sz w:val="23"/>
          <w:szCs w:val="23"/>
        </w:rPr>
      </w:pPr>
      <w:r w:rsidRPr="00CD6DCE">
        <w:rPr>
          <w:color w:val="000000"/>
          <w:sz w:val="23"/>
          <w:szCs w:val="23"/>
        </w:rPr>
        <w:tab/>
        <w:t xml:space="preserve">Table </w:t>
      </w:r>
      <w:r w:rsidR="006A352C" w:rsidRPr="00CD6DCE">
        <w:rPr>
          <w:color w:val="000000"/>
          <w:sz w:val="23"/>
          <w:szCs w:val="23"/>
        </w:rPr>
        <w:t xml:space="preserve">S5 </w:t>
      </w:r>
      <w:r w:rsidRPr="00CD6DCE">
        <w:rPr>
          <w:color w:val="000000"/>
          <w:sz w:val="23"/>
          <w:szCs w:val="23"/>
        </w:rPr>
        <w:t xml:space="preserve">reports results </w:t>
      </w:r>
      <w:r w:rsidR="00E93DF3" w:rsidRPr="00CD6DCE">
        <w:rPr>
          <w:color w:val="000000"/>
          <w:sz w:val="23"/>
          <w:szCs w:val="23"/>
        </w:rPr>
        <w:t xml:space="preserve">from replicating </w:t>
      </w:r>
      <w:r w:rsidRPr="00CD6DCE">
        <w:rPr>
          <w:color w:val="000000"/>
          <w:sz w:val="23"/>
          <w:szCs w:val="23"/>
        </w:rPr>
        <w:t xml:space="preserve">the specifications </w:t>
      </w:r>
      <w:r w:rsidR="001804B1">
        <w:rPr>
          <w:color w:val="000000"/>
          <w:sz w:val="23"/>
          <w:szCs w:val="23"/>
        </w:rPr>
        <w:t xml:space="preserve">for “real earnings scores” </w:t>
      </w:r>
      <w:r w:rsidRPr="00CD6DCE">
        <w:rPr>
          <w:color w:val="000000"/>
          <w:sz w:val="23"/>
          <w:szCs w:val="23"/>
        </w:rPr>
        <w:t xml:space="preserve">in </w:t>
      </w:r>
      <w:r w:rsidRPr="001A51CC">
        <w:rPr>
          <w:color w:val="000000"/>
          <w:sz w:val="23"/>
          <w:szCs w:val="23"/>
        </w:rPr>
        <w:t xml:space="preserve">Table </w:t>
      </w:r>
      <w:r w:rsidR="00C62E1B">
        <w:rPr>
          <w:color w:val="000000"/>
          <w:sz w:val="23"/>
          <w:szCs w:val="23"/>
        </w:rPr>
        <w:t>7</w:t>
      </w:r>
      <w:r w:rsidR="001804B1">
        <w:rPr>
          <w:color w:val="000000"/>
          <w:sz w:val="23"/>
          <w:szCs w:val="23"/>
        </w:rPr>
        <w:t>,</w:t>
      </w:r>
      <w:r w:rsidRPr="00CD6DCE">
        <w:rPr>
          <w:color w:val="000000"/>
          <w:sz w:val="23"/>
          <w:szCs w:val="23"/>
        </w:rPr>
        <w:t xml:space="preserve"> but </w:t>
      </w:r>
      <w:r w:rsidR="00E93DF3" w:rsidRPr="00CD6DCE">
        <w:rPr>
          <w:color w:val="000000"/>
          <w:sz w:val="23"/>
          <w:szCs w:val="23"/>
        </w:rPr>
        <w:t>substituting</w:t>
      </w:r>
      <w:r w:rsidRPr="00CD6DCE">
        <w:rPr>
          <w:color w:val="000000"/>
          <w:sz w:val="23"/>
          <w:szCs w:val="23"/>
        </w:rPr>
        <w:t xml:space="preserve"> the Williamson and </w:t>
      </w:r>
      <w:proofErr w:type="spellStart"/>
      <w:r w:rsidRPr="00CD6DCE">
        <w:rPr>
          <w:color w:val="000000"/>
          <w:sz w:val="23"/>
          <w:szCs w:val="23"/>
        </w:rPr>
        <w:t>Lindert</w:t>
      </w:r>
      <w:proofErr w:type="spellEnd"/>
      <w:r w:rsidRPr="00CD6DCE">
        <w:rPr>
          <w:color w:val="000000"/>
          <w:sz w:val="23"/>
          <w:szCs w:val="23"/>
        </w:rPr>
        <w:t xml:space="preserve"> COL</w:t>
      </w:r>
      <w:r w:rsidR="001804B1">
        <w:rPr>
          <w:color w:val="000000"/>
          <w:sz w:val="23"/>
          <w:szCs w:val="23"/>
        </w:rPr>
        <w:t xml:space="preserve">.  We present the results with both COLs for easier comparison.  </w:t>
      </w:r>
      <w:r w:rsidRPr="00CD6DCE">
        <w:rPr>
          <w:color w:val="000000"/>
          <w:sz w:val="23"/>
          <w:szCs w:val="23"/>
        </w:rPr>
        <w:t xml:space="preserve">As expected, the estimated returns to migration are somewhat larger with the Williamson and </w:t>
      </w:r>
      <w:proofErr w:type="spellStart"/>
      <w:r w:rsidRPr="00CD6DCE">
        <w:rPr>
          <w:color w:val="000000"/>
          <w:sz w:val="23"/>
          <w:szCs w:val="23"/>
        </w:rPr>
        <w:t>Lindert</w:t>
      </w:r>
      <w:proofErr w:type="spellEnd"/>
      <w:r w:rsidRPr="00CD6DCE">
        <w:rPr>
          <w:color w:val="000000"/>
          <w:sz w:val="23"/>
          <w:szCs w:val="23"/>
        </w:rPr>
        <w:t xml:space="preserve"> COL index</w:t>
      </w:r>
      <w:r w:rsidR="000744C4" w:rsidRPr="00CD6DCE">
        <w:rPr>
          <w:color w:val="000000"/>
          <w:sz w:val="23"/>
          <w:szCs w:val="23"/>
        </w:rPr>
        <w:t xml:space="preserve"> than in our baseline results,</w:t>
      </w:r>
      <w:r w:rsidRPr="00CD6DCE">
        <w:rPr>
          <w:color w:val="000000"/>
          <w:sz w:val="23"/>
          <w:szCs w:val="23"/>
        </w:rPr>
        <w:t xml:space="preserve"> </w:t>
      </w:r>
      <w:r w:rsidR="000744C4" w:rsidRPr="00CD6DCE">
        <w:rPr>
          <w:color w:val="000000"/>
          <w:sz w:val="23"/>
          <w:szCs w:val="23"/>
        </w:rPr>
        <w:t>probably</w:t>
      </w:r>
      <w:r w:rsidRPr="00CD6DCE">
        <w:rPr>
          <w:color w:val="000000"/>
          <w:sz w:val="23"/>
          <w:szCs w:val="23"/>
        </w:rPr>
        <w:t xml:space="preserve"> because th</w:t>
      </w:r>
      <w:r w:rsidR="000744C4" w:rsidRPr="00CD6DCE">
        <w:rPr>
          <w:color w:val="000000"/>
          <w:sz w:val="23"/>
          <w:szCs w:val="23"/>
        </w:rPr>
        <w:t xml:space="preserve">e Williamson and </w:t>
      </w:r>
      <w:proofErr w:type="spellStart"/>
      <w:r w:rsidR="000744C4" w:rsidRPr="00CD6DCE">
        <w:rPr>
          <w:color w:val="000000"/>
          <w:sz w:val="23"/>
          <w:szCs w:val="23"/>
        </w:rPr>
        <w:t>Lindert</w:t>
      </w:r>
      <w:proofErr w:type="spellEnd"/>
      <w:r w:rsidRPr="00CD6DCE">
        <w:rPr>
          <w:color w:val="000000"/>
          <w:sz w:val="23"/>
          <w:szCs w:val="23"/>
        </w:rPr>
        <w:t xml:space="preserve"> </w:t>
      </w:r>
      <w:r w:rsidR="000744C4" w:rsidRPr="00CD6DCE">
        <w:rPr>
          <w:color w:val="000000"/>
          <w:sz w:val="23"/>
          <w:szCs w:val="23"/>
        </w:rPr>
        <w:t xml:space="preserve">state-level </w:t>
      </w:r>
      <w:r w:rsidRPr="00CD6DCE">
        <w:rPr>
          <w:color w:val="000000"/>
          <w:sz w:val="23"/>
          <w:szCs w:val="23"/>
        </w:rPr>
        <w:t xml:space="preserve">index </w:t>
      </w:r>
      <w:r w:rsidR="00E93DF3" w:rsidRPr="00CD6DCE">
        <w:rPr>
          <w:color w:val="000000"/>
          <w:sz w:val="23"/>
          <w:szCs w:val="23"/>
        </w:rPr>
        <w:t>tend</w:t>
      </w:r>
      <w:r w:rsidR="001804B1">
        <w:rPr>
          <w:color w:val="000000"/>
          <w:sz w:val="23"/>
          <w:szCs w:val="23"/>
        </w:rPr>
        <w:t>s</w:t>
      </w:r>
      <w:r w:rsidR="000744C4" w:rsidRPr="00CD6DCE">
        <w:rPr>
          <w:color w:val="000000"/>
          <w:sz w:val="23"/>
          <w:szCs w:val="23"/>
        </w:rPr>
        <w:t xml:space="preserve"> </w:t>
      </w:r>
      <w:r w:rsidRPr="00CD6DCE">
        <w:rPr>
          <w:color w:val="000000"/>
          <w:sz w:val="23"/>
          <w:szCs w:val="23"/>
        </w:rPr>
        <w:t>to understate the cost-of-living for blacks in northern cities.</w:t>
      </w:r>
      <w:r w:rsidR="00E93DF3" w:rsidRPr="00CD6DCE">
        <w:rPr>
          <w:color w:val="000000"/>
          <w:sz w:val="23"/>
          <w:szCs w:val="23"/>
        </w:rPr>
        <w:t xml:space="preserve">  </w:t>
      </w:r>
    </w:p>
    <w:p w:rsidR="00E93DF3" w:rsidRPr="00CD6DCE" w:rsidRDefault="00E93DF3" w:rsidP="00E93DF3">
      <w:pPr>
        <w:tabs>
          <w:tab w:val="center" w:pos="4680"/>
          <w:tab w:val="right" w:pos="9360"/>
        </w:tabs>
        <w:spacing w:line="360" w:lineRule="auto"/>
        <w:rPr>
          <w:b/>
          <w:i/>
          <w:sz w:val="23"/>
          <w:szCs w:val="23"/>
        </w:rPr>
      </w:pPr>
    </w:p>
    <w:p w:rsidR="00E93DF3" w:rsidRPr="00CD6DCE" w:rsidRDefault="00E93DF3" w:rsidP="00A34EFC">
      <w:pPr>
        <w:pStyle w:val="ListParagraph"/>
        <w:numPr>
          <w:ilvl w:val="0"/>
          <w:numId w:val="2"/>
        </w:numPr>
        <w:tabs>
          <w:tab w:val="center" w:pos="4680"/>
          <w:tab w:val="right" w:pos="9360"/>
        </w:tabs>
        <w:spacing w:line="360" w:lineRule="auto"/>
        <w:rPr>
          <w:b/>
          <w:i/>
          <w:sz w:val="23"/>
          <w:szCs w:val="23"/>
        </w:rPr>
      </w:pPr>
      <w:r w:rsidRPr="00CD6DCE">
        <w:rPr>
          <w:b/>
          <w:i/>
          <w:sz w:val="23"/>
          <w:szCs w:val="23"/>
        </w:rPr>
        <w:t xml:space="preserve">Robustness to Using </w:t>
      </w:r>
      <w:r w:rsidR="003E0EA1" w:rsidRPr="00CD6DCE">
        <w:rPr>
          <w:b/>
          <w:i/>
          <w:sz w:val="23"/>
          <w:szCs w:val="23"/>
        </w:rPr>
        <w:t>Alternative Adjustment Factors for Agricultural Workers</w:t>
      </w:r>
    </w:p>
    <w:p w:rsidR="008078BE" w:rsidRPr="00CD6DCE" w:rsidRDefault="00E93DF3" w:rsidP="00D6305E">
      <w:pPr>
        <w:spacing w:line="360" w:lineRule="auto"/>
        <w:rPr>
          <w:color w:val="000000"/>
          <w:sz w:val="23"/>
          <w:szCs w:val="23"/>
        </w:rPr>
      </w:pPr>
      <w:r w:rsidRPr="00CD6DCE">
        <w:rPr>
          <w:color w:val="000000"/>
          <w:sz w:val="23"/>
          <w:szCs w:val="23"/>
        </w:rPr>
        <w:tab/>
      </w:r>
      <w:r w:rsidR="003E0EA1" w:rsidRPr="00CD6DCE">
        <w:rPr>
          <w:color w:val="000000"/>
          <w:sz w:val="23"/>
          <w:szCs w:val="23"/>
        </w:rPr>
        <w:t xml:space="preserve">The first </w:t>
      </w:r>
      <w:r w:rsidRPr="00CD6DCE">
        <w:rPr>
          <w:color w:val="000000"/>
          <w:sz w:val="23"/>
          <w:szCs w:val="23"/>
        </w:rPr>
        <w:t xml:space="preserve">of the two income estimation methods </w:t>
      </w:r>
      <w:r w:rsidRPr="001A51CC">
        <w:rPr>
          <w:color w:val="000000"/>
          <w:sz w:val="23"/>
          <w:szCs w:val="23"/>
        </w:rPr>
        <w:t xml:space="preserve">used in Tables </w:t>
      </w:r>
      <w:r w:rsidR="001A51CC">
        <w:rPr>
          <w:color w:val="000000"/>
          <w:sz w:val="23"/>
          <w:szCs w:val="23"/>
        </w:rPr>
        <w:t>4</w:t>
      </w:r>
      <w:r w:rsidRPr="001A51CC">
        <w:rPr>
          <w:color w:val="000000"/>
          <w:sz w:val="23"/>
          <w:szCs w:val="23"/>
        </w:rPr>
        <w:t xml:space="preserve"> and </w:t>
      </w:r>
      <w:r w:rsidR="00C62E1B" w:rsidRPr="001A51CC">
        <w:rPr>
          <w:color w:val="000000"/>
          <w:sz w:val="23"/>
          <w:szCs w:val="23"/>
        </w:rPr>
        <w:t>7</w:t>
      </w:r>
      <w:r w:rsidRPr="001A51CC">
        <w:rPr>
          <w:color w:val="000000"/>
          <w:sz w:val="23"/>
          <w:szCs w:val="23"/>
        </w:rPr>
        <w:t xml:space="preserve"> </w:t>
      </w:r>
      <w:r w:rsidR="00E57B88" w:rsidRPr="001A51CC">
        <w:rPr>
          <w:color w:val="000000"/>
          <w:sz w:val="23"/>
          <w:szCs w:val="23"/>
        </w:rPr>
        <w:t xml:space="preserve">assigns </w:t>
      </w:r>
      <w:r w:rsidRPr="001A51CC">
        <w:rPr>
          <w:color w:val="000000"/>
          <w:sz w:val="23"/>
          <w:szCs w:val="23"/>
        </w:rPr>
        <w:t xml:space="preserve">a </w:t>
      </w:r>
      <w:r w:rsidR="008078BE" w:rsidRPr="001A51CC">
        <w:rPr>
          <w:color w:val="000000"/>
          <w:sz w:val="23"/>
          <w:szCs w:val="23"/>
        </w:rPr>
        <w:t>192</w:t>
      </w:r>
      <w:r w:rsidR="008B2928" w:rsidRPr="001A51CC">
        <w:rPr>
          <w:color w:val="000000"/>
          <w:sz w:val="23"/>
          <w:szCs w:val="23"/>
        </w:rPr>
        <w:t>8</w:t>
      </w:r>
      <w:r w:rsidR="008078BE" w:rsidRPr="00CD6DCE">
        <w:rPr>
          <w:color w:val="000000"/>
          <w:sz w:val="23"/>
          <w:szCs w:val="23"/>
        </w:rPr>
        <w:t xml:space="preserve">-based average income level, by industry, </w:t>
      </w:r>
      <w:r w:rsidR="00E57B88" w:rsidRPr="00CD6DCE">
        <w:rPr>
          <w:color w:val="000000"/>
          <w:sz w:val="23"/>
          <w:szCs w:val="23"/>
        </w:rPr>
        <w:t>to each individual in the dataset</w:t>
      </w:r>
      <w:r w:rsidR="008078BE" w:rsidRPr="00CD6DCE">
        <w:rPr>
          <w:color w:val="000000"/>
          <w:sz w:val="23"/>
          <w:szCs w:val="23"/>
        </w:rPr>
        <w:t xml:space="preserve">. </w:t>
      </w:r>
      <w:r w:rsidR="00E57B88" w:rsidRPr="00CD6DCE">
        <w:rPr>
          <w:color w:val="000000"/>
          <w:sz w:val="23"/>
          <w:szCs w:val="23"/>
        </w:rPr>
        <w:t xml:space="preserve"> </w:t>
      </w:r>
      <w:r w:rsidR="008078BE" w:rsidRPr="00CD6DCE">
        <w:rPr>
          <w:color w:val="000000"/>
          <w:sz w:val="23"/>
          <w:szCs w:val="23"/>
        </w:rPr>
        <w:t>We then calculate a</w:t>
      </w:r>
      <w:r w:rsidR="006557F3" w:rsidRPr="00CD6DCE">
        <w:rPr>
          <w:color w:val="000000"/>
          <w:sz w:val="23"/>
          <w:szCs w:val="23"/>
        </w:rPr>
        <w:t>n</w:t>
      </w:r>
      <w:r w:rsidR="008078BE" w:rsidRPr="00CD6DCE">
        <w:rPr>
          <w:color w:val="000000"/>
          <w:sz w:val="23"/>
          <w:szCs w:val="23"/>
        </w:rPr>
        <w:t xml:space="preserve"> industry/re</w:t>
      </w:r>
      <w:r w:rsidR="00E57B88" w:rsidRPr="00CD6DCE">
        <w:rPr>
          <w:color w:val="000000"/>
          <w:sz w:val="23"/>
          <w:szCs w:val="23"/>
        </w:rPr>
        <w:t>gion</w:t>
      </w:r>
      <w:r w:rsidR="008078BE" w:rsidRPr="00CD6DCE">
        <w:rPr>
          <w:color w:val="000000"/>
          <w:sz w:val="23"/>
          <w:szCs w:val="23"/>
        </w:rPr>
        <w:t xml:space="preserve">/employment status-specific </w:t>
      </w:r>
      <w:r w:rsidR="00E57B88" w:rsidRPr="00CD6DCE">
        <w:rPr>
          <w:color w:val="000000"/>
          <w:sz w:val="23"/>
          <w:szCs w:val="23"/>
        </w:rPr>
        <w:t>“</w:t>
      </w:r>
      <w:r w:rsidR="008078BE" w:rsidRPr="00CD6DCE">
        <w:rPr>
          <w:color w:val="000000"/>
          <w:sz w:val="23"/>
          <w:szCs w:val="23"/>
        </w:rPr>
        <w:t>adjustment factor</w:t>
      </w:r>
      <w:r w:rsidR="00DF2BE6" w:rsidRPr="00CD6DCE">
        <w:rPr>
          <w:color w:val="000000"/>
          <w:sz w:val="23"/>
          <w:szCs w:val="23"/>
        </w:rPr>
        <w:t>,</w:t>
      </w:r>
      <w:r w:rsidR="00E57B88" w:rsidRPr="00CD6DCE">
        <w:rPr>
          <w:color w:val="000000"/>
          <w:sz w:val="23"/>
          <w:szCs w:val="23"/>
        </w:rPr>
        <w:t>”</w:t>
      </w:r>
      <w:r w:rsidR="008078BE" w:rsidRPr="00CD6DCE">
        <w:rPr>
          <w:color w:val="000000"/>
          <w:sz w:val="23"/>
          <w:szCs w:val="23"/>
        </w:rPr>
        <w:t xml:space="preserve"> </w:t>
      </w:r>
      <w:r w:rsidR="00DF2BE6" w:rsidRPr="00CD6DCE">
        <w:rPr>
          <w:color w:val="000000"/>
          <w:sz w:val="23"/>
          <w:szCs w:val="23"/>
        </w:rPr>
        <w:t xml:space="preserve">a ratio to scale down southern-born black earnings relative to the industry average, </w:t>
      </w:r>
      <w:r w:rsidR="008078BE" w:rsidRPr="00CD6DCE">
        <w:rPr>
          <w:color w:val="000000"/>
          <w:sz w:val="23"/>
          <w:szCs w:val="23"/>
        </w:rPr>
        <w:t xml:space="preserve">based on income </w:t>
      </w:r>
      <w:r w:rsidR="00DF2BE6" w:rsidRPr="00CD6DCE">
        <w:rPr>
          <w:color w:val="000000"/>
          <w:sz w:val="23"/>
          <w:szCs w:val="23"/>
        </w:rPr>
        <w:t xml:space="preserve">data </w:t>
      </w:r>
      <w:r w:rsidR="008078BE" w:rsidRPr="00CD6DCE">
        <w:rPr>
          <w:color w:val="000000"/>
          <w:sz w:val="23"/>
          <w:szCs w:val="23"/>
        </w:rPr>
        <w:t>in the 1940 IPUMS data.</w:t>
      </w:r>
      <w:r w:rsidR="006557F3" w:rsidRPr="00CD6DCE">
        <w:rPr>
          <w:color w:val="000000"/>
          <w:sz w:val="23"/>
          <w:szCs w:val="23"/>
        </w:rPr>
        <w:t xml:space="preserve">  </w:t>
      </w:r>
      <w:r w:rsidR="008078BE" w:rsidRPr="00CD6DCE">
        <w:rPr>
          <w:color w:val="000000"/>
          <w:sz w:val="23"/>
          <w:szCs w:val="23"/>
        </w:rPr>
        <w:t>For example, the adjustment factor for a</w:t>
      </w:r>
      <w:r w:rsidR="006557F3" w:rsidRPr="00CD6DCE">
        <w:rPr>
          <w:color w:val="000000"/>
          <w:sz w:val="23"/>
          <w:szCs w:val="23"/>
        </w:rPr>
        <w:t>n employed,</w:t>
      </w:r>
      <w:r w:rsidR="008078BE" w:rsidRPr="00CD6DCE">
        <w:rPr>
          <w:color w:val="000000"/>
          <w:sz w:val="23"/>
          <w:szCs w:val="23"/>
        </w:rPr>
        <w:t xml:space="preserve"> black</w:t>
      </w:r>
      <w:r w:rsidR="006557F3" w:rsidRPr="00CD6DCE">
        <w:rPr>
          <w:color w:val="000000"/>
          <w:sz w:val="23"/>
          <w:szCs w:val="23"/>
        </w:rPr>
        <w:t>,</w:t>
      </w:r>
      <w:r w:rsidR="008078BE" w:rsidRPr="00CD6DCE">
        <w:rPr>
          <w:color w:val="000000"/>
          <w:sz w:val="23"/>
          <w:szCs w:val="23"/>
        </w:rPr>
        <w:t xml:space="preserve"> </w:t>
      </w:r>
      <w:r w:rsidR="006557F3" w:rsidRPr="00CD6DCE">
        <w:rPr>
          <w:color w:val="000000"/>
          <w:sz w:val="23"/>
          <w:szCs w:val="23"/>
        </w:rPr>
        <w:t>southern</w:t>
      </w:r>
      <w:r w:rsidR="008078BE" w:rsidRPr="00CD6DCE">
        <w:rPr>
          <w:color w:val="000000"/>
          <w:sz w:val="23"/>
          <w:szCs w:val="23"/>
        </w:rPr>
        <w:t>-resid</w:t>
      </w:r>
      <w:r w:rsidR="006557F3" w:rsidRPr="00CD6DCE">
        <w:rPr>
          <w:color w:val="000000"/>
          <w:sz w:val="23"/>
          <w:szCs w:val="23"/>
        </w:rPr>
        <w:t xml:space="preserve">ent male in </w:t>
      </w:r>
      <w:r w:rsidR="008078BE" w:rsidRPr="00CD6DCE">
        <w:rPr>
          <w:color w:val="000000"/>
          <w:sz w:val="23"/>
          <w:szCs w:val="23"/>
        </w:rPr>
        <w:t xml:space="preserve">agriculture would </w:t>
      </w:r>
      <w:r w:rsidR="008078BE" w:rsidRPr="00CD6DCE">
        <w:rPr>
          <w:color w:val="000000"/>
          <w:sz w:val="23"/>
          <w:szCs w:val="23"/>
        </w:rPr>
        <w:lastRenderedPageBreak/>
        <w:t xml:space="preserve">be the </w:t>
      </w:r>
      <w:r w:rsidR="006557F3" w:rsidRPr="00CD6DCE">
        <w:rPr>
          <w:color w:val="000000"/>
          <w:sz w:val="23"/>
          <w:szCs w:val="23"/>
        </w:rPr>
        <w:t xml:space="preserve">ratio of </w:t>
      </w:r>
      <w:r w:rsidR="008078BE" w:rsidRPr="00CD6DCE">
        <w:rPr>
          <w:color w:val="000000"/>
          <w:sz w:val="23"/>
          <w:szCs w:val="23"/>
        </w:rPr>
        <w:t>mean income f</w:t>
      </w:r>
      <w:r w:rsidR="006557F3" w:rsidRPr="00CD6DCE">
        <w:rPr>
          <w:color w:val="000000"/>
          <w:sz w:val="23"/>
          <w:szCs w:val="23"/>
        </w:rPr>
        <w:t>or</w:t>
      </w:r>
      <w:r w:rsidR="008078BE" w:rsidRPr="00CD6DCE">
        <w:rPr>
          <w:color w:val="000000"/>
          <w:sz w:val="23"/>
          <w:szCs w:val="23"/>
        </w:rPr>
        <w:t xml:space="preserve"> all black, </w:t>
      </w:r>
      <w:r w:rsidR="006557F3" w:rsidRPr="00CD6DCE">
        <w:rPr>
          <w:color w:val="000000"/>
          <w:sz w:val="23"/>
          <w:szCs w:val="23"/>
        </w:rPr>
        <w:t>s</w:t>
      </w:r>
      <w:r w:rsidR="008078BE" w:rsidRPr="00CD6DCE">
        <w:rPr>
          <w:color w:val="000000"/>
          <w:sz w:val="23"/>
          <w:szCs w:val="23"/>
        </w:rPr>
        <w:t>o</w:t>
      </w:r>
      <w:r w:rsidR="006557F3" w:rsidRPr="00CD6DCE">
        <w:rPr>
          <w:color w:val="000000"/>
          <w:sz w:val="23"/>
          <w:szCs w:val="23"/>
        </w:rPr>
        <w:t>uther</w:t>
      </w:r>
      <w:r w:rsidR="008078BE" w:rsidRPr="00CD6DCE">
        <w:rPr>
          <w:color w:val="000000"/>
          <w:sz w:val="23"/>
          <w:szCs w:val="23"/>
        </w:rPr>
        <w:t>n-residing (</w:t>
      </w:r>
      <w:r w:rsidR="006557F3" w:rsidRPr="00CD6DCE">
        <w:rPr>
          <w:color w:val="000000"/>
          <w:sz w:val="23"/>
          <w:szCs w:val="23"/>
        </w:rPr>
        <w:t>and s</w:t>
      </w:r>
      <w:r w:rsidR="008078BE" w:rsidRPr="00CD6DCE">
        <w:rPr>
          <w:color w:val="000000"/>
          <w:sz w:val="23"/>
          <w:szCs w:val="23"/>
        </w:rPr>
        <w:t>outhern</w:t>
      </w:r>
      <w:r w:rsidR="00527816">
        <w:rPr>
          <w:color w:val="000000"/>
          <w:sz w:val="23"/>
          <w:szCs w:val="23"/>
        </w:rPr>
        <w:t>-</w:t>
      </w:r>
      <w:r w:rsidR="008078BE" w:rsidRPr="00CD6DCE">
        <w:rPr>
          <w:color w:val="000000"/>
          <w:sz w:val="23"/>
          <w:szCs w:val="23"/>
        </w:rPr>
        <w:t>born) males</w:t>
      </w:r>
      <w:r w:rsidR="006557F3" w:rsidRPr="00CD6DCE">
        <w:rPr>
          <w:color w:val="000000"/>
          <w:sz w:val="23"/>
          <w:szCs w:val="23"/>
        </w:rPr>
        <w:t xml:space="preserve"> employed</w:t>
      </w:r>
      <w:r w:rsidR="008078BE" w:rsidRPr="00CD6DCE">
        <w:rPr>
          <w:color w:val="000000"/>
          <w:sz w:val="23"/>
          <w:szCs w:val="23"/>
        </w:rPr>
        <w:t xml:space="preserve"> in agriculture in 1940 divided by the mean income of all agriculture</w:t>
      </w:r>
      <w:r w:rsidR="006557F3" w:rsidRPr="00CD6DCE">
        <w:rPr>
          <w:color w:val="000000"/>
          <w:sz w:val="23"/>
          <w:szCs w:val="23"/>
        </w:rPr>
        <w:t xml:space="preserve"> </w:t>
      </w:r>
      <w:r w:rsidR="008078BE" w:rsidRPr="00CD6DCE">
        <w:rPr>
          <w:color w:val="000000"/>
          <w:sz w:val="23"/>
          <w:szCs w:val="23"/>
        </w:rPr>
        <w:t xml:space="preserve">employees observed in 1940.  </w:t>
      </w:r>
    </w:p>
    <w:p w:rsidR="00AE4477" w:rsidRPr="00CD6DCE" w:rsidRDefault="008078BE" w:rsidP="00D6305E">
      <w:pPr>
        <w:spacing w:line="360" w:lineRule="auto"/>
        <w:rPr>
          <w:color w:val="000000"/>
          <w:sz w:val="23"/>
          <w:szCs w:val="23"/>
        </w:rPr>
      </w:pPr>
      <w:r w:rsidRPr="00CD6DCE">
        <w:rPr>
          <w:color w:val="000000"/>
          <w:sz w:val="23"/>
          <w:szCs w:val="23"/>
        </w:rPr>
        <w:tab/>
      </w:r>
      <w:r w:rsidR="006557F3" w:rsidRPr="00CD6DCE">
        <w:rPr>
          <w:color w:val="000000"/>
          <w:sz w:val="23"/>
          <w:szCs w:val="23"/>
        </w:rPr>
        <w:t xml:space="preserve">Because agriculture was a large sector of employment for southern blacks in this period, this adjustment is important, but it also very difficult to pin down with the “wage and salary” income measure provided by the 1940 census.  </w:t>
      </w:r>
      <w:r w:rsidR="00BF44EC" w:rsidRPr="00CD6DCE">
        <w:rPr>
          <w:color w:val="000000"/>
          <w:sz w:val="23"/>
          <w:szCs w:val="23"/>
        </w:rPr>
        <w:t>F</w:t>
      </w:r>
      <w:r w:rsidR="006557F3" w:rsidRPr="00CD6DCE">
        <w:rPr>
          <w:color w:val="000000"/>
          <w:sz w:val="23"/>
          <w:szCs w:val="23"/>
        </w:rPr>
        <w:t xml:space="preserve">armers </w:t>
      </w:r>
      <w:r w:rsidR="00DF2BE6" w:rsidRPr="00CD6DCE">
        <w:rPr>
          <w:color w:val="000000"/>
          <w:sz w:val="23"/>
          <w:szCs w:val="23"/>
        </w:rPr>
        <w:t>are not wage and salary workers, and so the ratio</w:t>
      </w:r>
      <w:r w:rsidR="00BF44EC" w:rsidRPr="00CD6DCE">
        <w:rPr>
          <w:color w:val="000000"/>
          <w:sz w:val="23"/>
          <w:szCs w:val="23"/>
        </w:rPr>
        <w:t>,</w:t>
      </w:r>
      <w:r w:rsidR="00DF2BE6" w:rsidRPr="00CD6DCE">
        <w:rPr>
          <w:color w:val="000000"/>
          <w:sz w:val="23"/>
          <w:szCs w:val="23"/>
        </w:rPr>
        <w:t xml:space="preserve"> which is based on relative earnings </w:t>
      </w:r>
      <w:r w:rsidR="00BF44EC" w:rsidRPr="00CD6DCE">
        <w:rPr>
          <w:color w:val="000000"/>
          <w:sz w:val="23"/>
          <w:szCs w:val="23"/>
        </w:rPr>
        <w:t>among</w:t>
      </w:r>
      <w:r w:rsidR="00DF2BE6" w:rsidRPr="00CD6DCE">
        <w:rPr>
          <w:color w:val="000000"/>
          <w:sz w:val="23"/>
          <w:szCs w:val="23"/>
        </w:rPr>
        <w:t xml:space="preserve"> wage and salary workers</w:t>
      </w:r>
      <w:r w:rsidR="00BF44EC" w:rsidRPr="00CD6DCE">
        <w:rPr>
          <w:color w:val="000000"/>
          <w:sz w:val="23"/>
          <w:szCs w:val="23"/>
        </w:rPr>
        <w:t>,</w:t>
      </w:r>
      <w:r w:rsidR="00DF2BE6" w:rsidRPr="00CD6DCE">
        <w:rPr>
          <w:color w:val="000000"/>
          <w:sz w:val="23"/>
          <w:szCs w:val="23"/>
        </w:rPr>
        <w:t xml:space="preserve"> might not be an accurate proxy for the relative earnings of all blacks in agriculture.</w:t>
      </w:r>
      <w:r w:rsidR="004C15F2" w:rsidRPr="00CD6DCE">
        <w:rPr>
          <w:rStyle w:val="FootnoteReference"/>
          <w:color w:val="000000"/>
          <w:sz w:val="23"/>
          <w:szCs w:val="23"/>
        </w:rPr>
        <w:footnoteReference w:id="1"/>
      </w:r>
      <w:r w:rsidR="00BF44EC" w:rsidRPr="00CD6DCE">
        <w:rPr>
          <w:color w:val="000000"/>
          <w:sz w:val="23"/>
          <w:szCs w:val="23"/>
        </w:rPr>
        <w:t xml:space="preserve">  Even among wage workers, the prevalence of </w:t>
      </w:r>
      <w:r w:rsidR="009E5E9E" w:rsidRPr="00CD6DCE">
        <w:rPr>
          <w:color w:val="000000"/>
          <w:sz w:val="23"/>
          <w:szCs w:val="23"/>
        </w:rPr>
        <w:t xml:space="preserve">payment in-kind </w:t>
      </w:r>
      <w:r w:rsidR="00BF44EC" w:rsidRPr="00CD6DCE">
        <w:rPr>
          <w:color w:val="000000"/>
          <w:sz w:val="23"/>
          <w:szCs w:val="23"/>
        </w:rPr>
        <w:t>i</w:t>
      </w:r>
      <w:r w:rsidR="009E5E9E" w:rsidRPr="00CD6DCE">
        <w:rPr>
          <w:color w:val="000000"/>
          <w:sz w:val="23"/>
          <w:szCs w:val="23"/>
        </w:rPr>
        <w:t>n agriculture</w:t>
      </w:r>
      <w:r w:rsidR="00BF44EC" w:rsidRPr="00CD6DCE">
        <w:rPr>
          <w:color w:val="000000"/>
          <w:sz w:val="23"/>
          <w:szCs w:val="23"/>
        </w:rPr>
        <w:t xml:space="preserve"> complicates the issue</w:t>
      </w:r>
      <w:r w:rsidR="009E5E9E" w:rsidRPr="00CD6DCE">
        <w:rPr>
          <w:color w:val="000000"/>
          <w:sz w:val="23"/>
          <w:szCs w:val="23"/>
        </w:rPr>
        <w:t xml:space="preserve">.  </w:t>
      </w:r>
    </w:p>
    <w:p w:rsidR="00E93DF3" w:rsidRPr="00CD6DCE" w:rsidRDefault="009E5E9E" w:rsidP="009E5E9E">
      <w:pPr>
        <w:spacing w:line="360" w:lineRule="auto"/>
        <w:ind w:firstLine="720"/>
        <w:rPr>
          <w:color w:val="000000"/>
          <w:sz w:val="23"/>
          <w:szCs w:val="23"/>
        </w:rPr>
      </w:pPr>
      <w:r w:rsidRPr="00CD6DCE">
        <w:rPr>
          <w:color w:val="000000"/>
          <w:sz w:val="23"/>
          <w:szCs w:val="23"/>
        </w:rPr>
        <w:t>T</w:t>
      </w:r>
      <w:r w:rsidR="003E0EA1" w:rsidRPr="00CD6DCE">
        <w:rPr>
          <w:color w:val="000000"/>
          <w:sz w:val="23"/>
          <w:szCs w:val="23"/>
        </w:rPr>
        <w:t xml:space="preserve">o test the sensitivity of our migration returns estimates to changes in the agricultural worker adjustment factor, we undertake two separate robustness checks.  </w:t>
      </w:r>
      <w:r w:rsidR="00522611" w:rsidRPr="00CD6DCE">
        <w:rPr>
          <w:color w:val="000000"/>
          <w:sz w:val="23"/>
          <w:szCs w:val="23"/>
        </w:rPr>
        <w:t>In each case, w</w:t>
      </w:r>
      <w:r w:rsidR="003E0EA1" w:rsidRPr="00CD6DCE">
        <w:rPr>
          <w:color w:val="000000"/>
          <w:sz w:val="23"/>
          <w:szCs w:val="23"/>
        </w:rPr>
        <w:t xml:space="preserve">e replace the adjustment factor for agricultural workers with a </w:t>
      </w:r>
      <w:r w:rsidR="00522611" w:rsidRPr="00CD6DCE">
        <w:rPr>
          <w:color w:val="000000"/>
          <w:sz w:val="23"/>
          <w:szCs w:val="23"/>
        </w:rPr>
        <w:t xml:space="preserve">ratio </w:t>
      </w:r>
      <w:r w:rsidR="003E0EA1" w:rsidRPr="00CD6DCE">
        <w:rPr>
          <w:color w:val="000000"/>
          <w:sz w:val="23"/>
          <w:szCs w:val="23"/>
        </w:rPr>
        <w:t>based on different but</w:t>
      </w:r>
      <w:r w:rsidR="00522611" w:rsidRPr="00CD6DCE">
        <w:rPr>
          <w:color w:val="000000"/>
          <w:sz w:val="23"/>
          <w:szCs w:val="23"/>
        </w:rPr>
        <w:t xml:space="preserve"> </w:t>
      </w:r>
      <w:r w:rsidR="003E0EA1" w:rsidRPr="00CD6DCE">
        <w:rPr>
          <w:color w:val="000000"/>
          <w:sz w:val="23"/>
          <w:szCs w:val="23"/>
        </w:rPr>
        <w:t xml:space="preserve">reasonable </w:t>
      </w:r>
      <w:r w:rsidR="00522611" w:rsidRPr="00CD6DCE">
        <w:rPr>
          <w:color w:val="000000"/>
          <w:sz w:val="23"/>
          <w:szCs w:val="23"/>
        </w:rPr>
        <w:t xml:space="preserve">alternatives.  </w:t>
      </w:r>
      <w:r w:rsidRPr="00CD6DCE">
        <w:rPr>
          <w:color w:val="000000"/>
          <w:sz w:val="23"/>
          <w:szCs w:val="23"/>
        </w:rPr>
        <w:t>Of course, if the 192</w:t>
      </w:r>
      <w:r w:rsidR="008B2928" w:rsidRPr="00CD6DCE">
        <w:rPr>
          <w:color w:val="000000"/>
          <w:sz w:val="23"/>
          <w:szCs w:val="23"/>
        </w:rPr>
        <w:t>8</w:t>
      </w:r>
      <w:r w:rsidRPr="00CD6DCE">
        <w:rPr>
          <w:color w:val="000000"/>
          <w:sz w:val="23"/>
          <w:szCs w:val="23"/>
        </w:rPr>
        <w:t xml:space="preserve">-based average income level for the industry as a whole is </w:t>
      </w:r>
      <w:r w:rsidR="00522611" w:rsidRPr="00CD6DCE">
        <w:rPr>
          <w:color w:val="000000"/>
          <w:sz w:val="23"/>
          <w:szCs w:val="23"/>
        </w:rPr>
        <w:t>misstated</w:t>
      </w:r>
      <w:r w:rsidRPr="00CD6DCE">
        <w:rPr>
          <w:color w:val="000000"/>
          <w:sz w:val="23"/>
          <w:szCs w:val="23"/>
        </w:rPr>
        <w:t>, our robustness checks will not address this bias.</w:t>
      </w:r>
      <w:r w:rsidR="00754BF5" w:rsidRPr="00CD6DCE">
        <w:rPr>
          <w:rStyle w:val="FootnoteReference"/>
          <w:color w:val="000000"/>
          <w:sz w:val="23"/>
          <w:szCs w:val="23"/>
        </w:rPr>
        <w:footnoteReference w:id="2"/>
      </w:r>
    </w:p>
    <w:p w:rsidR="003E0EA1" w:rsidRPr="00CD6DCE" w:rsidRDefault="00754BF5" w:rsidP="003E0EA1">
      <w:pPr>
        <w:pStyle w:val="ListParagraph"/>
        <w:numPr>
          <w:ilvl w:val="0"/>
          <w:numId w:val="1"/>
        </w:numPr>
        <w:spacing w:line="360" w:lineRule="auto"/>
        <w:rPr>
          <w:color w:val="000000"/>
          <w:sz w:val="23"/>
          <w:szCs w:val="23"/>
        </w:rPr>
      </w:pPr>
      <w:r w:rsidRPr="00CD6DCE">
        <w:rPr>
          <w:color w:val="000000"/>
          <w:sz w:val="23"/>
          <w:szCs w:val="23"/>
        </w:rPr>
        <w:t>First</w:t>
      </w:r>
      <w:r w:rsidR="003E0EA1" w:rsidRPr="00CD6DCE">
        <w:rPr>
          <w:color w:val="000000"/>
          <w:sz w:val="23"/>
          <w:szCs w:val="23"/>
        </w:rPr>
        <w:t xml:space="preserve">, </w:t>
      </w:r>
      <w:r w:rsidRPr="00CD6DCE">
        <w:rPr>
          <w:color w:val="000000"/>
          <w:sz w:val="23"/>
          <w:szCs w:val="23"/>
        </w:rPr>
        <w:t xml:space="preserve">we simply move away from agriculture and </w:t>
      </w:r>
      <w:r w:rsidR="005420BE" w:rsidRPr="00CD6DCE">
        <w:rPr>
          <w:color w:val="000000"/>
          <w:sz w:val="23"/>
          <w:szCs w:val="23"/>
        </w:rPr>
        <w:t>calculate</w:t>
      </w:r>
      <w:r w:rsidRPr="00CD6DCE">
        <w:rPr>
          <w:color w:val="000000"/>
          <w:sz w:val="23"/>
          <w:szCs w:val="23"/>
        </w:rPr>
        <w:t xml:space="preserve"> adjustment factors based on all non-agricultural workers</w:t>
      </w:r>
      <w:r w:rsidR="005420BE" w:rsidRPr="00CD6DCE">
        <w:rPr>
          <w:color w:val="000000"/>
          <w:sz w:val="23"/>
          <w:szCs w:val="23"/>
        </w:rPr>
        <w:t xml:space="preserve">, </w:t>
      </w:r>
      <w:r w:rsidRPr="00CD6DCE">
        <w:rPr>
          <w:color w:val="000000"/>
          <w:sz w:val="23"/>
          <w:szCs w:val="23"/>
        </w:rPr>
        <w:t>by region and employment status.</w:t>
      </w:r>
      <w:r w:rsidR="005420BE" w:rsidRPr="00CD6DCE">
        <w:rPr>
          <w:color w:val="000000"/>
          <w:sz w:val="23"/>
          <w:szCs w:val="23"/>
        </w:rPr>
        <w:t xml:space="preserve">  So, for example, if southern-born, southern-resident, employed black workers in non-agricultural industries earned 50 percent of what all workers earned in non-agricultural jobs, then the adjustment factor is 0.5. </w:t>
      </w:r>
      <w:r w:rsidRPr="00CD6DCE">
        <w:rPr>
          <w:color w:val="000000"/>
          <w:sz w:val="23"/>
          <w:szCs w:val="23"/>
        </w:rPr>
        <w:t xml:space="preserve"> </w:t>
      </w:r>
    </w:p>
    <w:p w:rsidR="003E0EA1" w:rsidRPr="00CD6DCE" w:rsidRDefault="00754BF5" w:rsidP="003E0EA1">
      <w:pPr>
        <w:pStyle w:val="ListParagraph"/>
        <w:numPr>
          <w:ilvl w:val="0"/>
          <w:numId w:val="1"/>
        </w:numPr>
        <w:spacing w:line="360" w:lineRule="auto"/>
        <w:rPr>
          <w:color w:val="000000"/>
          <w:sz w:val="23"/>
          <w:szCs w:val="23"/>
        </w:rPr>
      </w:pPr>
      <w:r w:rsidRPr="00CD6DCE">
        <w:rPr>
          <w:color w:val="000000"/>
          <w:sz w:val="23"/>
          <w:szCs w:val="23"/>
        </w:rPr>
        <w:t>S</w:t>
      </w:r>
      <w:r w:rsidR="009E5E9E" w:rsidRPr="00CD6DCE">
        <w:rPr>
          <w:color w:val="000000"/>
          <w:sz w:val="23"/>
          <w:szCs w:val="23"/>
        </w:rPr>
        <w:t xml:space="preserve">econd, we </w:t>
      </w:r>
      <w:r w:rsidR="005420BE" w:rsidRPr="00CD6DCE">
        <w:rPr>
          <w:color w:val="000000"/>
          <w:sz w:val="23"/>
          <w:szCs w:val="23"/>
        </w:rPr>
        <w:t xml:space="preserve">follow the </w:t>
      </w:r>
      <w:r w:rsidR="009E5E9E" w:rsidRPr="00CD6DCE">
        <w:rPr>
          <w:color w:val="000000"/>
          <w:sz w:val="23"/>
          <w:szCs w:val="23"/>
        </w:rPr>
        <w:t xml:space="preserve">original </w:t>
      </w:r>
      <w:r w:rsidR="005420BE" w:rsidRPr="00CD6DCE">
        <w:rPr>
          <w:color w:val="000000"/>
          <w:sz w:val="23"/>
          <w:szCs w:val="23"/>
        </w:rPr>
        <w:t xml:space="preserve">process for calculating the </w:t>
      </w:r>
      <w:r w:rsidR="009E5E9E" w:rsidRPr="00CD6DCE">
        <w:rPr>
          <w:color w:val="000000"/>
          <w:sz w:val="23"/>
          <w:szCs w:val="23"/>
        </w:rPr>
        <w:t>adjustment factor</w:t>
      </w:r>
      <w:r w:rsidR="005420BE" w:rsidRPr="00CD6DCE">
        <w:rPr>
          <w:color w:val="000000"/>
          <w:sz w:val="23"/>
          <w:szCs w:val="23"/>
        </w:rPr>
        <w:t>s with agricultural wage workers from the 1940 IPUMS</w:t>
      </w:r>
      <w:r w:rsidR="009E5E9E" w:rsidRPr="00CD6DCE">
        <w:rPr>
          <w:color w:val="000000"/>
          <w:sz w:val="23"/>
          <w:szCs w:val="23"/>
        </w:rPr>
        <w:t xml:space="preserve">, but </w:t>
      </w:r>
      <w:r w:rsidR="005420BE" w:rsidRPr="00CD6DCE">
        <w:rPr>
          <w:color w:val="000000"/>
          <w:sz w:val="23"/>
          <w:szCs w:val="23"/>
        </w:rPr>
        <w:t xml:space="preserve">we </w:t>
      </w:r>
      <w:r w:rsidR="009E5E9E" w:rsidRPr="00CD6DCE">
        <w:rPr>
          <w:color w:val="000000"/>
          <w:sz w:val="23"/>
          <w:szCs w:val="23"/>
        </w:rPr>
        <w:t xml:space="preserve">limit the </w:t>
      </w:r>
      <w:r w:rsidRPr="00CD6DCE">
        <w:rPr>
          <w:color w:val="000000"/>
          <w:sz w:val="23"/>
          <w:szCs w:val="23"/>
        </w:rPr>
        <w:t xml:space="preserve">sample </w:t>
      </w:r>
      <w:r w:rsidR="005420BE" w:rsidRPr="00CD6DCE">
        <w:rPr>
          <w:color w:val="000000"/>
          <w:sz w:val="23"/>
          <w:szCs w:val="23"/>
        </w:rPr>
        <w:t>t</w:t>
      </w:r>
      <w:r w:rsidR="009E5E9E" w:rsidRPr="00CD6DCE">
        <w:rPr>
          <w:color w:val="000000"/>
          <w:sz w:val="23"/>
          <w:szCs w:val="23"/>
        </w:rPr>
        <w:t xml:space="preserve">o those who </w:t>
      </w:r>
      <w:r w:rsidRPr="00CD6DCE">
        <w:rPr>
          <w:color w:val="000000"/>
          <w:sz w:val="23"/>
          <w:szCs w:val="23"/>
        </w:rPr>
        <w:t xml:space="preserve">reported </w:t>
      </w:r>
      <w:r w:rsidR="009E5E9E" w:rsidRPr="00CD6DCE">
        <w:rPr>
          <w:color w:val="000000"/>
          <w:sz w:val="23"/>
          <w:szCs w:val="23"/>
        </w:rPr>
        <w:t>receiv</w:t>
      </w:r>
      <w:r w:rsidRPr="00CD6DCE">
        <w:rPr>
          <w:color w:val="000000"/>
          <w:sz w:val="23"/>
          <w:szCs w:val="23"/>
        </w:rPr>
        <w:t>ing</w:t>
      </w:r>
      <w:r w:rsidR="009E5E9E" w:rsidRPr="00CD6DCE">
        <w:rPr>
          <w:color w:val="000000"/>
          <w:sz w:val="23"/>
          <w:szCs w:val="23"/>
        </w:rPr>
        <w:t xml:space="preserve"> less than $50 </w:t>
      </w:r>
      <w:r w:rsidRPr="00CD6DCE">
        <w:rPr>
          <w:color w:val="000000"/>
          <w:sz w:val="23"/>
          <w:szCs w:val="23"/>
        </w:rPr>
        <w:t>of</w:t>
      </w:r>
      <w:r w:rsidR="009E5E9E" w:rsidRPr="00CD6DCE">
        <w:rPr>
          <w:color w:val="000000"/>
          <w:sz w:val="23"/>
          <w:szCs w:val="23"/>
        </w:rPr>
        <w:t xml:space="preserve"> in-kind income in 1940.</w:t>
      </w:r>
      <w:r w:rsidR="00051E6D" w:rsidRPr="00CD6DCE">
        <w:rPr>
          <w:rStyle w:val="FootnoteReference"/>
          <w:color w:val="000000"/>
          <w:sz w:val="23"/>
          <w:szCs w:val="23"/>
        </w:rPr>
        <w:footnoteReference w:id="3"/>
      </w:r>
      <w:r w:rsidR="009E5E9E" w:rsidRPr="00CD6DCE">
        <w:rPr>
          <w:color w:val="000000"/>
          <w:sz w:val="23"/>
          <w:szCs w:val="23"/>
        </w:rPr>
        <w:t xml:space="preserve">  This </w:t>
      </w:r>
      <w:r w:rsidR="005420BE" w:rsidRPr="00CD6DCE">
        <w:rPr>
          <w:color w:val="000000"/>
          <w:sz w:val="23"/>
          <w:szCs w:val="23"/>
        </w:rPr>
        <w:t xml:space="preserve">may insulate the ratio from </w:t>
      </w:r>
      <w:r w:rsidR="00051E6D" w:rsidRPr="00CD6DCE">
        <w:rPr>
          <w:color w:val="000000"/>
          <w:sz w:val="23"/>
          <w:szCs w:val="23"/>
        </w:rPr>
        <w:t xml:space="preserve">bias </w:t>
      </w:r>
      <w:r w:rsidR="005420BE" w:rsidRPr="00CD6DCE">
        <w:rPr>
          <w:color w:val="000000"/>
          <w:sz w:val="23"/>
          <w:szCs w:val="23"/>
        </w:rPr>
        <w:t>due to differential rates of i</w:t>
      </w:r>
      <w:r w:rsidR="00051E6D" w:rsidRPr="00CD6DCE">
        <w:rPr>
          <w:color w:val="000000"/>
          <w:sz w:val="23"/>
          <w:szCs w:val="23"/>
        </w:rPr>
        <w:t xml:space="preserve">n-kind pay.  </w:t>
      </w:r>
    </w:p>
    <w:p w:rsidR="008B2928" w:rsidRPr="00CD6DCE" w:rsidRDefault="0054232E" w:rsidP="009A3424">
      <w:pPr>
        <w:spacing w:line="360" w:lineRule="auto"/>
        <w:ind w:firstLine="360"/>
        <w:rPr>
          <w:color w:val="000000"/>
          <w:sz w:val="23"/>
          <w:szCs w:val="23"/>
        </w:rPr>
      </w:pPr>
      <w:r w:rsidRPr="00CD6DCE">
        <w:rPr>
          <w:color w:val="000000"/>
          <w:sz w:val="23"/>
          <w:szCs w:val="23"/>
        </w:rPr>
        <w:t xml:space="preserve">The results of </w:t>
      </w:r>
      <w:r w:rsidR="001A5D8B" w:rsidRPr="00CD6DCE">
        <w:rPr>
          <w:color w:val="000000"/>
          <w:sz w:val="23"/>
          <w:szCs w:val="23"/>
        </w:rPr>
        <w:t>these alternative specifications of adjustment factors</w:t>
      </w:r>
      <w:r w:rsidRPr="00CD6DCE">
        <w:rPr>
          <w:color w:val="000000"/>
          <w:sz w:val="23"/>
          <w:szCs w:val="23"/>
        </w:rPr>
        <w:t xml:space="preserve"> are contained in </w:t>
      </w:r>
      <w:r w:rsidR="00754BF5" w:rsidRPr="00CD6DCE">
        <w:rPr>
          <w:color w:val="000000"/>
          <w:sz w:val="23"/>
          <w:szCs w:val="23"/>
        </w:rPr>
        <w:t xml:space="preserve">Supplemental </w:t>
      </w:r>
      <w:r w:rsidRPr="00CD6DCE">
        <w:rPr>
          <w:color w:val="000000"/>
          <w:sz w:val="23"/>
          <w:szCs w:val="23"/>
        </w:rPr>
        <w:t>Table</w:t>
      </w:r>
      <w:r w:rsidR="001A5D8B" w:rsidRPr="00CD6DCE">
        <w:rPr>
          <w:color w:val="000000"/>
          <w:sz w:val="23"/>
          <w:szCs w:val="23"/>
        </w:rPr>
        <w:t>s</w:t>
      </w:r>
      <w:r w:rsidRPr="00CD6DCE">
        <w:rPr>
          <w:color w:val="000000"/>
          <w:sz w:val="23"/>
          <w:szCs w:val="23"/>
        </w:rPr>
        <w:t xml:space="preserve"> </w:t>
      </w:r>
      <w:r w:rsidR="006A352C" w:rsidRPr="00CD6DCE">
        <w:rPr>
          <w:color w:val="000000"/>
          <w:sz w:val="23"/>
          <w:szCs w:val="23"/>
        </w:rPr>
        <w:t xml:space="preserve">S6 </w:t>
      </w:r>
      <w:r w:rsidR="001A5D8B" w:rsidRPr="00CD6DCE">
        <w:rPr>
          <w:color w:val="000000"/>
          <w:sz w:val="23"/>
          <w:szCs w:val="23"/>
        </w:rPr>
        <w:t xml:space="preserve">and </w:t>
      </w:r>
      <w:r w:rsidR="006A352C" w:rsidRPr="00CD6DCE">
        <w:rPr>
          <w:color w:val="000000"/>
          <w:sz w:val="23"/>
          <w:szCs w:val="23"/>
        </w:rPr>
        <w:t>S7</w:t>
      </w:r>
      <w:r w:rsidR="008B2928" w:rsidRPr="00CD6DCE">
        <w:rPr>
          <w:color w:val="000000"/>
          <w:sz w:val="23"/>
          <w:szCs w:val="23"/>
        </w:rPr>
        <w:t>, respectively</w:t>
      </w:r>
      <w:r w:rsidRPr="00CD6DCE">
        <w:rPr>
          <w:color w:val="000000"/>
          <w:sz w:val="23"/>
          <w:szCs w:val="23"/>
        </w:rPr>
        <w:t xml:space="preserve">.  </w:t>
      </w:r>
      <w:r w:rsidR="001A5D8B" w:rsidRPr="00CD6DCE">
        <w:rPr>
          <w:color w:val="000000"/>
          <w:sz w:val="23"/>
          <w:szCs w:val="23"/>
        </w:rPr>
        <w:t xml:space="preserve">We replicate the results </w:t>
      </w:r>
      <w:r w:rsidR="001A5D8B" w:rsidRPr="001A51CC">
        <w:rPr>
          <w:color w:val="000000"/>
          <w:sz w:val="23"/>
          <w:szCs w:val="23"/>
        </w:rPr>
        <w:t xml:space="preserve">in Table </w:t>
      </w:r>
      <w:r w:rsidR="00C62E1B" w:rsidRPr="001A51CC">
        <w:rPr>
          <w:color w:val="000000"/>
          <w:sz w:val="23"/>
          <w:szCs w:val="23"/>
        </w:rPr>
        <w:t>7</w:t>
      </w:r>
      <w:r w:rsidR="001A5D8B" w:rsidRPr="001A51CC">
        <w:rPr>
          <w:color w:val="000000"/>
          <w:sz w:val="23"/>
          <w:szCs w:val="23"/>
        </w:rPr>
        <w:t xml:space="preserve"> of the main text for both of these robustness checks.  </w:t>
      </w:r>
      <w:r w:rsidR="008B2928" w:rsidRPr="001A51CC">
        <w:rPr>
          <w:color w:val="000000"/>
          <w:sz w:val="23"/>
          <w:szCs w:val="23"/>
        </w:rPr>
        <w:t xml:space="preserve">(Only the top panel of these tables will differ relative to Table </w:t>
      </w:r>
      <w:r w:rsidR="00C62E1B" w:rsidRPr="001A51CC">
        <w:rPr>
          <w:color w:val="000000"/>
          <w:sz w:val="23"/>
          <w:szCs w:val="23"/>
        </w:rPr>
        <w:t>7</w:t>
      </w:r>
      <w:r w:rsidR="008B2928" w:rsidRPr="001A51CC">
        <w:rPr>
          <w:color w:val="000000"/>
          <w:sz w:val="23"/>
          <w:szCs w:val="23"/>
        </w:rPr>
        <w:t xml:space="preserve"> as only</w:t>
      </w:r>
      <w:r w:rsidR="008B2928" w:rsidRPr="00CD6DCE">
        <w:rPr>
          <w:color w:val="000000"/>
          <w:sz w:val="23"/>
          <w:szCs w:val="23"/>
        </w:rPr>
        <w:t xml:space="preserve"> the 1928-based income assignment method is affected.)  Table S</w:t>
      </w:r>
      <w:r w:rsidR="006A352C" w:rsidRPr="00CD6DCE">
        <w:rPr>
          <w:color w:val="000000"/>
          <w:sz w:val="23"/>
          <w:szCs w:val="23"/>
        </w:rPr>
        <w:t>6</w:t>
      </w:r>
      <w:r w:rsidR="008B2928" w:rsidRPr="00CD6DCE">
        <w:rPr>
          <w:color w:val="000000"/>
          <w:sz w:val="23"/>
          <w:szCs w:val="23"/>
        </w:rPr>
        <w:t xml:space="preserve"> shows that </w:t>
      </w:r>
      <w:r w:rsidR="008163BE" w:rsidRPr="00CD6DCE">
        <w:rPr>
          <w:sz w:val="23"/>
          <w:szCs w:val="23"/>
        </w:rPr>
        <w:t xml:space="preserve">using </w:t>
      </w:r>
      <w:r w:rsidR="008B2928" w:rsidRPr="00CD6DCE">
        <w:rPr>
          <w:sz w:val="23"/>
          <w:szCs w:val="23"/>
        </w:rPr>
        <w:t xml:space="preserve">an adjustment ratio </w:t>
      </w:r>
      <w:r w:rsidR="00A472CF" w:rsidRPr="00CD6DCE">
        <w:rPr>
          <w:sz w:val="23"/>
          <w:szCs w:val="23"/>
        </w:rPr>
        <w:t xml:space="preserve">based on </w:t>
      </w:r>
      <w:r w:rsidR="008B2928" w:rsidRPr="00CD6DCE">
        <w:rPr>
          <w:i/>
          <w:sz w:val="23"/>
          <w:szCs w:val="23"/>
        </w:rPr>
        <w:t>non-agricultural</w:t>
      </w:r>
      <w:r w:rsidR="008B2928" w:rsidRPr="00CD6DCE">
        <w:rPr>
          <w:sz w:val="23"/>
          <w:szCs w:val="23"/>
        </w:rPr>
        <w:t xml:space="preserve"> </w:t>
      </w:r>
      <w:r w:rsidR="00A472CF" w:rsidRPr="00CD6DCE">
        <w:rPr>
          <w:sz w:val="23"/>
          <w:szCs w:val="23"/>
        </w:rPr>
        <w:t>workers</w:t>
      </w:r>
      <w:r w:rsidR="008B2928" w:rsidRPr="00CD6DCE">
        <w:rPr>
          <w:sz w:val="23"/>
          <w:szCs w:val="23"/>
        </w:rPr>
        <w:t xml:space="preserve"> </w:t>
      </w:r>
      <w:r w:rsidR="00A472CF" w:rsidRPr="00CD6DCE">
        <w:rPr>
          <w:sz w:val="23"/>
          <w:szCs w:val="23"/>
        </w:rPr>
        <w:t>leads to</w:t>
      </w:r>
      <w:r w:rsidR="008B2928" w:rsidRPr="00CD6DCE">
        <w:rPr>
          <w:sz w:val="23"/>
          <w:szCs w:val="23"/>
        </w:rPr>
        <w:t xml:space="preserve"> higher estimated returns to migration</w:t>
      </w:r>
      <w:r w:rsidR="008163BE" w:rsidRPr="00CD6DCE">
        <w:rPr>
          <w:sz w:val="23"/>
          <w:szCs w:val="23"/>
        </w:rPr>
        <w:t xml:space="preserve"> (i.e., the non-agricultural </w:t>
      </w:r>
      <w:r w:rsidR="008163BE" w:rsidRPr="00CD6DCE">
        <w:rPr>
          <w:sz w:val="23"/>
          <w:szCs w:val="23"/>
        </w:rPr>
        <w:lastRenderedPageBreak/>
        <w:t>adjustment factor is lower than the original baseline adjustment factor)</w:t>
      </w:r>
      <w:r w:rsidR="008B2928" w:rsidRPr="00CD6DCE">
        <w:rPr>
          <w:sz w:val="23"/>
          <w:szCs w:val="23"/>
        </w:rPr>
        <w:t xml:space="preserve">, a reflection of higher relative wages in agriculture for </w:t>
      </w:r>
      <w:r w:rsidR="008163BE" w:rsidRPr="00CD6DCE">
        <w:rPr>
          <w:sz w:val="23"/>
          <w:szCs w:val="23"/>
        </w:rPr>
        <w:t>s</w:t>
      </w:r>
      <w:r w:rsidR="008B2928" w:rsidRPr="00CD6DCE">
        <w:rPr>
          <w:sz w:val="23"/>
          <w:szCs w:val="23"/>
        </w:rPr>
        <w:t xml:space="preserve">outhern-born, </w:t>
      </w:r>
      <w:r w:rsidR="008163BE" w:rsidRPr="00CD6DCE">
        <w:rPr>
          <w:sz w:val="23"/>
          <w:szCs w:val="23"/>
        </w:rPr>
        <w:t>s</w:t>
      </w:r>
      <w:r w:rsidR="008B2928" w:rsidRPr="00CD6DCE">
        <w:rPr>
          <w:sz w:val="23"/>
          <w:szCs w:val="23"/>
        </w:rPr>
        <w:t>outhern-residing blacks than in other industries.</w:t>
      </w:r>
      <w:r w:rsidR="008B2928" w:rsidRPr="00CD6DCE">
        <w:rPr>
          <w:color w:val="000000"/>
          <w:sz w:val="23"/>
          <w:szCs w:val="23"/>
        </w:rPr>
        <w:t xml:space="preserve">  </w:t>
      </w:r>
    </w:p>
    <w:p w:rsidR="001A5D8B" w:rsidRPr="00CD6DCE" w:rsidRDefault="008B2928" w:rsidP="009A3424">
      <w:pPr>
        <w:spacing w:line="360" w:lineRule="auto"/>
        <w:ind w:firstLine="360"/>
        <w:rPr>
          <w:color w:val="000000"/>
          <w:sz w:val="23"/>
          <w:szCs w:val="23"/>
        </w:rPr>
      </w:pPr>
      <w:r w:rsidRPr="00CD6DCE">
        <w:rPr>
          <w:color w:val="000000"/>
          <w:sz w:val="23"/>
          <w:szCs w:val="23"/>
        </w:rPr>
        <w:t xml:space="preserve">Table </w:t>
      </w:r>
      <w:r w:rsidR="006A352C" w:rsidRPr="00CD6DCE">
        <w:rPr>
          <w:color w:val="000000"/>
          <w:sz w:val="23"/>
          <w:szCs w:val="23"/>
        </w:rPr>
        <w:t xml:space="preserve">S7 </w:t>
      </w:r>
      <w:r w:rsidR="00CD6DCE" w:rsidRPr="00CD6DCE">
        <w:rPr>
          <w:color w:val="000000"/>
          <w:sz w:val="23"/>
          <w:szCs w:val="23"/>
        </w:rPr>
        <w:t xml:space="preserve">reports </w:t>
      </w:r>
      <w:r w:rsidRPr="00CD6DCE">
        <w:rPr>
          <w:color w:val="000000"/>
          <w:sz w:val="23"/>
          <w:szCs w:val="23"/>
        </w:rPr>
        <w:t xml:space="preserve">the results of the second robustness test.  Despite the fact that </w:t>
      </w:r>
      <w:r w:rsidR="00CD6DCE" w:rsidRPr="00CD6DCE">
        <w:rPr>
          <w:color w:val="000000"/>
          <w:sz w:val="23"/>
          <w:szCs w:val="23"/>
        </w:rPr>
        <w:t>20</w:t>
      </w:r>
      <w:r w:rsidRPr="00CD6DCE">
        <w:rPr>
          <w:color w:val="000000"/>
          <w:sz w:val="23"/>
          <w:szCs w:val="23"/>
        </w:rPr>
        <w:t xml:space="preserve"> percent of agricultural workers in the 1940 IPUMS sample report receiving in-kind income of more than $50, limiting the 1940 data to those without in-kind income does not substantially affect our estimates.  </w:t>
      </w:r>
      <w:r w:rsidRPr="001A51CC">
        <w:rPr>
          <w:color w:val="000000"/>
          <w:sz w:val="23"/>
          <w:szCs w:val="23"/>
        </w:rPr>
        <w:t xml:space="preserve">We see no major change in the estimated returns to migration in Table </w:t>
      </w:r>
      <w:r w:rsidR="006A352C" w:rsidRPr="001A51CC">
        <w:rPr>
          <w:color w:val="000000"/>
          <w:sz w:val="23"/>
          <w:szCs w:val="23"/>
        </w:rPr>
        <w:t xml:space="preserve">S7 </w:t>
      </w:r>
      <w:r w:rsidRPr="001A51CC">
        <w:rPr>
          <w:color w:val="000000"/>
          <w:sz w:val="23"/>
          <w:szCs w:val="23"/>
        </w:rPr>
        <w:t xml:space="preserve">relative to those reported in Table </w:t>
      </w:r>
      <w:r w:rsidR="00F57BEE" w:rsidRPr="001A51CC">
        <w:rPr>
          <w:color w:val="000000"/>
          <w:sz w:val="23"/>
          <w:szCs w:val="23"/>
        </w:rPr>
        <w:t>7</w:t>
      </w:r>
      <w:r w:rsidRPr="001A51CC">
        <w:rPr>
          <w:color w:val="000000"/>
          <w:sz w:val="23"/>
          <w:szCs w:val="23"/>
        </w:rPr>
        <w:t xml:space="preserve"> of the main text</w:t>
      </w:r>
      <w:r w:rsidRPr="00CD6DCE">
        <w:rPr>
          <w:color w:val="000000"/>
          <w:sz w:val="23"/>
          <w:szCs w:val="23"/>
        </w:rPr>
        <w:t>.</w:t>
      </w:r>
    </w:p>
    <w:p w:rsidR="008B2928" w:rsidRPr="00CD6DCE" w:rsidRDefault="008B2928" w:rsidP="009A3424">
      <w:pPr>
        <w:spacing w:line="360" w:lineRule="auto"/>
        <w:ind w:firstLine="360"/>
        <w:rPr>
          <w:color w:val="000000"/>
          <w:sz w:val="23"/>
          <w:szCs w:val="23"/>
        </w:rPr>
      </w:pPr>
      <w:r w:rsidRPr="00CD6DCE">
        <w:rPr>
          <w:color w:val="000000"/>
          <w:sz w:val="23"/>
          <w:szCs w:val="23"/>
        </w:rPr>
        <w:t>We see no upward bias in our estimates of migration returns based on these two alternative methods for estimating wages in the agricultural industry.</w:t>
      </w:r>
    </w:p>
    <w:p w:rsidR="008B2928" w:rsidRPr="00CD6DCE" w:rsidRDefault="008B2928" w:rsidP="008B2928">
      <w:pPr>
        <w:spacing w:line="360" w:lineRule="auto"/>
        <w:ind w:left="360" w:firstLine="360"/>
        <w:rPr>
          <w:color w:val="000000"/>
          <w:sz w:val="23"/>
          <w:szCs w:val="23"/>
        </w:rPr>
      </w:pPr>
    </w:p>
    <w:p w:rsidR="005E7E1D" w:rsidRPr="00CD6DCE" w:rsidRDefault="005E7E1D" w:rsidP="00E57B88">
      <w:pPr>
        <w:pStyle w:val="ListParagraph"/>
        <w:numPr>
          <w:ilvl w:val="0"/>
          <w:numId w:val="2"/>
        </w:numPr>
        <w:spacing w:after="200" w:line="276" w:lineRule="auto"/>
        <w:rPr>
          <w:b/>
          <w:i/>
          <w:color w:val="000000"/>
          <w:sz w:val="23"/>
          <w:szCs w:val="23"/>
        </w:rPr>
      </w:pPr>
      <w:r w:rsidRPr="00CD6DCE">
        <w:rPr>
          <w:b/>
          <w:i/>
          <w:color w:val="000000"/>
          <w:sz w:val="23"/>
          <w:szCs w:val="23"/>
        </w:rPr>
        <w:t>Sensitivity to Alternative Methods for Assigning Earnings Scores to the Unemployed</w:t>
      </w:r>
    </w:p>
    <w:p w:rsidR="005E7E1D" w:rsidRDefault="005E7E1D" w:rsidP="005D5CED">
      <w:pPr>
        <w:spacing w:line="360" w:lineRule="auto"/>
        <w:rPr>
          <w:color w:val="000000"/>
          <w:sz w:val="23"/>
          <w:szCs w:val="23"/>
        </w:rPr>
      </w:pPr>
      <w:r w:rsidRPr="00CD6DCE">
        <w:rPr>
          <w:color w:val="000000"/>
          <w:sz w:val="23"/>
          <w:szCs w:val="23"/>
        </w:rPr>
        <w:tab/>
      </w:r>
      <w:r w:rsidRPr="002B58C8">
        <w:rPr>
          <w:color w:val="000000"/>
          <w:sz w:val="23"/>
          <w:szCs w:val="23"/>
        </w:rPr>
        <w:t xml:space="preserve">As noted in Table </w:t>
      </w:r>
      <w:r w:rsidR="002B58C8" w:rsidRPr="002B58C8">
        <w:rPr>
          <w:color w:val="000000"/>
          <w:sz w:val="23"/>
          <w:szCs w:val="23"/>
        </w:rPr>
        <w:t>5</w:t>
      </w:r>
      <w:r w:rsidRPr="00CD6DCE">
        <w:rPr>
          <w:color w:val="000000"/>
          <w:sz w:val="23"/>
          <w:szCs w:val="23"/>
        </w:rPr>
        <w:t xml:space="preserve"> of the main text, unemployment rates </w:t>
      </w:r>
      <w:r w:rsidR="00873F6B">
        <w:rPr>
          <w:color w:val="000000"/>
          <w:sz w:val="23"/>
          <w:szCs w:val="23"/>
        </w:rPr>
        <w:t>in</w:t>
      </w:r>
      <w:r w:rsidR="005D5CED">
        <w:rPr>
          <w:color w:val="000000"/>
          <w:sz w:val="23"/>
          <w:szCs w:val="23"/>
        </w:rPr>
        <w:t xml:space="preserve"> </w:t>
      </w:r>
      <w:r w:rsidR="00873F6B">
        <w:rPr>
          <w:color w:val="000000"/>
          <w:sz w:val="23"/>
          <w:szCs w:val="23"/>
        </w:rPr>
        <w:t>1</w:t>
      </w:r>
      <w:r w:rsidR="005D5CED">
        <w:rPr>
          <w:color w:val="000000"/>
          <w:sz w:val="23"/>
          <w:szCs w:val="23"/>
        </w:rPr>
        <w:t xml:space="preserve">930 </w:t>
      </w:r>
      <w:r w:rsidRPr="00CD6DCE">
        <w:rPr>
          <w:color w:val="000000"/>
          <w:sz w:val="23"/>
          <w:szCs w:val="23"/>
        </w:rPr>
        <w:t xml:space="preserve">are higher </w:t>
      </w:r>
      <w:r w:rsidR="00873F6B">
        <w:rPr>
          <w:color w:val="000000"/>
          <w:sz w:val="23"/>
          <w:szCs w:val="23"/>
        </w:rPr>
        <w:t>for n</w:t>
      </w:r>
      <w:r w:rsidRPr="00CD6DCE">
        <w:rPr>
          <w:color w:val="000000"/>
          <w:sz w:val="23"/>
          <w:szCs w:val="23"/>
        </w:rPr>
        <w:t xml:space="preserve">orthern migrants (16.0%) than </w:t>
      </w:r>
      <w:r w:rsidR="00873F6B">
        <w:rPr>
          <w:color w:val="000000"/>
          <w:sz w:val="23"/>
          <w:szCs w:val="23"/>
        </w:rPr>
        <w:t xml:space="preserve">for non-migrants </w:t>
      </w:r>
      <w:r w:rsidRPr="00CD6DCE">
        <w:rPr>
          <w:color w:val="000000"/>
          <w:sz w:val="23"/>
          <w:szCs w:val="23"/>
        </w:rPr>
        <w:t xml:space="preserve">(5.9%). </w:t>
      </w:r>
      <w:r w:rsidR="005D5CED">
        <w:rPr>
          <w:color w:val="000000"/>
          <w:sz w:val="23"/>
          <w:szCs w:val="23"/>
        </w:rPr>
        <w:t xml:space="preserve"> </w:t>
      </w:r>
      <w:r w:rsidRPr="00CD6DCE">
        <w:rPr>
          <w:color w:val="000000"/>
          <w:sz w:val="23"/>
          <w:szCs w:val="23"/>
        </w:rPr>
        <w:t xml:space="preserve">We account for this difference in the main text by assigning earnings scores to unemployed and employed individuals separately. </w:t>
      </w:r>
      <w:r w:rsidR="00873F6B">
        <w:rPr>
          <w:color w:val="000000"/>
          <w:sz w:val="23"/>
          <w:szCs w:val="23"/>
        </w:rPr>
        <w:t xml:space="preserve"> E</w:t>
      </w:r>
      <w:r w:rsidRPr="00CD6DCE">
        <w:rPr>
          <w:color w:val="000000"/>
          <w:sz w:val="23"/>
          <w:szCs w:val="23"/>
        </w:rPr>
        <w:t xml:space="preserve">ach </w:t>
      </w:r>
      <w:r w:rsidR="005D5CED">
        <w:rPr>
          <w:color w:val="000000"/>
          <w:sz w:val="23"/>
          <w:szCs w:val="23"/>
        </w:rPr>
        <w:t xml:space="preserve">earnings score </w:t>
      </w:r>
      <w:r w:rsidRPr="00CD6DCE">
        <w:rPr>
          <w:color w:val="000000"/>
          <w:sz w:val="23"/>
          <w:szCs w:val="23"/>
        </w:rPr>
        <w:t>is based not only on a region</w:t>
      </w:r>
      <w:r w:rsidR="005D5CED">
        <w:rPr>
          <w:color w:val="000000"/>
          <w:sz w:val="23"/>
          <w:szCs w:val="23"/>
        </w:rPr>
        <w:t xml:space="preserve">, race, and </w:t>
      </w:r>
      <w:r w:rsidRPr="00CD6DCE">
        <w:rPr>
          <w:color w:val="000000"/>
          <w:sz w:val="23"/>
          <w:szCs w:val="23"/>
        </w:rPr>
        <w:t>occupation</w:t>
      </w:r>
      <w:r w:rsidR="005D5CED">
        <w:rPr>
          <w:color w:val="000000"/>
          <w:sz w:val="23"/>
          <w:szCs w:val="23"/>
        </w:rPr>
        <w:t xml:space="preserve"> or </w:t>
      </w:r>
      <w:r w:rsidRPr="00CD6DCE">
        <w:rPr>
          <w:color w:val="000000"/>
          <w:sz w:val="23"/>
          <w:szCs w:val="23"/>
        </w:rPr>
        <w:t>industry</w:t>
      </w:r>
      <w:r w:rsidR="005D5CED">
        <w:rPr>
          <w:color w:val="000000"/>
          <w:sz w:val="23"/>
          <w:szCs w:val="23"/>
        </w:rPr>
        <w:t>, bu</w:t>
      </w:r>
      <w:r w:rsidRPr="00CD6DCE">
        <w:rPr>
          <w:color w:val="000000"/>
          <w:sz w:val="23"/>
          <w:szCs w:val="23"/>
        </w:rPr>
        <w:t xml:space="preserve">t also on employment status. </w:t>
      </w:r>
      <w:r w:rsidR="005D5CED">
        <w:rPr>
          <w:color w:val="000000"/>
          <w:sz w:val="23"/>
          <w:szCs w:val="23"/>
        </w:rPr>
        <w:t xml:space="preserve"> </w:t>
      </w:r>
      <w:r w:rsidRPr="00CD6DCE">
        <w:rPr>
          <w:color w:val="000000"/>
          <w:sz w:val="23"/>
          <w:szCs w:val="23"/>
        </w:rPr>
        <w:t xml:space="preserve">As an example, for industry-based assignments, we assign an adjustment factor for manufacturing of 0.6715 for </w:t>
      </w:r>
      <w:r w:rsidR="005D5CED">
        <w:rPr>
          <w:color w:val="000000"/>
          <w:sz w:val="23"/>
          <w:szCs w:val="23"/>
        </w:rPr>
        <w:t>s</w:t>
      </w:r>
      <w:r w:rsidRPr="00CD6DCE">
        <w:rPr>
          <w:color w:val="000000"/>
          <w:sz w:val="23"/>
          <w:szCs w:val="23"/>
        </w:rPr>
        <w:t xml:space="preserve">outhern-born, </w:t>
      </w:r>
      <w:r w:rsidR="005D5CED">
        <w:rPr>
          <w:color w:val="000000"/>
          <w:sz w:val="23"/>
          <w:szCs w:val="23"/>
        </w:rPr>
        <w:t>n</w:t>
      </w:r>
      <w:r w:rsidRPr="00CD6DCE">
        <w:rPr>
          <w:color w:val="000000"/>
          <w:sz w:val="23"/>
          <w:szCs w:val="23"/>
        </w:rPr>
        <w:t xml:space="preserve">orthern-residing, employed </w:t>
      </w:r>
      <w:r w:rsidR="007F2867">
        <w:rPr>
          <w:color w:val="000000"/>
          <w:sz w:val="23"/>
          <w:szCs w:val="23"/>
        </w:rPr>
        <w:t xml:space="preserve">black </w:t>
      </w:r>
      <w:r w:rsidRPr="00CD6DCE">
        <w:rPr>
          <w:color w:val="000000"/>
          <w:sz w:val="23"/>
          <w:szCs w:val="23"/>
        </w:rPr>
        <w:t xml:space="preserve">males </w:t>
      </w:r>
      <w:r w:rsidR="00873F6B">
        <w:rPr>
          <w:color w:val="000000"/>
          <w:sz w:val="23"/>
          <w:szCs w:val="23"/>
        </w:rPr>
        <w:t>a</w:t>
      </w:r>
      <w:r w:rsidRPr="00CD6DCE">
        <w:rPr>
          <w:color w:val="000000"/>
          <w:sz w:val="23"/>
          <w:szCs w:val="23"/>
        </w:rPr>
        <w:t xml:space="preserve">nd a factor of 0.3999 for </w:t>
      </w:r>
      <w:r w:rsidR="005D5CED">
        <w:rPr>
          <w:color w:val="000000"/>
          <w:sz w:val="23"/>
          <w:szCs w:val="23"/>
        </w:rPr>
        <w:t>s</w:t>
      </w:r>
      <w:r w:rsidRPr="00CD6DCE">
        <w:rPr>
          <w:color w:val="000000"/>
          <w:sz w:val="23"/>
          <w:szCs w:val="23"/>
        </w:rPr>
        <w:t>outhern-born</w:t>
      </w:r>
      <w:r w:rsidR="005D5CED">
        <w:rPr>
          <w:color w:val="000000"/>
          <w:sz w:val="23"/>
          <w:szCs w:val="23"/>
        </w:rPr>
        <w:t>,</w:t>
      </w:r>
      <w:r w:rsidRPr="00CD6DCE">
        <w:rPr>
          <w:color w:val="000000"/>
          <w:sz w:val="23"/>
          <w:szCs w:val="23"/>
        </w:rPr>
        <w:t xml:space="preserve"> </w:t>
      </w:r>
      <w:r w:rsidR="005D5CED">
        <w:rPr>
          <w:color w:val="000000"/>
          <w:sz w:val="23"/>
          <w:szCs w:val="23"/>
        </w:rPr>
        <w:t>n</w:t>
      </w:r>
      <w:r w:rsidRPr="00CD6DCE">
        <w:rPr>
          <w:color w:val="000000"/>
          <w:sz w:val="23"/>
          <w:szCs w:val="23"/>
        </w:rPr>
        <w:t>orthern-residing</w:t>
      </w:r>
      <w:r w:rsidR="005D5CED">
        <w:rPr>
          <w:color w:val="000000"/>
          <w:sz w:val="23"/>
          <w:szCs w:val="23"/>
        </w:rPr>
        <w:t>,</w:t>
      </w:r>
      <w:r w:rsidRPr="00CD6DCE">
        <w:rPr>
          <w:color w:val="000000"/>
          <w:sz w:val="23"/>
          <w:szCs w:val="23"/>
        </w:rPr>
        <w:t xml:space="preserve"> unemployed </w:t>
      </w:r>
      <w:r w:rsidR="007F2867">
        <w:rPr>
          <w:color w:val="000000"/>
          <w:sz w:val="23"/>
          <w:szCs w:val="23"/>
        </w:rPr>
        <w:t xml:space="preserve">black </w:t>
      </w:r>
      <w:r w:rsidRPr="00CD6DCE">
        <w:rPr>
          <w:color w:val="000000"/>
          <w:sz w:val="23"/>
          <w:szCs w:val="23"/>
        </w:rPr>
        <w:t>males</w:t>
      </w:r>
      <w:r w:rsidR="00873F6B">
        <w:rPr>
          <w:color w:val="000000"/>
          <w:sz w:val="23"/>
          <w:szCs w:val="23"/>
        </w:rPr>
        <w:t>, where the adjustment factors depend on annual earnings observed in the 1940 census data</w:t>
      </w:r>
      <w:r w:rsidRPr="00CD6DCE">
        <w:rPr>
          <w:color w:val="000000"/>
          <w:sz w:val="23"/>
          <w:szCs w:val="23"/>
        </w:rPr>
        <w:t>.</w:t>
      </w:r>
      <w:r w:rsidR="00735472">
        <w:rPr>
          <w:color w:val="000000"/>
          <w:sz w:val="23"/>
          <w:szCs w:val="23"/>
        </w:rPr>
        <w:t xml:space="preserve">  When using the 1960 </w:t>
      </w:r>
      <w:proofErr w:type="spellStart"/>
      <w:r w:rsidR="00735472">
        <w:rPr>
          <w:color w:val="000000"/>
          <w:sz w:val="23"/>
          <w:szCs w:val="23"/>
        </w:rPr>
        <w:t>microdata</w:t>
      </w:r>
      <w:proofErr w:type="spellEnd"/>
      <w:r w:rsidR="00735472">
        <w:rPr>
          <w:color w:val="000000"/>
          <w:sz w:val="23"/>
          <w:szCs w:val="23"/>
        </w:rPr>
        <w:t>, the calculation of annual earnings conditional on employment status is straightforward.  In this sense, our approach to assigning annual earnings scores to the unemployed is fully consistent with our approach to assigning scores to the employed</w:t>
      </w:r>
      <w:r w:rsidR="00735472" w:rsidRPr="00F57BEE">
        <w:rPr>
          <w:sz w:val="23"/>
          <w:szCs w:val="23"/>
        </w:rPr>
        <w:t>.</w:t>
      </w:r>
      <w:r w:rsidRPr="00F57BEE">
        <w:rPr>
          <w:sz w:val="23"/>
          <w:szCs w:val="23"/>
        </w:rPr>
        <w:t xml:space="preserve"> </w:t>
      </w:r>
      <w:r w:rsidR="00873F6B" w:rsidRPr="00F57BEE">
        <w:rPr>
          <w:sz w:val="23"/>
          <w:szCs w:val="23"/>
        </w:rPr>
        <w:t xml:space="preserve"> </w:t>
      </w:r>
      <w:r w:rsidRPr="00F57BEE">
        <w:rPr>
          <w:sz w:val="23"/>
          <w:szCs w:val="23"/>
        </w:rPr>
        <w:t>If the r</w:t>
      </w:r>
      <w:r w:rsidR="00735472" w:rsidRPr="00F57BEE">
        <w:rPr>
          <w:sz w:val="23"/>
          <w:szCs w:val="23"/>
        </w:rPr>
        <w:t xml:space="preserve">elative earnings of </w:t>
      </w:r>
      <w:r w:rsidRPr="00F57BEE">
        <w:rPr>
          <w:sz w:val="23"/>
          <w:szCs w:val="23"/>
        </w:rPr>
        <w:t xml:space="preserve">unemployed workers </w:t>
      </w:r>
      <w:r w:rsidR="00735472" w:rsidRPr="00F57BEE">
        <w:rPr>
          <w:sz w:val="23"/>
          <w:szCs w:val="23"/>
        </w:rPr>
        <w:t xml:space="preserve">are similar in 1930, 1940 and 1960, then </w:t>
      </w:r>
      <w:r w:rsidRPr="00F57BEE">
        <w:rPr>
          <w:sz w:val="23"/>
          <w:szCs w:val="23"/>
        </w:rPr>
        <w:t xml:space="preserve">the </w:t>
      </w:r>
      <w:r w:rsidR="00F57BEE" w:rsidRPr="00F57BEE">
        <w:rPr>
          <w:sz w:val="23"/>
          <w:szCs w:val="23"/>
        </w:rPr>
        <w:t xml:space="preserve">assigned </w:t>
      </w:r>
      <w:r w:rsidR="00735472" w:rsidRPr="00F57BEE">
        <w:rPr>
          <w:sz w:val="23"/>
          <w:szCs w:val="23"/>
        </w:rPr>
        <w:t xml:space="preserve">scores </w:t>
      </w:r>
      <w:r w:rsidRPr="00F57BEE">
        <w:rPr>
          <w:sz w:val="23"/>
          <w:szCs w:val="23"/>
        </w:rPr>
        <w:t>will</w:t>
      </w:r>
      <w:r w:rsidR="00F57BEE" w:rsidRPr="00F57BEE">
        <w:rPr>
          <w:sz w:val="23"/>
          <w:szCs w:val="23"/>
        </w:rPr>
        <w:t xml:space="preserve"> adequately reflect</w:t>
      </w:r>
      <w:r w:rsidR="00735472" w:rsidRPr="00F57BEE">
        <w:rPr>
          <w:sz w:val="23"/>
          <w:szCs w:val="23"/>
        </w:rPr>
        <w:t xml:space="preserve"> differences in </w:t>
      </w:r>
      <w:r w:rsidRPr="00F57BEE">
        <w:rPr>
          <w:sz w:val="23"/>
          <w:szCs w:val="23"/>
        </w:rPr>
        <w:t>earnings</w:t>
      </w:r>
      <w:r w:rsidR="00F57BEE" w:rsidRPr="00F57BEE">
        <w:rPr>
          <w:sz w:val="23"/>
          <w:szCs w:val="23"/>
        </w:rPr>
        <w:t xml:space="preserve"> associated with differences in employment status at the time of census enumeration</w:t>
      </w:r>
      <w:r w:rsidRPr="00F57BEE">
        <w:rPr>
          <w:sz w:val="23"/>
          <w:szCs w:val="23"/>
        </w:rPr>
        <w:t>.</w:t>
      </w:r>
      <w:r w:rsidR="00735472" w:rsidRPr="00F57BEE">
        <w:rPr>
          <w:sz w:val="23"/>
          <w:szCs w:val="23"/>
        </w:rPr>
        <w:t xml:space="preserve">  Note that this does not require that the unemployment rates be similar in 1930</w:t>
      </w:r>
      <w:r w:rsidR="00F57BEE" w:rsidRPr="00F57BEE">
        <w:rPr>
          <w:sz w:val="23"/>
          <w:szCs w:val="23"/>
        </w:rPr>
        <w:t xml:space="preserve">, </w:t>
      </w:r>
      <w:r w:rsidR="00735472" w:rsidRPr="00F57BEE">
        <w:rPr>
          <w:sz w:val="23"/>
          <w:szCs w:val="23"/>
        </w:rPr>
        <w:t>1940</w:t>
      </w:r>
      <w:r w:rsidR="00F57BEE" w:rsidRPr="00F57BEE">
        <w:rPr>
          <w:sz w:val="23"/>
          <w:szCs w:val="23"/>
        </w:rPr>
        <w:t>,</w:t>
      </w:r>
      <w:r w:rsidR="00735472" w:rsidRPr="00F57BEE">
        <w:rPr>
          <w:sz w:val="23"/>
          <w:szCs w:val="23"/>
        </w:rPr>
        <w:t xml:space="preserve"> or 1960, but rather that the </w:t>
      </w:r>
      <w:r w:rsidR="00D91631">
        <w:rPr>
          <w:sz w:val="23"/>
          <w:szCs w:val="23"/>
        </w:rPr>
        <w:t xml:space="preserve">relative </w:t>
      </w:r>
      <w:r w:rsidR="00735472" w:rsidRPr="00F57BEE">
        <w:rPr>
          <w:sz w:val="23"/>
          <w:szCs w:val="23"/>
        </w:rPr>
        <w:t xml:space="preserve">annual earnings </w:t>
      </w:r>
      <w:r w:rsidR="00D91631">
        <w:rPr>
          <w:sz w:val="23"/>
          <w:szCs w:val="23"/>
        </w:rPr>
        <w:t xml:space="preserve">of </w:t>
      </w:r>
      <w:r w:rsidR="00735472" w:rsidRPr="00F57BEE">
        <w:rPr>
          <w:sz w:val="23"/>
          <w:szCs w:val="23"/>
        </w:rPr>
        <w:t>unemployed and employed workers at the time of census enumeration is similar.</w:t>
      </w:r>
    </w:p>
    <w:p w:rsidR="00735472" w:rsidRDefault="00735472" w:rsidP="00735472">
      <w:pPr>
        <w:spacing w:line="360" w:lineRule="auto"/>
        <w:rPr>
          <w:sz w:val="23"/>
          <w:szCs w:val="23"/>
        </w:rPr>
      </w:pPr>
      <w:r>
        <w:rPr>
          <w:color w:val="000000"/>
          <w:sz w:val="23"/>
          <w:szCs w:val="23"/>
        </w:rPr>
        <w:tab/>
      </w:r>
      <w:r w:rsidR="00B211C9">
        <w:rPr>
          <w:color w:val="000000"/>
          <w:sz w:val="21"/>
          <w:szCs w:val="21"/>
        </w:rPr>
        <w:t>To gauge the sensitivity of our results on this issue, we have taken two alternative approaches to assigning earnings scores for unemployed workers</w:t>
      </w:r>
      <w:r>
        <w:rPr>
          <w:color w:val="000000"/>
          <w:sz w:val="23"/>
          <w:szCs w:val="23"/>
        </w:rPr>
        <w:t>.  First, we</w:t>
      </w:r>
      <w:r w:rsidR="004C55A3" w:rsidRPr="001652AA">
        <w:rPr>
          <w:sz w:val="23"/>
          <w:szCs w:val="23"/>
        </w:rPr>
        <w:t xml:space="preserve"> re-estimated the baseline model from Table </w:t>
      </w:r>
      <w:r w:rsidR="00A07987">
        <w:rPr>
          <w:sz w:val="23"/>
          <w:szCs w:val="23"/>
        </w:rPr>
        <w:t>7</w:t>
      </w:r>
      <w:r w:rsidR="004C55A3" w:rsidRPr="001652AA">
        <w:rPr>
          <w:sz w:val="23"/>
          <w:szCs w:val="23"/>
        </w:rPr>
        <w:t xml:space="preserve"> in dollar levels </w:t>
      </w:r>
      <w:r w:rsidR="004C55A3">
        <w:rPr>
          <w:sz w:val="23"/>
          <w:szCs w:val="23"/>
        </w:rPr>
        <w:t>and</w:t>
      </w:r>
      <w:r w:rsidR="004C55A3" w:rsidRPr="001652AA">
        <w:rPr>
          <w:sz w:val="23"/>
          <w:szCs w:val="23"/>
        </w:rPr>
        <w:t xml:space="preserve"> then replaced</w:t>
      </w:r>
      <w:r w:rsidR="004C55A3">
        <w:rPr>
          <w:sz w:val="23"/>
          <w:szCs w:val="23"/>
        </w:rPr>
        <w:t xml:space="preserve"> the scores </w:t>
      </w:r>
      <w:r w:rsidR="004C55A3" w:rsidRPr="001652AA">
        <w:rPr>
          <w:sz w:val="23"/>
          <w:szCs w:val="23"/>
        </w:rPr>
        <w:t xml:space="preserve">with $0 for the unemployed and re-estimated the model (compare columns </w:t>
      </w:r>
      <w:r w:rsidR="00D91631">
        <w:rPr>
          <w:sz w:val="23"/>
          <w:szCs w:val="23"/>
        </w:rPr>
        <w:t>3</w:t>
      </w:r>
      <w:r w:rsidR="004C55A3" w:rsidRPr="001652AA">
        <w:rPr>
          <w:sz w:val="23"/>
          <w:szCs w:val="23"/>
        </w:rPr>
        <w:t xml:space="preserve"> and </w:t>
      </w:r>
      <w:r w:rsidR="00D91631">
        <w:rPr>
          <w:sz w:val="23"/>
          <w:szCs w:val="23"/>
        </w:rPr>
        <w:t>4</w:t>
      </w:r>
      <w:r w:rsidR="004C55A3" w:rsidRPr="001652AA">
        <w:rPr>
          <w:sz w:val="23"/>
          <w:szCs w:val="23"/>
        </w:rPr>
        <w:t xml:space="preserve"> of </w:t>
      </w:r>
      <w:r>
        <w:rPr>
          <w:sz w:val="23"/>
          <w:szCs w:val="23"/>
        </w:rPr>
        <w:t>T</w:t>
      </w:r>
      <w:r w:rsidR="004C55A3" w:rsidRPr="001652AA">
        <w:rPr>
          <w:sz w:val="23"/>
          <w:szCs w:val="23"/>
        </w:rPr>
        <w:t>able S8</w:t>
      </w:r>
      <w:r w:rsidR="00A07987">
        <w:rPr>
          <w:sz w:val="23"/>
          <w:szCs w:val="23"/>
        </w:rPr>
        <w:t xml:space="preserve"> below</w:t>
      </w:r>
      <w:r w:rsidR="004C55A3" w:rsidRPr="001652AA">
        <w:rPr>
          <w:sz w:val="23"/>
          <w:szCs w:val="23"/>
        </w:rPr>
        <w:t xml:space="preserve">).  The estimated returns to migration fall by approximately </w:t>
      </w:r>
      <w:r w:rsidR="00B27EA5" w:rsidRPr="001652AA">
        <w:rPr>
          <w:sz w:val="23"/>
          <w:szCs w:val="23"/>
        </w:rPr>
        <w:t>1</w:t>
      </w:r>
      <w:r w:rsidR="00B27EA5">
        <w:rPr>
          <w:sz w:val="23"/>
          <w:szCs w:val="23"/>
        </w:rPr>
        <w:t xml:space="preserve">0 </w:t>
      </w:r>
      <w:r w:rsidR="00A07987">
        <w:rPr>
          <w:sz w:val="23"/>
          <w:szCs w:val="23"/>
        </w:rPr>
        <w:t xml:space="preserve">to </w:t>
      </w:r>
      <w:r w:rsidR="004C55A3" w:rsidRPr="001652AA">
        <w:rPr>
          <w:sz w:val="23"/>
          <w:szCs w:val="23"/>
        </w:rPr>
        <w:t>16</w:t>
      </w:r>
      <w:r w:rsidR="00A07987">
        <w:rPr>
          <w:sz w:val="23"/>
          <w:szCs w:val="23"/>
        </w:rPr>
        <w:t xml:space="preserve"> percent</w:t>
      </w:r>
      <w:r w:rsidR="004C55A3" w:rsidRPr="001652AA">
        <w:rPr>
          <w:sz w:val="23"/>
          <w:szCs w:val="23"/>
        </w:rPr>
        <w:t xml:space="preserve"> depending on the </w:t>
      </w:r>
      <w:r w:rsidR="004C55A3">
        <w:rPr>
          <w:sz w:val="23"/>
          <w:szCs w:val="23"/>
        </w:rPr>
        <w:t xml:space="preserve">score </w:t>
      </w:r>
      <w:r w:rsidR="00A07987">
        <w:rPr>
          <w:sz w:val="23"/>
          <w:szCs w:val="23"/>
        </w:rPr>
        <w:t>assignment</w:t>
      </w:r>
      <w:r w:rsidR="004C55A3" w:rsidRPr="001652AA">
        <w:rPr>
          <w:sz w:val="23"/>
          <w:szCs w:val="23"/>
        </w:rPr>
        <w:t xml:space="preserve"> method (</w:t>
      </w:r>
      <w:r w:rsidR="004C55A3">
        <w:rPr>
          <w:sz w:val="23"/>
          <w:szCs w:val="23"/>
        </w:rPr>
        <w:t>19</w:t>
      </w:r>
      <w:r w:rsidR="00A07987">
        <w:rPr>
          <w:sz w:val="23"/>
          <w:szCs w:val="23"/>
        </w:rPr>
        <w:t>28</w:t>
      </w:r>
      <w:r w:rsidR="007F2867">
        <w:rPr>
          <w:sz w:val="23"/>
          <w:szCs w:val="23"/>
        </w:rPr>
        <w:t>/1940</w:t>
      </w:r>
      <w:r w:rsidR="004C55A3">
        <w:rPr>
          <w:sz w:val="23"/>
          <w:szCs w:val="23"/>
        </w:rPr>
        <w:t>- or 1960</w:t>
      </w:r>
      <w:r w:rsidR="004C55A3" w:rsidRPr="001652AA">
        <w:rPr>
          <w:sz w:val="23"/>
          <w:szCs w:val="23"/>
        </w:rPr>
        <w:t>-</w:t>
      </w:r>
      <w:r w:rsidR="004C55A3" w:rsidRPr="001652AA">
        <w:rPr>
          <w:sz w:val="23"/>
          <w:szCs w:val="23"/>
        </w:rPr>
        <w:lastRenderedPageBreak/>
        <w:t>based).</w:t>
      </w:r>
      <w:r>
        <w:rPr>
          <w:sz w:val="23"/>
          <w:szCs w:val="23"/>
        </w:rPr>
        <w:t xml:space="preserve">  Second, </w:t>
      </w:r>
      <w:r w:rsidR="004C55A3" w:rsidRPr="001652AA">
        <w:rPr>
          <w:sz w:val="23"/>
          <w:szCs w:val="23"/>
        </w:rPr>
        <w:t xml:space="preserve">we simply set the earnings scores for the unemployed at 25 percent of the earnings for employed workers in the same reported industry or occupation and region.  </w:t>
      </w:r>
      <w:r w:rsidR="00F57BEE">
        <w:rPr>
          <w:sz w:val="23"/>
          <w:szCs w:val="23"/>
        </w:rPr>
        <w:t>W</w:t>
      </w:r>
      <w:r w:rsidR="004C55A3" w:rsidRPr="001652AA">
        <w:rPr>
          <w:sz w:val="23"/>
          <w:szCs w:val="23"/>
        </w:rPr>
        <w:t>e think this is too low based on what we can directly observe about the annual earnings of th</w:t>
      </w:r>
      <w:r w:rsidR="00A07987">
        <w:rPr>
          <w:sz w:val="23"/>
          <w:szCs w:val="23"/>
        </w:rPr>
        <w:t>ose</w:t>
      </w:r>
      <w:r w:rsidR="004C55A3" w:rsidRPr="001652AA">
        <w:rPr>
          <w:sz w:val="23"/>
          <w:szCs w:val="23"/>
        </w:rPr>
        <w:t xml:space="preserve"> unemployed </w:t>
      </w:r>
      <w:r w:rsidR="00A07987">
        <w:rPr>
          <w:sz w:val="23"/>
          <w:szCs w:val="23"/>
        </w:rPr>
        <w:t>at the time of t</w:t>
      </w:r>
      <w:r w:rsidR="004C55A3" w:rsidRPr="001652AA">
        <w:rPr>
          <w:sz w:val="23"/>
          <w:szCs w:val="23"/>
        </w:rPr>
        <w:t>he 1940 and 1960 census</w:t>
      </w:r>
      <w:r w:rsidR="004C55A3" w:rsidRPr="00C96D49">
        <w:rPr>
          <w:sz w:val="23"/>
          <w:szCs w:val="23"/>
        </w:rPr>
        <w:t>,</w:t>
      </w:r>
      <w:r w:rsidR="004C55A3" w:rsidRPr="001652AA">
        <w:rPr>
          <w:sz w:val="23"/>
          <w:szCs w:val="23"/>
        </w:rPr>
        <w:t xml:space="preserve"> but it does provide additional perspective on the sensitivity of the results to this issue.  We observe a reduction in the estimated real gains of approximately 5 to 8 log points relative to the baseline model.  </w:t>
      </w:r>
      <w:r w:rsidR="00F57BEE">
        <w:rPr>
          <w:sz w:val="23"/>
          <w:szCs w:val="23"/>
        </w:rPr>
        <w:t>See</w:t>
      </w:r>
      <w:r w:rsidR="004C55A3" w:rsidRPr="001652AA">
        <w:rPr>
          <w:sz w:val="23"/>
          <w:szCs w:val="23"/>
        </w:rPr>
        <w:t xml:space="preserve"> Table S8</w:t>
      </w:r>
      <w:r w:rsidR="004C55A3" w:rsidRPr="00C96D49">
        <w:rPr>
          <w:sz w:val="23"/>
          <w:szCs w:val="23"/>
        </w:rPr>
        <w:t xml:space="preserve">, </w:t>
      </w:r>
      <w:r>
        <w:rPr>
          <w:sz w:val="23"/>
          <w:szCs w:val="23"/>
        </w:rPr>
        <w:t>c</w:t>
      </w:r>
      <w:r w:rsidR="004C55A3" w:rsidRPr="00C96D49">
        <w:rPr>
          <w:sz w:val="23"/>
          <w:szCs w:val="23"/>
        </w:rPr>
        <w:t xml:space="preserve">olumn </w:t>
      </w:r>
      <w:r w:rsidR="00B27EA5">
        <w:rPr>
          <w:sz w:val="23"/>
          <w:szCs w:val="23"/>
        </w:rPr>
        <w:t>2</w:t>
      </w:r>
      <w:r w:rsidR="004C55A3" w:rsidRPr="001652AA">
        <w:rPr>
          <w:sz w:val="23"/>
          <w:szCs w:val="23"/>
        </w:rPr>
        <w:t>.</w:t>
      </w:r>
    </w:p>
    <w:p w:rsidR="00A07987" w:rsidRDefault="00735472" w:rsidP="00735472">
      <w:pPr>
        <w:spacing w:line="360" w:lineRule="auto"/>
        <w:rPr>
          <w:sz w:val="23"/>
          <w:szCs w:val="23"/>
        </w:rPr>
      </w:pPr>
      <w:r w:rsidRPr="00A07987">
        <w:rPr>
          <w:sz w:val="23"/>
          <w:szCs w:val="23"/>
        </w:rPr>
        <w:tab/>
        <w:t>F</w:t>
      </w:r>
      <w:r w:rsidR="004C55A3" w:rsidRPr="00A07987">
        <w:rPr>
          <w:sz w:val="23"/>
          <w:szCs w:val="23"/>
        </w:rPr>
        <w:t xml:space="preserve">or a different perspective, we gathered direct evidence on differences in weeks worked in the previous year between men who were employed </w:t>
      </w:r>
      <w:r w:rsidRPr="00A07987">
        <w:rPr>
          <w:sz w:val="23"/>
          <w:szCs w:val="23"/>
        </w:rPr>
        <w:t>or</w:t>
      </w:r>
      <w:r w:rsidR="004C55A3" w:rsidRPr="00A07987">
        <w:rPr>
          <w:sz w:val="23"/>
          <w:szCs w:val="23"/>
        </w:rPr>
        <w:t xml:space="preserve"> unemployed at the time of the census enumeration.  The difference in weeks worked</w:t>
      </w:r>
      <w:r w:rsidRPr="00A07987">
        <w:rPr>
          <w:sz w:val="23"/>
          <w:szCs w:val="23"/>
        </w:rPr>
        <w:t xml:space="preserve"> per year</w:t>
      </w:r>
      <w:r w:rsidR="004C55A3" w:rsidRPr="00A07987">
        <w:rPr>
          <w:sz w:val="23"/>
          <w:szCs w:val="23"/>
        </w:rPr>
        <w:t xml:space="preserve"> is relevant because the scores are based on estimates of </w:t>
      </w:r>
      <w:r w:rsidR="004C55A3" w:rsidRPr="00A07987">
        <w:rPr>
          <w:i/>
          <w:sz w:val="23"/>
          <w:szCs w:val="23"/>
        </w:rPr>
        <w:t>annual</w:t>
      </w:r>
      <w:r w:rsidR="004C55A3" w:rsidRPr="00A07987">
        <w:rPr>
          <w:sz w:val="23"/>
          <w:szCs w:val="23"/>
        </w:rPr>
        <w:t xml:space="preserve"> earnings</w:t>
      </w:r>
      <w:r w:rsidR="001C1935" w:rsidRPr="00A07987">
        <w:rPr>
          <w:sz w:val="23"/>
          <w:szCs w:val="23"/>
        </w:rPr>
        <w:t>, and being unemployed at the time of census enumeration does not necessarily imply large differences in employment or earnings during the previous year</w:t>
      </w:r>
      <w:r w:rsidR="004C55A3" w:rsidRPr="00A07987">
        <w:rPr>
          <w:sz w:val="23"/>
          <w:szCs w:val="23"/>
        </w:rPr>
        <w:t xml:space="preserve">.  </w:t>
      </w:r>
      <w:r w:rsidR="001C1935" w:rsidRPr="00A07987">
        <w:rPr>
          <w:sz w:val="23"/>
          <w:szCs w:val="23"/>
        </w:rPr>
        <w:t>In 1910, the census inquired about weeks unemployed in the previous year.  From this basis, and using the IPUMS data, it appears that black men in the North who were unemployed at the time of enumeration worked approximately 85 percent as many weeks in the previous year as those who were employed at the time of enumeration.  Information on weeks worked is not available again until 1</w:t>
      </w:r>
      <w:r w:rsidR="004C55A3" w:rsidRPr="00A07987">
        <w:rPr>
          <w:sz w:val="23"/>
          <w:szCs w:val="23"/>
        </w:rPr>
        <w:t xml:space="preserve">940, </w:t>
      </w:r>
      <w:r w:rsidR="001C1935" w:rsidRPr="00A07987">
        <w:rPr>
          <w:sz w:val="23"/>
          <w:szCs w:val="23"/>
        </w:rPr>
        <w:t>at the end of the Great Depression, when</w:t>
      </w:r>
      <w:r w:rsidR="004C55A3" w:rsidRPr="00A07987">
        <w:rPr>
          <w:sz w:val="23"/>
          <w:szCs w:val="23"/>
        </w:rPr>
        <w:t xml:space="preserve"> the ratio was approximately 65 percent.</w:t>
      </w:r>
      <w:r w:rsidR="00A07987">
        <w:rPr>
          <w:sz w:val="23"/>
          <w:szCs w:val="23"/>
        </w:rPr>
        <w:t xml:space="preserve">  </w:t>
      </w:r>
    </w:p>
    <w:p w:rsidR="004C55A3" w:rsidRPr="00A07987" w:rsidRDefault="00A07987" w:rsidP="00A07987">
      <w:pPr>
        <w:spacing w:line="360" w:lineRule="auto"/>
        <w:ind w:firstLine="360"/>
        <w:rPr>
          <w:sz w:val="23"/>
          <w:szCs w:val="23"/>
        </w:rPr>
      </w:pPr>
      <w:r>
        <w:rPr>
          <w:sz w:val="23"/>
          <w:szCs w:val="23"/>
        </w:rPr>
        <w:t>Ultimately, it is clear that those unemployed at the time of census enumeration had lower annual earnings than those who were employed (within region and industry or occupation categories)</w:t>
      </w:r>
      <w:r w:rsidR="00F57BEE">
        <w:rPr>
          <w:sz w:val="23"/>
          <w:szCs w:val="23"/>
        </w:rPr>
        <w:t>.  W</w:t>
      </w:r>
      <w:r>
        <w:rPr>
          <w:sz w:val="23"/>
          <w:szCs w:val="23"/>
        </w:rPr>
        <w:t xml:space="preserve">e think </w:t>
      </w:r>
      <w:r w:rsidR="00F57BEE">
        <w:rPr>
          <w:sz w:val="23"/>
          <w:szCs w:val="23"/>
        </w:rPr>
        <w:t xml:space="preserve">that </w:t>
      </w:r>
      <w:r>
        <w:rPr>
          <w:sz w:val="23"/>
          <w:szCs w:val="23"/>
        </w:rPr>
        <w:t xml:space="preserve">assigning the unemployed earnings scores by the same methods used to assign scores to the employed provides a reasonable basis for inference.  </w:t>
      </w:r>
      <w:r w:rsidR="00D91631">
        <w:rPr>
          <w:sz w:val="23"/>
          <w:szCs w:val="23"/>
        </w:rPr>
        <w:t>All the same, t</w:t>
      </w:r>
      <w:r>
        <w:rPr>
          <w:sz w:val="23"/>
          <w:szCs w:val="23"/>
        </w:rPr>
        <w:t>he key results are not very sensitive to substituting score assignments for the unemploy</w:t>
      </w:r>
      <w:r w:rsidR="00F57BEE">
        <w:rPr>
          <w:sz w:val="23"/>
          <w:szCs w:val="23"/>
        </w:rPr>
        <w:t>ed that are deliberately too low</w:t>
      </w:r>
      <w:r>
        <w:rPr>
          <w:sz w:val="23"/>
          <w:szCs w:val="23"/>
        </w:rPr>
        <w:t xml:space="preserve">.  </w:t>
      </w:r>
      <w:r w:rsidR="004C55A3" w:rsidRPr="00A07987">
        <w:rPr>
          <w:sz w:val="23"/>
          <w:szCs w:val="23"/>
        </w:rPr>
        <w:t xml:space="preserve">  </w:t>
      </w:r>
    </w:p>
    <w:p w:rsidR="00E20578" w:rsidRPr="00CD6DCE" w:rsidRDefault="00E20578" w:rsidP="00CD6DCE">
      <w:pPr>
        <w:spacing w:line="276" w:lineRule="auto"/>
        <w:ind w:firstLine="720"/>
        <w:rPr>
          <w:color w:val="000000"/>
          <w:sz w:val="23"/>
          <w:szCs w:val="23"/>
        </w:rPr>
      </w:pPr>
    </w:p>
    <w:p w:rsidR="004C55A3" w:rsidRDefault="00E20578" w:rsidP="004C55A3">
      <w:pPr>
        <w:pStyle w:val="ListParagraph"/>
        <w:numPr>
          <w:ilvl w:val="0"/>
          <w:numId w:val="2"/>
        </w:numPr>
        <w:spacing w:line="276" w:lineRule="auto"/>
        <w:rPr>
          <w:b/>
          <w:i/>
          <w:color w:val="000000"/>
          <w:sz w:val="23"/>
          <w:szCs w:val="23"/>
        </w:rPr>
      </w:pPr>
      <w:r w:rsidRPr="004C55A3">
        <w:rPr>
          <w:b/>
          <w:i/>
          <w:color w:val="000000"/>
          <w:sz w:val="23"/>
          <w:szCs w:val="23"/>
        </w:rPr>
        <w:t>Decomposing Gains</w:t>
      </w:r>
    </w:p>
    <w:p w:rsidR="004C55A3" w:rsidRPr="004C55A3" w:rsidRDefault="004C55A3" w:rsidP="004C55A3">
      <w:pPr>
        <w:pStyle w:val="ListParagraph"/>
        <w:spacing w:line="276" w:lineRule="auto"/>
        <w:rPr>
          <w:b/>
          <w:i/>
          <w:color w:val="000000"/>
          <w:sz w:val="23"/>
          <w:szCs w:val="23"/>
        </w:rPr>
      </w:pPr>
    </w:p>
    <w:p w:rsidR="00061A47" w:rsidRPr="0085636A" w:rsidRDefault="00FC511B" w:rsidP="0085636A">
      <w:pPr>
        <w:spacing w:line="360" w:lineRule="auto"/>
        <w:ind w:firstLine="720"/>
        <w:rPr>
          <w:sz w:val="23"/>
          <w:szCs w:val="23"/>
        </w:rPr>
      </w:pPr>
      <w:r w:rsidRPr="0085636A">
        <w:rPr>
          <w:sz w:val="23"/>
          <w:szCs w:val="23"/>
        </w:rPr>
        <w:t xml:space="preserve">As described in Section 4 of the main text, </w:t>
      </w:r>
      <w:r w:rsidR="007F2867">
        <w:rPr>
          <w:sz w:val="23"/>
          <w:szCs w:val="23"/>
        </w:rPr>
        <w:t>a potential source of bias in our estimates is the possibility that northern migrants were positively selected within industry or occupation cells and that the returns to migration based on wage assignments utilizing these individuals are overstated. W</w:t>
      </w:r>
      <w:r w:rsidRPr="0085636A">
        <w:rPr>
          <w:sz w:val="23"/>
          <w:szCs w:val="23"/>
        </w:rPr>
        <w:t xml:space="preserve">e have implemented a method of assigning earnings </w:t>
      </w:r>
      <w:r w:rsidR="00BA6389" w:rsidRPr="0085636A">
        <w:rPr>
          <w:sz w:val="23"/>
          <w:szCs w:val="23"/>
        </w:rPr>
        <w:t xml:space="preserve">scores </w:t>
      </w:r>
      <w:r w:rsidRPr="0085636A">
        <w:rPr>
          <w:sz w:val="23"/>
          <w:szCs w:val="23"/>
        </w:rPr>
        <w:t>to the men in our sample</w:t>
      </w:r>
      <w:r w:rsidR="0085636A" w:rsidRPr="0085636A">
        <w:rPr>
          <w:sz w:val="23"/>
          <w:szCs w:val="23"/>
        </w:rPr>
        <w:t xml:space="preserve"> that does not rely directly on the observed earnings of black migrants in 1940 or 1960.  We proceeded in two steps.  First, we assigned scores to the black migrants (in North) that are equal to those of southern blacks in the same industry or occupation, conditional on employment status.  This isolates the role of industry/occupation upgrades by migrants while omitting gains associated with the North-South difference in wage levels and avoiding reliance on the observed earnings of migrants.  Next, we </w:t>
      </w:r>
      <w:r w:rsidR="0085636A" w:rsidRPr="0085636A">
        <w:rPr>
          <w:sz w:val="23"/>
          <w:szCs w:val="23"/>
        </w:rPr>
        <w:lastRenderedPageBreak/>
        <w:t>adjust the scores upward for black migrants according to the regional wage premium found among whites</w:t>
      </w:r>
      <w:r w:rsidR="0085636A" w:rsidRPr="0085636A">
        <w:rPr>
          <w:i/>
          <w:sz w:val="23"/>
          <w:szCs w:val="23"/>
        </w:rPr>
        <w:t xml:space="preserve"> </w:t>
      </w:r>
      <w:r w:rsidR="0085636A" w:rsidRPr="0085636A">
        <w:rPr>
          <w:sz w:val="23"/>
          <w:szCs w:val="23"/>
        </w:rPr>
        <w:t xml:space="preserve">within industry/occupation and employment status cells (based on 1940 or 1960 </w:t>
      </w:r>
      <w:proofErr w:type="spellStart"/>
      <w:r w:rsidR="0085636A" w:rsidRPr="0085636A">
        <w:rPr>
          <w:sz w:val="23"/>
          <w:szCs w:val="23"/>
        </w:rPr>
        <w:t>microdata</w:t>
      </w:r>
      <w:proofErr w:type="spellEnd"/>
      <w:r w:rsidR="0085636A" w:rsidRPr="0085636A">
        <w:rPr>
          <w:sz w:val="23"/>
          <w:szCs w:val="23"/>
        </w:rPr>
        <w:t>).  This “adds on” a regional wage premium that is insulated from unobserved selection of black migrants, though it also omits any black-specific northern wage premium within job categories (e.g., from entering a less discriminatory market).  The results are reported in Supplemental Table</w:t>
      </w:r>
      <w:r w:rsidR="007F2867">
        <w:rPr>
          <w:sz w:val="23"/>
          <w:szCs w:val="23"/>
        </w:rPr>
        <w:t>s</w:t>
      </w:r>
      <w:r w:rsidR="0085636A" w:rsidRPr="0085636A">
        <w:rPr>
          <w:sz w:val="23"/>
          <w:szCs w:val="23"/>
        </w:rPr>
        <w:t xml:space="preserve"> S9a and S9b.  The results in Table S9a indicate that </w:t>
      </w:r>
      <w:r w:rsidR="0085636A">
        <w:rPr>
          <w:sz w:val="23"/>
          <w:szCs w:val="23"/>
        </w:rPr>
        <w:t>job changes</w:t>
      </w:r>
      <w:r w:rsidR="0085636A" w:rsidRPr="0085636A">
        <w:rPr>
          <w:sz w:val="23"/>
          <w:szCs w:val="23"/>
        </w:rPr>
        <w:t xml:space="preserve"> alone generate earnings gains of between 34 and 47 log points</w:t>
      </w:r>
      <w:r w:rsidR="0085636A">
        <w:rPr>
          <w:sz w:val="23"/>
          <w:szCs w:val="23"/>
        </w:rPr>
        <w:t xml:space="preserve"> (about half of the total gains suggested in the baseline results)</w:t>
      </w:r>
      <w:r w:rsidR="0085636A" w:rsidRPr="0085636A">
        <w:rPr>
          <w:sz w:val="23"/>
          <w:szCs w:val="23"/>
        </w:rPr>
        <w:t xml:space="preserve">.  The results in Table S9b, which include a northern wage premium derived from comparisons </w:t>
      </w:r>
      <w:r w:rsidR="0085636A" w:rsidRPr="00C42C17">
        <w:rPr>
          <w:sz w:val="23"/>
          <w:szCs w:val="23"/>
        </w:rPr>
        <w:t xml:space="preserve">among white workers, are comparable in magnitude to our baseline results in the main text, but typically </w:t>
      </w:r>
      <w:r w:rsidR="0000332E">
        <w:rPr>
          <w:sz w:val="23"/>
          <w:szCs w:val="23"/>
        </w:rPr>
        <w:t>about 20</w:t>
      </w:r>
      <w:r w:rsidR="0085636A" w:rsidRPr="00C42C17">
        <w:rPr>
          <w:sz w:val="23"/>
          <w:szCs w:val="23"/>
        </w:rPr>
        <w:t xml:space="preserve"> percent lower</w:t>
      </w:r>
      <w:r w:rsidR="0085636A" w:rsidRPr="0085636A">
        <w:rPr>
          <w:sz w:val="23"/>
          <w:szCs w:val="23"/>
        </w:rPr>
        <w:t>.</w:t>
      </w:r>
      <w:r w:rsidR="0085636A">
        <w:rPr>
          <w:sz w:val="23"/>
          <w:szCs w:val="23"/>
        </w:rPr>
        <w:t xml:space="preserve">   </w:t>
      </w:r>
      <w:r w:rsidR="0085636A" w:rsidRPr="0085636A">
        <w:rPr>
          <w:sz w:val="23"/>
          <w:szCs w:val="23"/>
        </w:rPr>
        <w:t xml:space="preserve">   </w:t>
      </w:r>
    </w:p>
    <w:p w:rsidR="005E7E1D" w:rsidRPr="00CD6DCE" w:rsidRDefault="005E7E1D" w:rsidP="005E7E1D">
      <w:pPr>
        <w:spacing w:after="200" w:line="276" w:lineRule="auto"/>
        <w:ind w:firstLine="720"/>
        <w:rPr>
          <w:color w:val="000000"/>
          <w:sz w:val="23"/>
          <w:szCs w:val="23"/>
        </w:rPr>
      </w:pPr>
    </w:p>
    <w:p w:rsidR="001A5D8B" w:rsidRDefault="00345E88" w:rsidP="00345E88">
      <w:pPr>
        <w:pStyle w:val="ListParagraph"/>
        <w:numPr>
          <w:ilvl w:val="0"/>
          <w:numId w:val="2"/>
        </w:numPr>
        <w:spacing w:after="200" w:line="276" w:lineRule="auto"/>
        <w:jc w:val="both"/>
        <w:rPr>
          <w:b/>
          <w:i/>
          <w:color w:val="000000"/>
          <w:sz w:val="23"/>
          <w:szCs w:val="23"/>
        </w:rPr>
      </w:pPr>
      <w:r>
        <w:rPr>
          <w:b/>
          <w:i/>
          <w:color w:val="000000"/>
          <w:sz w:val="23"/>
          <w:szCs w:val="23"/>
        </w:rPr>
        <w:t>Additional Evidence of Selection into the Migrant Stream</w:t>
      </w:r>
    </w:p>
    <w:p w:rsidR="00C42C17" w:rsidRPr="004519F2" w:rsidRDefault="00C42C17" w:rsidP="00C42C17">
      <w:pPr>
        <w:spacing w:after="200" w:line="360" w:lineRule="auto"/>
        <w:jc w:val="both"/>
        <w:rPr>
          <w:sz w:val="23"/>
          <w:szCs w:val="23"/>
        </w:rPr>
      </w:pPr>
      <w:r w:rsidRPr="00C42C17">
        <w:rPr>
          <w:sz w:val="23"/>
          <w:szCs w:val="23"/>
        </w:rPr>
        <w:t xml:space="preserve">As an additional metric of selection into the migrant stream, we calculate the </w:t>
      </w:r>
      <w:r w:rsidRPr="007F2867">
        <w:rPr>
          <w:i/>
          <w:sz w:val="23"/>
          <w:szCs w:val="23"/>
        </w:rPr>
        <w:t xml:space="preserve">ex ante </w:t>
      </w:r>
      <w:r w:rsidRPr="00C42C17">
        <w:rPr>
          <w:sz w:val="23"/>
          <w:szCs w:val="23"/>
        </w:rPr>
        <w:t>“return” to eventual migration status for other variables be</w:t>
      </w:r>
      <w:r w:rsidRPr="004519F2">
        <w:rPr>
          <w:sz w:val="23"/>
          <w:szCs w:val="23"/>
        </w:rPr>
        <w:t xml:space="preserve">yond earnings score as measured in 1910. The variables of interest are </w:t>
      </w:r>
      <w:r w:rsidR="007914EF" w:rsidRPr="004519F2">
        <w:rPr>
          <w:sz w:val="23"/>
          <w:szCs w:val="23"/>
        </w:rPr>
        <w:t xml:space="preserve">literacy, </w:t>
      </w:r>
      <w:r w:rsidRPr="004519F2">
        <w:rPr>
          <w:sz w:val="23"/>
          <w:szCs w:val="23"/>
        </w:rPr>
        <w:t xml:space="preserve">homeownership, big city status, and employment status, and we calculate the return to migration for each binary variable with controls for age (fixed effects) and either industry or occupation of employment in 1910.  If there is unobserved selection within industry or occupation categories, it will not be observable to us using earnings scores based on industry or occupation.  But if, conditional on these observable employment variables, we observe differences in other outcomes of interest, </w:t>
      </w:r>
      <w:r w:rsidR="007F2867" w:rsidRPr="004519F2">
        <w:rPr>
          <w:sz w:val="23"/>
          <w:szCs w:val="23"/>
        </w:rPr>
        <w:t>it would be evidence of within-job-category selection.</w:t>
      </w:r>
    </w:p>
    <w:p w:rsidR="00345E88" w:rsidRPr="004519F2" w:rsidRDefault="00C42C17" w:rsidP="00C42C17">
      <w:pPr>
        <w:spacing w:after="200" w:line="360" w:lineRule="auto"/>
        <w:jc w:val="both"/>
        <w:rPr>
          <w:sz w:val="23"/>
          <w:szCs w:val="23"/>
        </w:rPr>
      </w:pPr>
      <w:r w:rsidRPr="004519F2">
        <w:rPr>
          <w:sz w:val="23"/>
          <w:szCs w:val="23"/>
        </w:rPr>
        <w:t xml:space="preserve">We report these “returns” to migration in Table S10.   </w:t>
      </w:r>
      <w:r w:rsidR="007914EF" w:rsidRPr="004519F2">
        <w:rPr>
          <w:sz w:val="23"/>
          <w:szCs w:val="23"/>
        </w:rPr>
        <w:t xml:space="preserve">None of the four outcomes differ at a statistically significant level across eventual migrant status, conditional on age and </w:t>
      </w:r>
      <w:r w:rsidR="007F2867" w:rsidRPr="004519F2">
        <w:rPr>
          <w:sz w:val="23"/>
          <w:szCs w:val="23"/>
        </w:rPr>
        <w:t xml:space="preserve">either an </w:t>
      </w:r>
      <w:r w:rsidR="007914EF" w:rsidRPr="004519F2">
        <w:rPr>
          <w:sz w:val="23"/>
          <w:szCs w:val="23"/>
        </w:rPr>
        <w:t>occupation</w:t>
      </w:r>
      <w:r w:rsidR="007F2867" w:rsidRPr="004519F2">
        <w:rPr>
          <w:sz w:val="23"/>
          <w:szCs w:val="23"/>
        </w:rPr>
        <w:t xml:space="preserve"> (column 1)</w:t>
      </w:r>
      <w:r w:rsidR="007914EF" w:rsidRPr="004519F2">
        <w:rPr>
          <w:sz w:val="23"/>
          <w:szCs w:val="23"/>
        </w:rPr>
        <w:t xml:space="preserve"> or industry</w:t>
      </w:r>
      <w:r w:rsidR="007F2867" w:rsidRPr="004519F2">
        <w:rPr>
          <w:sz w:val="23"/>
          <w:szCs w:val="23"/>
        </w:rPr>
        <w:t xml:space="preserve"> (column 2)</w:t>
      </w:r>
      <w:r w:rsidR="007914EF" w:rsidRPr="004519F2">
        <w:rPr>
          <w:sz w:val="23"/>
          <w:szCs w:val="23"/>
        </w:rPr>
        <w:t xml:space="preserve"> fixed effect. We take this as further evidence of the limited role of unobservables to explain the large returns to inter-regional migration reported in the main text.</w:t>
      </w:r>
    </w:p>
    <w:p w:rsidR="008C2E72" w:rsidRPr="004519F2" w:rsidRDefault="008C2E72" w:rsidP="0054232E">
      <w:pPr>
        <w:spacing w:line="360" w:lineRule="auto"/>
        <w:ind w:left="360"/>
        <w:rPr>
          <w:sz w:val="23"/>
          <w:szCs w:val="23"/>
        </w:rPr>
      </w:pPr>
    </w:p>
    <w:p w:rsidR="00100455" w:rsidRPr="004519F2" w:rsidRDefault="00100455" w:rsidP="0054232E">
      <w:pPr>
        <w:spacing w:line="360" w:lineRule="auto"/>
        <w:ind w:left="360"/>
        <w:rPr>
          <w:sz w:val="23"/>
          <w:szCs w:val="23"/>
        </w:rPr>
      </w:pPr>
    </w:p>
    <w:p w:rsidR="00FC511B" w:rsidRPr="004519F2" w:rsidRDefault="00FC511B">
      <w:pPr>
        <w:spacing w:after="200" w:line="276" w:lineRule="auto"/>
        <w:rPr>
          <w:sz w:val="23"/>
          <w:szCs w:val="23"/>
        </w:rPr>
      </w:pPr>
      <w:r w:rsidRPr="004519F2">
        <w:rPr>
          <w:sz w:val="23"/>
          <w:szCs w:val="23"/>
        </w:rPr>
        <w:br w:type="page"/>
      </w:r>
    </w:p>
    <w:p w:rsidR="008C2E72" w:rsidRPr="004519F2" w:rsidRDefault="00901E39" w:rsidP="008C2E72">
      <w:pPr>
        <w:tabs>
          <w:tab w:val="center" w:pos="4680"/>
          <w:tab w:val="right" w:pos="9360"/>
        </w:tabs>
        <w:jc w:val="center"/>
        <w:rPr>
          <w:sz w:val="23"/>
          <w:szCs w:val="23"/>
        </w:rPr>
      </w:pPr>
      <w:r w:rsidRPr="004519F2">
        <w:rPr>
          <w:sz w:val="23"/>
          <w:szCs w:val="23"/>
        </w:rPr>
        <w:lastRenderedPageBreak/>
        <w:t>Supplement</w:t>
      </w:r>
      <w:r w:rsidR="008C2E72" w:rsidRPr="004519F2">
        <w:rPr>
          <w:sz w:val="23"/>
          <w:szCs w:val="23"/>
        </w:rPr>
        <w:t xml:space="preserve"> Table </w:t>
      </w:r>
      <w:r w:rsidR="00385082" w:rsidRPr="004519F2">
        <w:rPr>
          <w:sz w:val="23"/>
          <w:szCs w:val="23"/>
        </w:rPr>
        <w:t>S</w:t>
      </w:r>
      <w:r w:rsidR="008C2E72" w:rsidRPr="004519F2">
        <w:rPr>
          <w:sz w:val="23"/>
          <w:szCs w:val="23"/>
        </w:rPr>
        <w:t xml:space="preserve">1: Log Earnings </w:t>
      </w:r>
      <w:r w:rsidR="007F2867" w:rsidRPr="004519F2">
        <w:rPr>
          <w:sz w:val="23"/>
          <w:szCs w:val="23"/>
        </w:rPr>
        <w:t xml:space="preserve">Score </w:t>
      </w:r>
      <w:r w:rsidR="008C2E72" w:rsidRPr="004519F2">
        <w:rPr>
          <w:sz w:val="23"/>
          <w:szCs w:val="23"/>
        </w:rPr>
        <w:t>Differentials in 1910 between Subsequent Migrants and Non-Migrants,</w:t>
      </w:r>
      <w:r w:rsidR="0054232E" w:rsidRPr="004519F2">
        <w:rPr>
          <w:sz w:val="23"/>
          <w:szCs w:val="23"/>
        </w:rPr>
        <w:t xml:space="preserve"> </w:t>
      </w:r>
      <w:r w:rsidR="008C2E72" w:rsidRPr="004519F2">
        <w:rPr>
          <w:sz w:val="23"/>
          <w:szCs w:val="23"/>
        </w:rPr>
        <w:t>Sample Limited to Those without SOUNDEX Variation</w:t>
      </w:r>
    </w:p>
    <w:p w:rsidR="008C2E72" w:rsidRPr="004519F2" w:rsidRDefault="008C2E72" w:rsidP="008C2E72">
      <w:pPr>
        <w:jc w:val="center"/>
        <w:rPr>
          <w:sz w:val="23"/>
          <w:szCs w:val="23"/>
        </w:rPr>
      </w:pPr>
    </w:p>
    <w:tbl>
      <w:tblPr>
        <w:tblW w:w="0" w:type="auto"/>
        <w:tblLook w:val="01E0" w:firstRow="1" w:lastRow="1" w:firstColumn="1" w:lastColumn="1" w:noHBand="0" w:noVBand="0"/>
      </w:tblPr>
      <w:tblGrid>
        <w:gridCol w:w="2628"/>
        <w:gridCol w:w="2280"/>
        <w:gridCol w:w="2280"/>
        <w:gridCol w:w="2280"/>
      </w:tblGrid>
      <w:tr w:rsidR="008C2E72" w:rsidRPr="004519F2" w:rsidTr="00385082">
        <w:tc>
          <w:tcPr>
            <w:tcW w:w="2628" w:type="dxa"/>
            <w:tcBorders>
              <w:top w:val="single" w:sz="4" w:space="0" w:color="auto"/>
              <w:bottom w:val="single" w:sz="4" w:space="0" w:color="auto"/>
            </w:tcBorders>
          </w:tcPr>
          <w:p w:rsidR="008C2E72" w:rsidRPr="004519F2" w:rsidRDefault="008C2E72" w:rsidP="00385082">
            <w:pPr>
              <w:jc w:val="center"/>
              <w:rPr>
                <w:sz w:val="23"/>
                <w:szCs w:val="23"/>
              </w:rPr>
            </w:pPr>
          </w:p>
        </w:tc>
        <w:tc>
          <w:tcPr>
            <w:tcW w:w="2280" w:type="dxa"/>
            <w:tcBorders>
              <w:top w:val="single" w:sz="4" w:space="0" w:color="auto"/>
              <w:bottom w:val="single" w:sz="4" w:space="0" w:color="auto"/>
            </w:tcBorders>
          </w:tcPr>
          <w:p w:rsidR="008C2E72" w:rsidRPr="004519F2" w:rsidRDefault="008C2E72" w:rsidP="00385082">
            <w:pPr>
              <w:jc w:val="center"/>
              <w:rPr>
                <w:sz w:val="23"/>
                <w:szCs w:val="23"/>
              </w:rPr>
            </w:pPr>
            <w:r w:rsidRPr="004519F2">
              <w:rPr>
                <w:sz w:val="23"/>
                <w:szCs w:val="23"/>
              </w:rPr>
              <w:t>1</w:t>
            </w:r>
          </w:p>
        </w:tc>
        <w:tc>
          <w:tcPr>
            <w:tcW w:w="2280" w:type="dxa"/>
            <w:tcBorders>
              <w:top w:val="single" w:sz="4" w:space="0" w:color="auto"/>
              <w:bottom w:val="single" w:sz="4" w:space="0" w:color="auto"/>
            </w:tcBorders>
          </w:tcPr>
          <w:p w:rsidR="008C2E72" w:rsidRPr="004519F2" w:rsidRDefault="008C2E72" w:rsidP="00385082">
            <w:pPr>
              <w:jc w:val="center"/>
              <w:rPr>
                <w:sz w:val="23"/>
                <w:szCs w:val="23"/>
              </w:rPr>
            </w:pPr>
            <w:r w:rsidRPr="004519F2">
              <w:rPr>
                <w:sz w:val="23"/>
                <w:szCs w:val="23"/>
              </w:rPr>
              <w:t>2</w:t>
            </w:r>
          </w:p>
        </w:tc>
        <w:tc>
          <w:tcPr>
            <w:tcW w:w="2280" w:type="dxa"/>
            <w:tcBorders>
              <w:top w:val="single" w:sz="4" w:space="0" w:color="auto"/>
              <w:bottom w:val="single" w:sz="4" w:space="0" w:color="auto"/>
            </w:tcBorders>
          </w:tcPr>
          <w:p w:rsidR="008C2E72" w:rsidRPr="004519F2" w:rsidRDefault="008C2E72" w:rsidP="00385082">
            <w:pPr>
              <w:jc w:val="center"/>
              <w:rPr>
                <w:sz w:val="23"/>
                <w:szCs w:val="23"/>
              </w:rPr>
            </w:pPr>
            <w:r w:rsidRPr="004519F2">
              <w:rPr>
                <w:sz w:val="23"/>
                <w:szCs w:val="23"/>
              </w:rPr>
              <w:t>3</w:t>
            </w:r>
          </w:p>
        </w:tc>
      </w:tr>
      <w:tr w:rsidR="008C2E72" w:rsidRPr="004519F2" w:rsidTr="00385082">
        <w:tc>
          <w:tcPr>
            <w:tcW w:w="2628" w:type="dxa"/>
            <w:tcBorders>
              <w:top w:val="single" w:sz="4" w:space="0" w:color="auto"/>
            </w:tcBorders>
          </w:tcPr>
          <w:p w:rsidR="008C2E72" w:rsidRPr="004519F2" w:rsidRDefault="008C2E72" w:rsidP="00385082">
            <w:pPr>
              <w:jc w:val="center"/>
              <w:rPr>
                <w:sz w:val="23"/>
                <w:szCs w:val="23"/>
              </w:rPr>
            </w:pPr>
          </w:p>
        </w:tc>
        <w:tc>
          <w:tcPr>
            <w:tcW w:w="2280" w:type="dxa"/>
            <w:tcBorders>
              <w:top w:val="single" w:sz="4" w:space="0" w:color="auto"/>
            </w:tcBorders>
          </w:tcPr>
          <w:p w:rsidR="008C2E72" w:rsidRPr="004519F2" w:rsidRDefault="008C2E72" w:rsidP="00385082">
            <w:pPr>
              <w:jc w:val="center"/>
              <w:rPr>
                <w:sz w:val="23"/>
                <w:szCs w:val="23"/>
              </w:rPr>
            </w:pPr>
          </w:p>
        </w:tc>
        <w:tc>
          <w:tcPr>
            <w:tcW w:w="2280" w:type="dxa"/>
            <w:tcBorders>
              <w:top w:val="single" w:sz="4" w:space="0" w:color="auto"/>
            </w:tcBorders>
          </w:tcPr>
          <w:p w:rsidR="008C2E72" w:rsidRPr="004519F2" w:rsidRDefault="008C2E72" w:rsidP="00385082">
            <w:pPr>
              <w:jc w:val="center"/>
              <w:rPr>
                <w:sz w:val="23"/>
                <w:szCs w:val="23"/>
              </w:rPr>
            </w:pPr>
          </w:p>
        </w:tc>
        <w:tc>
          <w:tcPr>
            <w:tcW w:w="2280" w:type="dxa"/>
            <w:tcBorders>
              <w:top w:val="single" w:sz="4" w:space="0" w:color="auto"/>
            </w:tcBorders>
          </w:tcPr>
          <w:p w:rsidR="008C2E72" w:rsidRPr="004519F2" w:rsidRDefault="008C2E72" w:rsidP="00385082">
            <w:pPr>
              <w:jc w:val="center"/>
              <w:rPr>
                <w:sz w:val="23"/>
                <w:szCs w:val="23"/>
              </w:rPr>
            </w:pPr>
          </w:p>
        </w:tc>
      </w:tr>
      <w:tr w:rsidR="008C2E72" w:rsidRPr="004519F2" w:rsidTr="00385082">
        <w:tc>
          <w:tcPr>
            <w:tcW w:w="9468" w:type="dxa"/>
            <w:gridSpan w:val="4"/>
            <w:tcBorders>
              <w:top w:val="single" w:sz="4" w:space="0" w:color="auto"/>
            </w:tcBorders>
          </w:tcPr>
          <w:p w:rsidR="008C2E72" w:rsidRPr="004519F2" w:rsidRDefault="008C2E72" w:rsidP="00385082">
            <w:pPr>
              <w:jc w:val="center"/>
              <w:rPr>
                <w:i/>
                <w:sz w:val="23"/>
                <w:szCs w:val="23"/>
              </w:rPr>
            </w:pPr>
            <w:r w:rsidRPr="004519F2">
              <w:rPr>
                <w:i/>
                <w:sz w:val="23"/>
                <w:szCs w:val="23"/>
              </w:rPr>
              <w:t>Panel A: Earnings</w:t>
            </w:r>
            <w:r w:rsidR="007F2867" w:rsidRPr="004519F2">
              <w:rPr>
                <w:i/>
                <w:sz w:val="23"/>
                <w:szCs w:val="23"/>
              </w:rPr>
              <w:t xml:space="preserve"> score</w:t>
            </w:r>
            <w:r w:rsidRPr="004519F2">
              <w:rPr>
                <w:i/>
                <w:sz w:val="23"/>
                <w:szCs w:val="23"/>
              </w:rPr>
              <w:t xml:space="preserve"> based on </w:t>
            </w:r>
            <w:proofErr w:type="spellStart"/>
            <w:r w:rsidRPr="004519F2">
              <w:rPr>
                <w:i/>
                <w:sz w:val="23"/>
                <w:szCs w:val="23"/>
              </w:rPr>
              <w:t>Lebergott</w:t>
            </w:r>
            <w:proofErr w:type="spellEnd"/>
            <w:r w:rsidRPr="004519F2">
              <w:rPr>
                <w:i/>
                <w:sz w:val="23"/>
                <w:szCs w:val="23"/>
              </w:rPr>
              <w:t>, 1928</w:t>
            </w:r>
          </w:p>
        </w:tc>
      </w:tr>
      <w:tr w:rsidR="008C2E72" w:rsidRPr="004519F2" w:rsidTr="00385082">
        <w:tc>
          <w:tcPr>
            <w:tcW w:w="2628" w:type="dxa"/>
          </w:tcPr>
          <w:p w:rsidR="008C2E72" w:rsidRPr="004519F2" w:rsidRDefault="008C2E72" w:rsidP="00385082">
            <w:pPr>
              <w:jc w:val="center"/>
              <w:rPr>
                <w:sz w:val="23"/>
                <w:szCs w:val="23"/>
              </w:rPr>
            </w:pPr>
            <w:r w:rsidRPr="004519F2">
              <w:rPr>
                <w:sz w:val="23"/>
                <w:szCs w:val="23"/>
              </w:rPr>
              <w:t>Nominal</w:t>
            </w:r>
          </w:p>
        </w:tc>
        <w:tc>
          <w:tcPr>
            <w:tcW w:w="2280" w:type="dxa"/>
          </w:tcPr>
          <w:p w:rsidR="008C2E72" w:rsidRPr="004519F2" w:rsidRDefault="008C2E72" w:rsidP="00385082">
            <w:pPr>
              <w:jc w:val="center"/>
              <w:rPr>
                <w:sz w:val="23"/>
                <w:szCs w:val="23"/>
              </w:rPr>
            </w:pPr>
            <w:r w:rsidRPr="004519F2">
              <w:rPr>
                <w:sz w:val="23"/>
                <w:szCs w:val="23"/>
              </w:rPr>
              <w:t>0.163</w:t>
            </w:r>
          </w:p>
          <w:p w:rsidR="008C2E72" w:rsidRPr="004519F2" w:rsidRDefault="008C2E72" w:rsidP="00385082">
            <w:pPr>
              <w:jc w:val="center"/>
              <w:rPr>
                <w:sz w:val="23"/>
                <w:szCs w:val="23"/>
              </w:rPr>
            </w:pPr>
            <w:r w:rsidRPr="004519F2">
              <w:rPr>
                <w:sz w:val="23"/>
                <w:szCs w:val="23"/>
              </w:rPr>
              <w:t>(0.0318)</w:t>
            </w:r>
          </w:p>
        </w:tc>
        <w:tc>
          <w:tcPr>
            <w:tcW w:w="2280" w:type="dxa"/>
          </w:tcPr>
          <w:p w:rsidR="008C2E72" w:rsidRPr="004519F2" w:rsidRDefault="008C2E72" w:rsidP="00385082">
            <w:pPr>
              <w:jc w:val="center"/>
              <w:rPr>
                <w:sz w:val="23"/>
                <w:szCs w:val="23"/>
              </w:rPr>
            </w:pPr>
            <w:r w:rsidRPr="004519F2">
              <w:rPr>
                <w:sz w:val="23"/>
                <w:szCs w:val="23"/>
              </w:rPr>
              <w:t>0.0531</w:t>
            </w:r>
          </w:p>
          <w:p w:rsidR="008C2E72" w:rsidRPr="004519F2" w:rsidRDefault="008C2E72" w:rsidP="00385082">
            <w:pPr>
              <w:jc w:val="center"/>
              <w:rPr>
                <w:sz w:val="23"/>
                <w:szCs w:val="23"/>
              </w:rPr>
            </w:pPr>
            <w:r w:rsidRPr="004519F2">
              <w:rPr>
                <w:sz w:val="23"/>
                <w:szCs w:val="23"/>
              </w:rPr>
              <w:t>(0.0259)</w:t>
            </w:r>
          </w:p>
        </w:tc>
        <w:tc>
          <w:tcPr>
            <w:tcW w:w="2280" w:type="dxa"/>
          </w:tcPr>
          <w:p w:rsidR="008C2E72" w:rsidRPr="004519F2" w:rsidRDefault="008C2E72" w:rsidP="00385082">
            <w:pPr>
              <w:jc w:val="center"/>
              <w:rPr>
                <w:sz w:val="23"/>
                <w:szCs w:val="23"/>
              </w:rPr>
            </w:pPr>
            <w:r w:rsidRPr="004519F2">
              <w:rPr>
                <w:sz w:val="23"/>
                <w:szCs w:val="23"/>
              </w:rPr>
              <w:t>0.</w:t>
            </w:r>
            <w:r w:rsidR="008D14D8" w:rsidRPr="004519F2">
              <w:rPr>
                <w:sz w:val="23"/>
                <w:szCs w:val="23"/>
              </w:rPr>
              <w:t>0213</w:t>
            </w:r>
          </w:p>
          <w:p w:rsidR="008C2E72" w:rsidRPr="004519F2" w:rsidRDefault="008C2E72" w:rsidP="008D14D8">
            <w:pPr>
              <w:jc w:val="center"/>
              <w:rPr>
                <w:sz w:val="23"/>
                <w:szCs w:val="23"/>
              </w:rPr>
            </w:pPr>
            <w:r w:rsidRPr="004519F2">
              <w:rPr>
                <w:sz w:val="23"/>
                <w:szCs w:val="23"/>
              </w:rPr>
              <w:t>(0.</w:t>
            </w:r>
            <w:r w:rsidR="008D14D8" w:rsidRPr="004519F2">
              <w:rPr>
                <w:sz w:val="23"/>
                <w:szCs w:val="23"/>
              </w:rPr>
              <w:t>0343</w:t>
            </w:r>
            <w:r w:rsidRPr="004519F2">
              <w:rPr>
                <w:sz w:val="23"/>
                <w:szCs w:val="23"/>
              </w:rPr>
              <w:t>)</w:t>
            </w:r>
          </w:p>
        </w:tc>
      </w:tr>
      <w:tr w:rsidR="008C2E72" w:rsidRPr="004519F2" w:rsidTr="00385082">
        <w:tc>
          <w:tcPr>
            <w:tcW w:w="2628" w:type="dxa"/>
          </w:tcPr>
          <w:p w:rsidR="008C2E72" w:rsidRPr="004519F2" w:rsidRDefault="008C2E72" w:rsidP="00385082">
            <w:pPr>
              <w:jc w:val="center"/>
              <w:rPr>
                <w:color w:val="000000"/>
                <w:sz w:val="23"/>
                <w:szCs w:val="23"/>
              </w:rPr>
            </w:pPr>
            <w:r w:rsidRPr="004519F2">
              <w:rPr>
                <w:color w:val="000000"/>
                <w:sz w:val="23"/>
                <w:szCs w:val="23"/>
              </w:rPr>
              <w:t>Real</w:t>
            </w:r>
          </w:p>
        </w:tc>
        <w:tc>
          <w:tcPr>
            <w:tcW w:w="2280" w:type="dxa"/>
          </w:tcPr>
          <w:p w:rsidR="008C2E72" w:rsidRPr="004519F2" w:rsidRDefault="008C2E72" w:rsidP="00385082">
            <w:pPr>
              <w:jc w:val="center"/>
              <w:rPr>
                <w:sz w:val="23"/>
                <w:szCs w:val="23"/>
              </w:rPr>
            </w:pPr>
            <w:r w:rsidRPr="004519F2">
              <w:rPr>
                <w:sz w:val="23"/>
                <w:szCs w:val="23"/>
              </w:rPr>
              <w:t>0.147</w:t>
            </w:r>
          </w:p>
          <w:p w:rsidR="008C2E72" w:rsidRPr="004519F2" w:rsidRDefault="008C2E72" w:rsidP="00385082">
            <w:pPr>
              <w:jc w:val="center"/>
              <w:rPr>
                <w:sz w:val="23"/>
                <w:szCs w:val="23"/>
              </w:rPr>
            </w:pPr>
            <w:r w:rsidRPr="004519F2">
              <w:rPr>
                <w:sz w:val="23"/>
                <w:szCs w:val="23"/>
              </w:rPr>
              <w:t>(0.0305)</w:t>
            </w:r>
          </w:p>
        </w:tc>
        <w:tc>
          <w:tcPr>
            <w:tcW w:w="2280" w:type="dxa"/>
          </w:tcPr>
          <w:p w:rsidR="008C2E72" w:rsidRPr="004519F2" w:rsidRDefault="008C2E72" w:rsidP="00385082">
            <w:pPr>
              <w:jc w:val="center"/>
              <w:rPr>
                <w:sz w:val="23"/>
                <w:szCs w:val="23"/>
              </w:rPr>
            </w:pPr>
            <w:r w:rsidRPr="004519F2">
              <w:rPr>
                <w:sz w:val="23"/>
                <w:szCs w:val="23"/>
              </w:rPr>
              <w:t>0.0507</w:t>
            </w:r>
            <w:r w:rsidRPr="004519F2">
              <w:rPr>
                <w:sz w:val="23"/>
                <w:szCs w:val="23"/>
              </w:rPr>
              <w:br/>
              <w:t xml:space="preserve"> (0.0262)</w:t>
            </w:r>
          </w:p>
        </w:tc>
        <w:tc>
          <w:tcPr>
            <w:tcW w:w="2280" w:type="dxa"/>
          </w:tcPr>
          <w:p w:rsidR="008C2E72" w:rsidRPr="004519F2" w:rsidRDefault="008C2E72" w:rsidP="00385082">
            <w:pPr>
              <w:jc w:val="center"/>
              <w:rPr>
                <w:sz w:val="23"/>
                <w:szCs w:val="23"/>
              </w:rPr>
            </w:pPr>
            <w:r w:rsidRPr="004519F2">
              <w:rPr>
                <w:sz w:val="23"/>
                <w:szCs w:val="23"/>
              </w:rPr>
              <w:t>0.</w:t>
            </w:r>
            <w:r w:rsidR="008D14D8" w:rsidRPr="004519F2">
              <w:rPr>
                <w:sz w:val="23"/>
                <w:szCs w:val="23"/>
              </w:rPr>
              <w:t>0231</w:t>
            </w:r>
          </w:p>
          <w:p w:rsidR="008C2E72" w:rsidRPr="004519F2" w:rsidRDefault="008C2E72" w:rsidP="008D14D8">
            <w:pPr>
              <w:jc w:val="center"/>
              <w:rPr>
                <w:sz w:val="23"/>
                <w:szCs w:val="23"/>
              </w:rPr>
            </w:pPr>
            <w:r w:rsidRPr="004519F2">
              <w:rPr>
                <w:sz w:val="23"/>
                <w:szCs w:val="23"/>
              </w:rPr>
              <w:t>(0.</w:t>
            </w:r>
            <w:r w:rsidR="008D14D8" w:rsidRPr="004519F2">
              <w:rPr>
                <w:sz w:val="23"/>
                <w:szCs w:val="23"/>
              </w:rPr>
              <w:t>0345</w:t>
            </w:r>
            <w:r w:rsidRPr="004519F2">
              <w:rPr>
                <w:sz w:val="23"/>
                <w:szCs w:val="23"/>
              </w:rPr>
              <w:t>)</w:t>
            </w:r>
          </w:p>
        </w:tc>
      </w:tr>
      <w:tr w:rsidR="008C2E72" w:rsidRPr="004519F2" w:rsidTr="00385082">
        <w:tc>
          <w:tcPr>
            <w:tcW w:w="2628" w:type="dxa"/>
          </w:tcPr>
          <w:p w:rsidR="008C2E72" w:rsidRPr="004519F2" w:rsidRDefault="008C2E72" w:rsidP="00385082">
            <w:pPr>
              <w:jc w:val="center"/>
              <w:rPr>
                <w:sz w:val="23"/>
                <w:szCs w:val="23"/>
              </w:rPr>
            </w:pPr>
          </w:p>
        </w:tc>
        <w:tc>
          <w:tcPr>
            <w:tcW w:w="2280" w:type="dxa"/>
          </w:tcPr>
          <w:p w:rsidR="008C2E72" w:rsidRPr="004519F2" w:rsidRDefault="008C2E72" w:rsidP="00385082">
            <w:pPr>
              <w:jc w:val="center"/>
              <w:rPr>
                <w:sz w:val="23"/>
                <w:szCs w:val="23"/>
              </w:rPr>
            </w:pPr>
          </w:p>
        </w:tc>
        <w:tc>
          <w:tcPr>
            <w:tcW w:w="2280" w:type="dxa"/>
          </w:tcPr>
          <w:p w:rsidR="008C2E72" w:rsidRPr="004519F2" w:rsidRDefault="008C2E72" w:rsidP="00385082">
            <w:pPr>
              <w:jc w:val="center"/>
              <w:rPr>
                <w:sz w:val="23"/>
                <w:szCs w:val="23"/>
              </w:rPr>
            </w:pPr>
          </w:p>
        </w:tc>
        <w:tc>
          <w:tcPr>
            <w:tcW w:w="2280" w:type="dxa"/>
          </w:tcPr>
          <w:p w:rsidR="008C2E72" w:rsidRPr="004519F2" w:rsidRDefault="008C2E72" w:rsidP="00385082">
            <w:pPr>
              <w:jc w:val="center"/>
              <w:rPr>
                <w:sz w:val="23"/>
                <w:szCs w:val="23"/>
              </w:rPr>
            </w:pPr>
          </w:p>
        </w:tc>
      </w:tr>
      <w:tr w:rsidR="008C2E72" w:rsidRPr="004519F2" w:rsidTr="00385082">
        <w:tc>
          <w:tcPr>
            <w:tcW w:w="9468" w:type="dxa"/>
            <w:gridSpan w:val="4"/>
          </w:tcPr>
          <w:p w:rsidR="008C2E72" w:rsidRPr="004519F2" w:rsidRDefault="008C2E72" w:rsidP="00385082">
            <w:pPr>
              <w:jc w:val="center"/>
              <w:rPr>
                <w:i/>
                <w:sz w:val="23"/>
                <w:szCs w:val="23"/>
              </w:rPr>
            </w:pPr>
            <w:r w:rsidRPr="004519F2">
              <w:rPr>
                <w:i/>
                <w:sz w:val="23"/>
                <w:szCs w:val="23"/>
              </w:rPr>
              <w:t>Panel B: Earnings</w:t>
            </w:r>
            <w:r w:rsidR="007F2867" w:rsidRPr="004519F2">
              <w:rPr>
                <w:i/>
                <w:sz w:val="23"/>
                <w:szCs w:val="23"/>
              </w:rPr>
              <w:t xml:space="preserve"> score</w:t>
            </w:r>
            <w:r w:rsidRPr="004519F2">
              <w:rPr>
                <w:i/>
                <w:sz w:val="23"/>
                <w:szCs w:val="23"/>
              </w:rPr>
              <w:t xml:space="preserve"> based on IPUMS, 1960</w:t>
            </w:r>
          </w:p>
        </w:tc>
      </w:tr>
      <w:tr w:rsidR="008C2E72" w:rsidRPr="004519F2" w:rsidTr="00385082">
        <w:tc>
          <w:tcPr>
            <w:tcW w:w="2628" w:type="dxa"/>
          </w:tcPr>
          <w:p w:rsidR="008C2E72" w:rsidRPr="004519F2" w:rsidRDefault="008C2E72" w:rsidP="00385082">
            <w:pPr>
              <w:jc w:val="center"/>
              <w:rPr>
                <w:sz w:val="23"/>
                <w:szCs w:val="23"/>
              </w:rPr>
            </w:pPr>
            <w:r w:rsidRPr="004519F2">
              <w:rPr>
                <w:sz w:val="23"/>
                <w:szCs w:val="23"/>
              </w:rPr>
              <w:t>Nominal</w:t>
            </w:r>
          </w:p>
        </w:tc>
        <w:tc>
          <w:tcPr>
            <w:tcW w:w="2280" w:type="dxa"/>
          </w:tcPr>
          <w:p w:rsidR="008C2E72" w:rsidRPr="004519F2" w:rsidRDefault="008C2E72" w:rsidP="00385082">
            <w:pPr>
              <w:jc w:val="center"/>
              <w:rPr>
                <w:sz w:val="23"/>
                <w:szCs w:val="23"/>
              </w:rPr>
            </w:pPr>
            <w:r w:rsidRPr="004519F2">
              <w:rPr>
                <w:sz w:val="23"/>
                <w:szCs w:val="23"/>
              </w:rPr>
              <w:t>0.209</w:t>
            </w:r>
          </w:p>
          <w:p w:rsidR="008C2E72" w:rsidRPr="004519F2" w:rsidRDefault="008C2E72" w:rsidP="00385082">
            <w:pPr>
              <w:jc w:val="center"/>
              <w:rPr>
                <w:sz w:val="23"/>
                <w:szCs w:val="23"/>
              </w:rPr>
            </w:pPr>
            <w:r w:rsidRPr="004519F2">
              <w:rPr>
                <w:sz w:val="23"/>
                <w:szCs w:val="23"/>
              </w:rPr>
              <w:t>(0.0359)</w:t>
            </w:r>
          </w:p>
        </w:tc>
        <w:tc>
          <w:tcPr>
            <w:tcW w:w="2280" w:type="dxa"/>
          </w:tcPr>
          <w:p w:rsidR="008C2E72" w:rsidRPr="004519F2" w:rsidRDefault="008C2E72" w:rsidP="00385082">
            <w:pPr>
              <w:jc w:val="center"/>
              <w:rPr>
                <w:sz w:val="23"/>
                <w:szCs w:val="23"/>
              </w:rPr>
            </w:pPr>
            <w:r w:rsidRPr="004519F2">
              <w:rPr>
                <w:sz w:val="23"/>
                <w:szCs w:val="23"/>
              </w:rPr>
              <w:t>0.0716</w:t>
            </w:r>
          </w:p>
          <w:p w:rsidR="008C2E72" w:rsidRPr="004519F2" w:rsidRDefault="008C2E72" w:rsidP="00385082">
            <w:pPr>
              <w:jc w:val="center"/>
              <w:rPr>
                <w:sz w:val="23"/>
                <w:szCs w:val="23"/>
              </w:rPr>
            </w:pPr>
            <w:r w:rsidRPr="004519F2">
              <w:rPr>
                <w:sz w:val="23"/>
                <w:szCs w:val="23"/>
              </w:rPr>
              <w:t>(0.0299)</w:t>
            </w:r>
          </w:p>
        </w:tc>
        <w:tc>
          <w:tcPr>
            <w:tcW w:w="2280" w:type="dxa"/>
          </w:tcPr>
          <w:p w:rsidR="008C2E72" w:rsidRPr="004519F2" w:rsidRDefault="008C2E72" w:rsidP="00385082">
            <w:pPr>
              <w:jc w:val="center"/>
              <w:rPr>
                <w:sz w:val="23"/>
                <w:szCs w:val="23"/>
              </w:rPr>
            </w:pPr>
            <w:r w:rsidRPr="004519F2">
              <w:rPr>
                <w:sz w:val="23"/>
                <w:szCs w:val="23"/>
              </w:rPr>
              <w:t>0.</w:t>
            </w:r>
            <w:r w:rsidR="008D14D8" w:rsidRPr="004519F2">
              <w:rPr>
                <w:sz w:val="23"/>
                <w:szCs w:val="23"/>
              </w:rPr>
              <w:t>0193</w:t>
            </w:r>
          </w:p>
          <w:p w:rsidR="008C2E72" w:rsidRPr="004519F2" w:rsidRDefault="008C2E72" w:rsidP="008D14D8">
            <w:pPr>
              <w:jc w:val="center"/>
              <w:rPr>
                <w:sz w:val="23"/>
                <w:szCs w:val="23"/>
              </w:rPr>
            </w:pPr>
            <w:r w:rsidRPr="004519F2">
              <w:rPr>
                <w:sz w:val="23"/>
                <w:szCs w:val="23"/>
              </w:rPr>
              <w:t>(0.</w:t>
            </w:r>
            <w:r w:rsidR="008D14D8" w:rsidRPr="004519F2">
              <w:rPr>
                <w:sz w:val="23"/>
                <w:szCs w:val="23"/>
              </w:rPr>
              <w:t>0410</w:t>
            </w:r>
            <w:r w:rsidRPr="004519F2">
              <w:rPr>
                <w:sz w:val="23"/>
                <w:szCs w:val="23"/>
              </w:rPr>
              <w:t>)</w:t>
            </w:r>
          </w:p>
        </w:tc>
      </w:tr>
      <w:tr w:rsidR="008C2E72" w:rsidRPr="004519F2" w:rsidTr="00385082">
        <w:tc>
          <w:tcPr>
            <w:tcW w:w="2628" w:type="dxa"/>
          </w:tcPr>
          <w:p w:rsidR="008C2E72" w:rsidRPr="004519F2" w:rsidRDefault="008C2E72" w:rsidP="00385082">
            <w:pPr>
              <w:jc w:val="center"/>
              <w:rPr>
                <w:color w:val="000000"/>
                <w:sz w:val="23"/>
                <w:szCs w:val="23"/>
              </w:rPr>
            </w:pPr>
            <w:r w:rsidRPr="004519F2">
              <w:rPr>
                <w:color w:val="000000"/>
                <w:sz w:val="23"/>
                <w:szCs w:val="23"/>
              </w:rPr>
              <w:t>Real</w:t>
            </w:r>
          </w:p>
        </w:tc>
        <w:tc>
          <w:tcPr>
            <w:tcW w:w="2280" w:type="dxa"/>
          </w:tcPr>
          <w:p w:rsidR="008C2E72" w:rsidRPr="004519F2" w:rsidRDefault="008C2E72" w:rsidP="00385082">
            <w:pPr>
              <w:jc w:val="center"/>
              <w:rPr>
                <w:sz w:val="23"/>
                <w:szCs w:val="23"/>
              </w:rPr>
            </w:pPr>
            <w:r w:rsidRPr="004519F2">
              <w:rPr>
                <w:sz w:val="23"/>
                <w:szCs w:val="23"/>
              </w:rPr>
              <w:t>0.192</w:t>
            </w:r>
          </w:p>
          <w:p w:rsidR="008C2E72" w:rsidRPr="004519F2" w:rsidRDefault="008C2E72" w:rsidP="00385082">
            <w:pPr>
              <w:jc w:val="center"/>
              <w:rPr>
                <w:sz w:val="23"/>
                <w:szCs w:val="23"/>
              </w:rPr>
            </w:pPr>
            <w:r w:rsidRPr="004519F2">
              <w:rPr>
                <w:sz w:val="23"/>
                <w:szCs w:val="23"/>
              </w:rPr>
              <w:t>(0.0347)</w:t>
            </w:r>
          </w:p>
        </w:tc>
        <w:tc>
          <w:tcPr>
            <w:tcW w:w="2280" w:type="dxa"/>
          </w:tcPr>
          <w:p w:rsidR="008C2E72" w:rsidRPr="004519F2" w:rsidRDefault="008C2E72" w:rsidP="00385082">
            <w:pPr>
              <w:jc w:val="center"/>
              <w:rPr>
                <w:sz w:val="23"/>
                <w:szCs w:val="23"/>
              </w:rPr>
            </w:pPr>
            <w:r w:rsidRPr="004519F2">
              <w:rPr>
                <w:sz w:val="23"/>
                <w:szCs w:val="23"/>
              </w:rPr>
              <w:t>0.0692</w:t>
            </w:r>
          </w:p>
          <w:p w:rsidR="008C2E72" w:rsidRPr="004519F2" w:rsidRDefault="008C2E72" w:rsidP="00385082">
            <w:pPr>
              <w:jc w:val="center"/>
              <w:rPr>
                <w:sz w:val="23"/>
                <w:szCs w:val="23"/>
              </w:rPr>
            </w:pPr>
            <w:r w:rsidRPr="004519F2">
              <w:rPr>
                <w:sz w:val="23"/>
                <w:szCs w:val="23"/>
              </w:rPr>
              <w:t>(0.0302)</w:t>
            </w:r>
          </w:p>
        </w:tc>
        <w:tc>
          <w:tcPr>
            <w:tcW w:w="2280" w:type="dxa"/>
          </w:tcPr>
          <w:p w:rsidR="008C2E72" w:rsidRPr="004519F2" w:rsidRDefault="008C2E72" w:rsidP="00385082">
            <w:pPr>
              <w:jc w:val="center"/>
              <w:rPr>
                <w:sz w:val="23"/>
                <w:szCs w:val="23"/>
              </w:rPr>
            </w:pPr>
            <w:r w:rsidRPr="004519F2">
              <w:rPr>
                <w:sz w:val="23"/>
                <w:szCs w:val="23"/>
              </w:rPr>
              <w:t>0.</w:t>
            </w:r>
            <w:r w:rsidR="008D14D8" w:rsidRPr="004519F2">
              <w:rPr>
                <w:sz w:val="23"/>
                <w:szCs w:val="23"/>
              </w:rPr>
              <w:t>0210</w:t>
            </w:r>
          </w:p>
          <w:p w:rsidR="008C2E72" w:rsidRPr="004519F2" w:rsidRDefault="008C2E72" w:rsidP="008D14D8">
            <w:pPr>
              <w:jc w:val="center"/>
              <w:rPr>
                <w:sz w:val="23"/>
                <w:szCs w:val="23"/>
              </w:rPr>
            </w:pPr>
            <w:r w:rsidRPr="004519F2">
              <w:rPr>
                <w:sz w:val="23"/>
                <w:szCs w:val="23"/>
              </w:rPr>
              <w:t>(0.</w:t>
            </w:r>
            <w:r w:rsidR="008D14D8" w:rsidRPr="004519F2">
              <w:rPr>
                <w:sz w:val="23"/>
                <w:szCs w:val="23"/>
              </w:rPr>
              <w:t>0412</w:t>
            </w:r>
            <w:r w:rsidRPr="004519F2">
              <w:rPr>
                <w:sz w:val="23"/>
                <w:szCs w:val="23"/>
              </w:rPr>
              <w:t>)</w:t>
            </w:r>
          </w:p>
        </w:tc>
      </w:tr>
      <w:tr w:rsidR="008C2E72" w:rsidRPr="004519F2" w:rsidTr="00385082">
        <w:tc>
          <w:tcPr>
            <w:tcW w:w="2628" w:type="dxa"/>
          </w:tcPr>
          <w:p w:rsidR="008C2E72" w:rsidRPr="004519F2" w:rsidRDefault="008C2E72" w:rsidP="00385082">
            <w:pPr>
              <w:jc w:val="center"/>
              <w:rPr>
                <w:color w:val="000000"/>
                <w:sz w:val="23"/>
                <w:szCs w:val="23"/>
              </w:rPr>
            </w:pPr>
          </w:p>
        </w:tc>
        <w:tc>
          <w:tcPr>
            <w:tcW w:w="2280" w:type="dxa"/>
          </w:tcPr>
          <w:p w:rsidR="008C2E72" w:rsidRPr="004519F2" w:rsidRDefault="008C2E72" w:rsidP="00385082">
            <w:pPr>
              <w:jc w:val="center"/>
              <w:rPr>
                <w:sz w:val="23"/>
                <w:szCs w:val="23"/>
              </w:rPr>
            </w:pPr>
          </w:p>
        </w:tc>
        <w:tc>
          <w:tcPr>
            <w:tcW w:w="2280" w:type="dxa"/>
          </w:tcPr>
          <w:p w:rsidR="008C2E72" w:rsidRPr="004519F2" w:rsidRDefault="008C2E72" w:rsidP="00385082">
            <w:pPr>
              <w:jc w:val="center"/>
              <w:rPr>
                <w:sz w:val="23"/>
                <w:szCs w:val="23"/>
              </w:rPr>
            </w:pPr>
          </w:p>
        </w:tc>
        <w:tc>
          <w:tcPr>
            <w:tcW w:w="2280" w:type="dxa"/>
          </w:tcPr>
          <w:p w:rsidR="008C2E72" w:rsidRPr="004519F2" w:rsidRDefault="008C2E72" w:rsidP="00385082">
            <w:pPr>
              <w:jc w:val="center"/>
              <w:rPr>
                <w:sz w:val="23"/>
                <w:szCs w:val="23"/>
              </w:rPr>
            </w:pPr>
          </w:p>
        </w:tc>
      </w:tr>
      <w:tr w:rsidR="008C2E72" w:rsidRPr="004519F2" w:rsidTr="00385082">
        <w:tc>
          <w:tcPr>
            <w:tcW w:w="2628" w:type="dxa"/>
          </w:tcPr>
          <w:p w:rsidR="008C2E72" w:rsidRPr="004519F2" w:rsidRDefault="008C2E72" w:rsidP="00385082">
            <w:pPr>
              <w:jc w:val="center"/>
              <w:rPr>
                <w:color w:val="000000"/>
                <w:sz w:val="23"/>
                <w:szCs w:val="23"/>
              </w:rPr>
            </w:pPr>
            <w:r w:rsidRPr="004519F2">
              <w:rPr>
                <w:color w:val="000000"/>
                <w:sz w:val="23"/>
                <w:szCs w:val="23"/>
              </w:rPr>
              <w:t>Controls for personal, household and county characteristics in 1910</w:t>
            </w:r>
          </w:p>
        </w:tc>
        <w:tc>
          <w:tcPr>
            <w:tcW w:w="2280" w:type="dxa"/>
          </w:tcPr>
          <w:p w:rsidR="008C2E72" w:rsidRPr="004519F2" w:rsidRDefault="008C2E72" w:rsidP="00385082">
            <w:pPr>
              <w:jc w:val="center"/>
              <w:rPr>
                <w:sz w:val="23"/>
                <w:szCs w:val="23"/>
              </w:rPr>
            </w:pPr>
            <w:r w:rsidRPr="004519F2">
              <w:rPr>
                <w:sz w:val="23"/>
                <w:szCs w:val="23"/>
              </w:rPr>
              <w:t>No</w:t>
            </w:r>
          </w:p>
        </w:tc>
        <w:tc>
          <w:tcPr>
            <w:tcW w:w="2280" w:type="dxa"/>
          </w:tcPr>
          <w:p w:rsidR="008C2E72" w:rsidRPr="004519F2" w:rsidRDefault="008C2E72" w:rsidP="00385082">
            <w:pPr>
              <w:jc w:val="center"/>
              <w:rPr>
                <w:sz w:val="23"/>
                <w:szCs w:val="23"/>
              </w:rPr>
            </w:pPr>
            <w:r w:rsidRPr="004519F2">
              <w:rPr>
                <w:sz w:val="23"/>
                <w:szCs w:val="23"/>
              </w:rPr>
              <w:t>Yes</w:t>
            </w:r>
          </w:p>
        </w:tc>
        <w:tc>
          <w:tcPr>
            <w:tcW w:w="2280" w:type="dxa"/>
          </w:tcPr>
          <w:p w:rsidR="008C2E72" w:rsidRPr="004519F2" w:rsidRDefault="008C2E72" w:rsidP="00385082">
            <w:pPr>
              <w:jc w:val="center"/>
              <w:rPr>
                <w:sz w:val="23"/>
                <w:szCs w:val="23"/>
              </w:rPr>
            </w:pPr>
            <w:r w:rsidRPr="004519F2">
              <w:rPr>
                <w:sz w:val="23"/>
                <w:szCs w:val="23"/>
              </w:rPr>
              <w:t>Yes</w:t>
            </w:r>
          </w:p>
        </w:tc>
      </w:tr>
      <w:tr w:rsidR="008C2E72" w:rsidRPr="004519F2" w:rsidTr="00385082">
        <w:tc>
          <w:tcPr>
            <w:tcW w:w="2628" w:type="dxa"/>
          </w:tcPr>
          <w:p w:rsidR="008C2E72" w:rsidRPr="004519F2" w:rsidRDefault="008C2E72" w:rsidP="00385082">
            <w:pPr>
              <w:jc w:val="center"/>
              <w:rPr>
                <w:color w:val="000000"/>
                <w:sz w:val="23"/>
                <w:szCs w:val="23"/>
              </w:rPr>
            </w:pPr>
            <w:r w:rsidRPr="004519F2">
              <w:rPr>
                <w:color w:val="000000"/>
                <w:sz w:val="23"/>
                <w:szCs w:val="23"/>
              </w:rPr>
              <w:t>1910 County fixed effects</w:t>
            </w:r>
          </w:p>
        </w:tc>
        <w:tc>
          <w:tcPr>
            <w:tcW w:w="2280" w:type="dxa"/>
          </w:tcPr>
          <w:p w:rsidR="008C2E72" w:rsidRPr="004519F2" w:rsidRDefault="008C2E72" w:rsidP="00385082">
            <w:pPr>
              <w:jc w:val="center"/>
              <w:rPr>
                <w:sz w:val="23"/>
                <w:szCs w:val="23"/>
              </w:rPr>
            </w:pPr>
            <w:r w:rsidRPr="004519F2">
              <w:rPr>
                <w:sz w:val="23"/>
                <w:szCs w:val="23"/>
              </w:rPr>
              <w:t>No</w:t>
            </w:r>
          </w:p>
        </w:tc>
        <w:tc>
          <w:tcPr>
            <w:tcW w:w="2280" w:type="dxa"/>
          </w:tcPr>
          <w:p w:rsidR="008C2E72" w:rsidRPr="004519F2" w:rsidRDefault="008C2E72" w:rsidP="00385082">
            <w:pPr>
              <w:jc w:val="center"/>
              <w:rPr>
                <w:sz w:val="23"/>
                <w:szCs w:val="23"/>
              </w:rPr>
            </w:pPr>
            <w:r w:rsidRPr="004519F2">
              <w:rPr>
                <w:sz w:val="23"/>
                <w:szCs w:val="23"/>
              </w:rPr>
              <w:t>No</w:t>
            </w:r>
          </w:p>
        </w:tc>
        <w:tc>
          <w:tcPr>
            <w:tcW w:w="2280" w:type="dxa"/>
          </w:tcPr>
          <w:p w:rsidR="008C2E72" w:rsidRPr="004519F2" w:rsidRDefault="008C2E72" w:rsidP="00385082">
            <w:pPr>
              <w:jc w:val="center"/>
              <w:rPr>
                <w:sz w:val="23"/>
                <w:szCs w:val="23"/>
              </w:rPr>
            </w:pPr>
            <w:r w:rsidRPr="004519F2">
              <w:rPr>
                <w:sz w:val="23"/>
                <w:szCs w:val="23"/>
              </w:rPr>
              <w:t>Yes</w:t>
            </w:r>
          </w:p>
        </w:tc>
      </w:tr>
      <w:tr w:rsidR="008C2E72" w:rsidRPr="004519F2" w:rsidTr="00385082">
        <w:tc>
          <w:tcPr>
            <w:tcW w:w="2628" w:type="dxa"/>
            <w:tcBorders>
              <w:bottom w:val="single" w:sz="4" w:space="0" w:color="auto"/>
            </w:tcBorders>
          </w:tcPr>
          <w:p w:rsidR="008C2E72" w:rsidRPr="004519F2" w:rsidRDefault="008C2E72" w:rsidP="00385082">
            <w:pPr>
              <w:jc w:val="center"/>
              <w:rPr>
                <w:color w:val="000000"/>
                <w:sz w:val="23"/>
                <w:szCs w:val="23"/>
              </w:rPr>
            </w:pPr>
            <w:r w:rsidRPr="004519F2">
              <w:rPr>
                <w:color w:val="000000"/>
                <w:sz w:val="23"/>
                <w:szCs w:val="23"/>
              </w:rPr>
              <w:t>Observations</w:t>
            </w:r>
          </w:p>
        </w:tc>
        <w:tc>
          <w:tcPr>
            <w:tcW w:w="2280" w:type="dxa"/>
            <w:tcBorders>
              <w:bottom w:val="single" w:sz="4" w:space="0" w:color="auto"/>
            </w:tcBorders>
          </w:tcPr>
          <w:p w:rsidR="008C2E72" w:rsidRPr="004519F2" w:rsidRDefault="008C2E72" w:rsidP="00385082">
            <w:pPr>
              <w:jc w:val="center"/>
              <w:rPr>
                <w:sz w:val="23"/>
                <w:szCs w:val="23"/>
              </w:rPr>
            </w:pPr>
            <w:r w:rsidRPr="004519F2">
              <w:rPr>
                <w:sz w:val="23"/>
                <w:szCs w:val="23"/>
              </w:rPr>
              <w:t>1,305</w:t>
            </w:r>
          </w:p>
        </w:tc>
        <w:tc>
          <w:tcPr>
            <w:tcW w:w="2280" w:type="dxa"/>
            <w:tcBorders>
              <w:bottom w:val="single" w:sz="4" w:space="0" w:color="auto"/>
            </w:tcBorders>
          </w:tcPr>
          <w:p w:rsidR="008C2E72" w:rsidRPr="004519F2" w:rsidRDefault="008C2E72" w:rsidP="00385082">
            <w:pPr>
              <w:jc w:val="center"/>
              <w:rPr>
                <w:sz w:val="23"/>
                <w:szCs w:val="23"/>
              </w:rPr>
            </w:pPr>
            <w:r w:rsidRPr="004519F2">
              <w:rPr>
                <w:sz w:val="23"/>
                <w:szCs w:val="23"/>
              </w:rPr>
              <w:t>1,305</w:t>
            </w:r>
          </w:p>
        </w:tc>
        <w:tc>
          <w:tcPr>
            <w:tcW w:w="2280" w:type="dxa"/>
            <w:tcBorders>
              <w:bottom w:val="single" w:sz="4" w:space="0" w:color="auto"/>
            </w:tcBorders>
          </w:tcPr>
          <w:p w:rsidR="008C2E72" w:rsidRPr="004519F2" w:rsidRDefault="008C2E72" w:rsidP="00385082">
            <w:pPr>
              <w:jc w:val="center"/>
              <w:rPr>
                <w:sz w:val="23"/>
                <w:szCs w:val="23"/>
              </w:rPr>
            </w:pPr>
            <w:r w:rsidRPr="004519F2">
              <w:rPr>
                <w:sz w:val="23"/>
                <w:szCs w:val="23"/>
              </w:rPr>
              <w:t>1,305</w:t>
            </w:r>
          </w:p>
        </w:tc>
      </w:tr>
    </w:tbl>
    <w:p w:rsidR="008C2E72" w:rsidRPr="004519F2" w:rsidRDefault="008C2E72" w:rsidP="008C2E72">
      <w:pPr>
        <w:jc w:val="center"/>
        <w:rPr>
          <w:color w:val="000000"/>
          <w:sz w:val="23"/>
          <w:szCs w:val="23"/>
          <w:u w:val="single"/>
        </w:rPr>
      </w:pPr>
    </w:p>
    <w:p w:rsidR="008C2E72" w:rsidRPr="004519F2" w:rsidRDefault="008C2E72" w:rsidP="008C2E72">
      <w:pPr>
        <w:rPr>
          <w:color w:val="0000FF"/>
          <w:sz w:val="20"/>
          <w:szCs w:val="23"/>
        </w:rPr>
      </w:pPr>
      <w:r w:rsidRPr="004519F2">
        <w:rPr>
          <w:color w:val="000000"/>
          <w:sz w:val="20"/>
          <w:szCs w:val="23"/>
          <w:u w:val="single"/>
        </w:rPr>
        <w:t>Notes</w:t>
      </w:r>
      <w:r w:rsidRPr="004519F2">
        <w:rPr>
          <w:color w:val="000000"/>
          <w:sz w:val="20"/>
          <w:szCs w:val="23"/>
        </w:rPr>
        <w:t xml:space="preserve">: </w:t>
      </w:r>
      <w:r w:rsidR="00A51936" w:rsidRPr="004519F2">
        <w:rPr>
          <w:color w:val="000000"/>
          <w:sz w:val="20"/>
          <w:szCs w:val="23"/>
        </w:rPr>
        <w:t xml:space="preserve">Corresponds to Table 4 in the main text. </w:t>
      </w:r>
      <w:r w:rsidRPr="004519F2">
        <w:rPr>
          <w:color w:val="000000"/>
          <w:sz w:val="20"/>
          <w:szCs w:val="23"/>
        </w:rPr>
        <w:t>Each coefficient is from a separate regression of log earnings on migrant status (=1 if inter-regional migrant), sample limited to those individuals matched between years without a SOUNDEX variation of their last name (i.e., more exact matches).  Earnings are assigned according to the industry or occupation held in 1910, as described in the text.  The control variables differ across the columns.  Standard errors are adjusted for clustering at the household level.  Column 1 has no control variables.  Column 2 controls for age fixed effects, veteran status, a binary variable for blank veteran status, city status, owner-occupied housing interacted with headship status, state-level log income per capita, black percent of county population, black adult literacy rate in the county, black children’s school attendance in the county, and percent of farm acres in cotton.  All variables pertain to 1910 status except veteran status.  Column 3 includes county fixed effects.</w:t>
      </w:r>
    </w:p>
    <w:p w:rsidR="008C2E72" w:rsidRPr="004519F2" w:rsidRDefault="008C2E72" w:rsidP="008C2E72">
      <w:pPr>
        <w:rPr>
          <w:sz w:val="23"/>
          <w:szCs w:val="23"/>
        </w:rPr>
      </w:pPr>
    </w:p>
    <w:p w:rsidR="008C2E72" w:rsidRPr="004519F2" w:rsidRDefault="008C2E72" w:rsidP="008C2E72">
      <w:pPr>
        <w:rPr>
          <w:sz w:val="23"/>
          <w:szCs w:val="23"/>
        </w:rPr>
      </w:pPr>
    </w:p>
    <w:p w:rsidR="008C2E72" w:rsidRPr="004519F2" w:rsidRDefault="008C2E72" w:rsidP="00385082">
      <w:pPr>
        <w:tabs>
          <w:tab w:val="center" w:pos="4680"/>
          <w:tab w:val="right" w:pos="9360"/>
        </w:tabs>
        <w:jc w:val="center"/>
        <w:rPr>
          <w:color w:val="000000"/>
          <w:sz w:val="23"/>
          <w:szCs w:val="23"/>
        </w:rPr>
        <w:sectPr w:rsidR="008C2E72" w:rsidRPr="004519F2" w:rsidSect="00185CBA">
          <w:pgSz w:w="12240" w:h="15840"/>
          <w:pgMar w:top="1440" w:right="1440" w:bottom="1440" w:left="1440" w:header="720" w:footer="720" w:gutter="0"/>
          <w:cols w:space="720"/>
          <w:docGrid w:linePitch="360"/>
        </w:sectPr>
      </w:pPr>
      <w:r w:rsidRPr="004519F2">
        <w:rPr>
          <w:sz w:val="23"/>
          <w:szCs w:val="23"/>
        </w:rPr>
        <w:br w:type="page"/>
      </w:r>
    </w:p>
    <w:p w:rsidR="008C2E72" w:rsidRPr="004519F2" w:rsidRDefault="00901E39" w:rsidP="008C2E72">
      <w:pPr>
        <w:jc w:val="center"/>
        <w:rPr>
          <w:sz w:val="23"/>
          <w:szCs w:val="23"/>
        </w:rPr>
      </w:pPr>
      <w:r w:rsidRPr="004519F2">
        <w:rPr>
          <w:sz w:val="23"/>
          <w:szCs w:val="23"/>
        </w:rPr>
        <w:lastRenderedPageBreak/>
        <w:t>Supplement</w:t>
      </w:r>
      <w:r w:rsidR="008C2E72" w:rsidRPr="004519F2">
        <w:rPr>
          <w:sz w:val="23"/>
          <w:szCs w:val="23"/>
        </w:rPr>
        <w:t xml:space="preserve"> Table </w:t>
      </w:r>
      <w:r w:rsidR="00385082" w:rsidRPr="004519F2">
        <w:rPr>
          <w:sz w:val="23"/>
          <w:szCs w:val="23"/>
        </w:rPr>
        <w:t>S2</w:t>
      </w:r>
      <w:r w:rsidR="008C2E72" w:rsidRPr="004519F2">
        <w:rPr>
          <w:sz w:val="23"/>
          <w:szCs w:val="23"/>
        </w:rPr>
        <w:t>: Log Earnings</w:t>
      </w:r>
      <w:r w:rsidR="007F2867" w:rsidRPr="004519F2">
        <w:rPr>
          <w:sz w:val="23"/>
          <w:szCs w:val="23"/>
        </w:rPr>
        <w:t xml:space="preserve"> Score</w:t>
      </w:r>
      <w:r w:rsidR="008C2E72" w:rsidRPr="004519F2">
        <w:rPr>
          <w:sz w:val="23"/>
          <w:szCs w:val="23"/>
        </w:rPr>
        <w:t xml:space="preserve"> Differentials in 1930 by Migrant Status, </w:t>
      </w:r>
    </w:p>
    <w:p w:rsidR="008C2E72" w:rsidRPr="004519F2" w:rsidRDefault="008C2E72" w:rsidP="008C2E72">
      <w:pPr>
        <w:jc w:val="center"/>
        <w:rPr>
          <w:sz w:val="23"/>
          <w:szCs w:val="23"/>
        </w:rPr>
      </w:pPr>
      <w:r w:rsidRPr="004519F2">
        <w:rPr>
          <w:sz w:val="23"/>
          <w:szCs w:val="23"/>
        </w:rPr>
        <w:t>Sample Limited to Those without SOUNDEX Variation</w:t>
      </w:r>
    </w:p>
    <w:tbl>
      <w:tblPr>
        <w:tblW w:w="11672" w:type="dxa"/>
        <w:jc w:val="center"/>
        <w:tblInd w:w="-332" w:type="dxa"/>
        <w:tblBorders>
          <w:top w:val="single" w:sz="4" w:space="0" w:color="auto"/>
          <w:bottom w:val="single" w:sz="4" w:space="0" w:color="auto"/>
        </w:tblBorders>
        <w:tblLook w:val="01E0" w:firstRow="1" w:lastRow="1" w:firstColumn="1" w:lastColumn="1" w:noHBand="0" w:noVBand="0"/>
      </w:tblPr>
      <w:tblGrid>
        <w:gridCol w:w="2737"/>
        <w:gridCol w:w="1276"/>
        <w:gridCol w:w="1276"/>
        <w:gridCol w:w="1277"/>
        <w:gridCol w:w="1276"/>
        <w:gridCol w:w="1277"/>
        <w:gridCol w:w="1276"/>
        <w:gridCol w:w="1277"/>
      </w:tblGrid>
      <w:tr w:rsidR="008C2E72" w:rsidRPr="004519F2" w:rsidTr="00385082">
        <w:trPr>
          <w:jc w:val="center"/>
        </w:trPr>
        <w:tc>
          <w:tcPr>
            <w:tcW w:w="2737" w:type="dxa"/>
            <w:tcBorders>
              <w:top w:val="single" w:sz="4" w:space="0" w:color="auto"/>
              <w:bottom w:val="single" w:sz="4" w:space="0" w:color="auto"/>
            </w:tcBorders>
          </w:tcPr>
          <w:p w:rsidR="008C2E72" w:rsidRPr="004519F2" w:rsidRDefault="008C2E72" w:rsidP="00385082">
            <w:pPr>
              <w:rPr>
                <w:color w:val="000000"/>
                <w:sz w:val="23"/>
                <w:szCs w:val="23"/>
              </w:rPr>
            </w:pPr>
          </w:p>
        </w:tc>
        <w:tc>
          <w:tcPr>
            <w:tcW w:w="1276" w:type="dxa"/>
            <w:tcBorders>
              <w:top w:val="single" w:sz="4" w:space="0" w:color="auto"/>
              <w:bottom w:val="single" w:sz="4" w:space="0" w:color="auto"/>
            </w:tcBorders>
          </w:tcPr>
          <w:p w:rsidR="008C2E72" w:rsidRPr="004519F2" w:rsidRDefault="008C2E72" w:rsidP="00385082">
            <w:pPr>
              <w:rPr>
                <w:color w:val="000000"/>
                <w:sz w:val="23"/>
                <w:szCs w:val="23"/>
              </w:rPr>
            </w:pPr>
            <w:r w:rsidRPr="004519F2">
              <w:rPr>
                <w:color w:val="000000"/>
                <w:sz w:val="23"/>
                <w:szCs w:val="23"/>
              </w:rPr>
              <w:t>1</w:t>
            </w:r>
          </w:p>
        </w:tc>
        <w:tc>
          <w:tcPr>
            <w:tcW w:w="1276" w:type="dxa"/>
            <w:tcBorders>
              <w:top w:val="single" w:sz="4" w:space="0" w:color="auto"/>
              <w:bottom w:val="single" w:sz="4" w:space="0" w:color="auto"/>
            </w:tcBorders>
          </w:tcPr>
          <w:p w:rsidR="008C2E72" w:rsidRPr="004519F2" w:rsidRDefault="008C2E72" w:rsidP="00385082">
            <w:pPr>
              <w:rPr>
                <w:color w:val="000000"/>
                <w:sz w:val="23"/>
                <w:szCs w:val="23"/>
              </w:rPr>
            </w:pPr>
            <w:r w:rsidRPr="004519F2">
              <w:rPr>
                <w:color w:val="000000"/>
                <w:sz w:val="23"/>
                <w:szCs w:val="23"/>
              </w:rPr>
              <w:t>2</w:t>
            </w:r>
          </w:p>
        </w:tc>
        <w:tc>
          <w:tcPr>
            <w:tcW w:w="1277" w:type="dxa"/>
            <w:tcBorders>
              <w:top w:val="single" w:sz="4" w:space="0" w:color="auto"/>
              <w:bottom w:val="single" w:sz="4" w:space="0" w:color="auto"/>
            </w:tcBorders>
          </w:tcPr>
          <w:p w:rsidR="008C2E72" w:rsidRPr="004519F2" w:rsidRDefault="008C2E72" w:rsidP="00385082">
            <w:pPr>
              <w:rPr>
                <w:color w:val="000000"/>
                <w:sz w:val="23"/>
                <w:szCs w:val="23"/>
              </w:rPr>
            </w:pPr>
            <w:r w:rsidRPr="004519F2">
              <w:rPr>
                <w:color w:val="000000"/>
                <w:sz w:val="23"/>
                <w:szCs w:val="23"/>
              </w:rPr>
              <w:t>3</w:t>
            </w:r>
          </w:p>
        </w:tc>
        <w:tc>
          <w:tcPr>
            <w:tcW w:w="1276" w:type="dxa"/>
            <w:tcBorders>
              <w:top w:val="single" w:sz="4" w:space="0" w:color="auto"/>
              <w:bottom w:val="single" w:sz="4" w:space="0" w:color="auto"/>
            </w:tcBorders>
          </w:tcPr>
          <w:p w:rsidR="008C2E72" w:rsidRPr="004519F2" w:rsidRDefault="008C2E72" w:rsidP="00385082">
            <w:pPr>
              <w:rPr>
                <w:color w:val="000000"/>
                <w:sz w:val="23"/>
                <w:szCs w:val="23"/>
              </w:rPr>
            </w:pPr>
            <w:r w:rsidRPr="004519F2">
              <w:rPr>
                <w:color w:val="000000"/>
                <w:sz w:val="23"/>
                <w:szCs w:val="23"/>
              </w:rPr>
              <w:t>4a</w:t>
            </w:r>
          </w:p>
        </w:tc>
        <w:tc>
          <w:tcPr>
            <w:tcW w:w="1277" w:type="dxa"/>
            <w:tcBorders>
              <w:top w:val="single" w:sz="4" w:space="0" w:color="auto"/>
              <w:bottom w:val="single" w:sz="4" w:space="0" w:color="auto"/>
            </w:tcBorders>
          </w:tcPr>
          <w:p w:rsidR="008C2E72" w:rsidRPr="004519F2" w:rsidRDefault="008C2E72" w:rsidP="00385082">
            <w:pPr>
              <w:rPr>
                <w:color w:val="000000"/>
                <w:sz w:val="23"/>
                <w:szCs w:val="23"/>
              </w:rPr>
            </w:pPr>
            <w:r w:rsidRPr="004519F2">
              <w:rPr>
                <w:color w:val="000000"/>
                <w:sz w:val="23"/>
                <w:szCs w:val="23"/>
              </w:rPr>
              <w:t>4b</w:t>
            </w:r>
          </w:p>
        </w:tc>
        <w:tc>
          <w:tcPr>
            <w:tcW w:w="1276" w:type="dxa"/>
            <w:tcBorders>
              <w:top w:val="single" w:sz="4" w:space="0" w:color="auto"/>
              <w:bottom w:val="single" w:sz="4" w:space="0" w:color="auto"/>
            </w:tcBorders>
          </w:tcPr>
          <w:p w:rsidR="008C2E72" w:rsidRPr="004519F2" w:rsidRDefault="008C2E72" w:rsidP="00385082">
            <w:pPr>
              <w:rPr>
                <w:color w:val="000000"/>
                <w:sz w:val="23"/>
                <w:szCs w:val="23"/>
              </w:rPr>
            </w:pPr>
            <w:r w:rsidRPr="004519F2">
              <w:rPr>
                <w:color w:val="000000"/>
                <w:sz w:val="23"/>
                <w:szCs w:val="23"/>
              </w:rPr>
              <w:t>5a</w:t>
            </w:r>
          </w:p>
        </w:tc>
        <w:tc>
          <w:tcPr>
            <w:tcW w:w="1277" w:type="dxa"/>
            <w:tcBorders>
              <w:top w:val="single" w:sz="4" w:space="0" w:color="auto"/>
              <w:bottom w:val="single" w:sz="4" w:space="0" w:color="auto"/>
            </w:tcBorders>
          </w:tcPr>
          <w:p w:rsidR="008C2E72" w:rsidRPr="004519F2" w:rsidRDefault="008C2E72" w:rsidP="00385082">
            <w:pPr>
              <w:rPr>
                <w:color w:val="000000"/>
                <w:sz w:val="23"/>
                <w:szCs w:val="23"/>
              </w:rPr>
            </w:pPr>
            <w:r w:rsidRPr="004519F2">
              <w:rPr>
                <w:color w:val="000000"/>
                <w:sz w:val="23"/>
                <w:szCs w:val="23"/>
              </w:rPr>
              <w:t xml:space="preserve">5b </w:t>
            </w:r>
          </w:p>
        </w:tc>
      </w:tr>
      <w:tr w:rsidR="008C2E72" w:rsidRPr="004519F2" w:rsidTr="00385082">
        <w:trPr>
          <w:jc w:val="center"/>
        </w:trPr>
        <w:tc>
          <w:tcPr>
            <w:tcW w:w="11672" w:type="dxa"/>
            <w:gridSpan w:val="8"/>
            <w:tcBorders>
              <w:top w:val="nil"/>
            </w:tcBorders>
          </w:tcPr>
          <w:p w:rsidR="008C2E72" w:rsidRPr="004519F2" w:rsidRDefault="008C2E72" w:rsidP="00385082">
            <w:pPr>
              <w:rPr>
                <w:i/>
                <w:color w:val="000000"/>
                <w:sz w:val="23"/>
                <w:szCs w:val="23"/>
              </w:rPr>
            </w:pPr>
            <w:r w:rsidRPr="004519F2">
              <w:rPr>
                <w:i/>
                <w:color w:val="000000"/>
                <w:sz w:val="23"/>
                <w:szCs w:val="23"/>
              </w:rPr>
              <w:t>Panel A: Earnings</w:t>
            </w:r>
            <w:r w:rsidR="007F2867" w:rsidRPr="004519F2">
              <w:rPr>
                <w:i/>
                <w:color w:val="000000"/>
                <w:sz w:val="23"/>
                <w:szCs w:val="23"/>
              </w:rPr>
              <w:t xml:space="preserve"> score</w:t>
            </w:r>
            <w:r w:rsidRPr="004519F2">
              <w:rPr>
                <w:i/>
                <w:color w:val="000000"/>
                <w:sz w:val="23"/>
                <w:szCs w:val="23"/>
              </w:rPr>
              <w:t xml:space="preserve"> based on </w:t>
            </w:r>
            <w:proofErr w:type="spellStart"/>
            <w:r w:rsidRPr="004519F2">
              <w:rPr>
                <w:i/>
                <w:color w:val="000000"/>
                <w:sz w:val="23"/>
                <w:szCs w:val="23"/>
              </w:rPr>
              <w:t>Lebergott</w:t>
            </w:r>
            <w:proofErr w:type="spellEnd"/>
            <w:r w:rsidRPr="004519F2">
              <w:rPr>
                <w:i/>
                <w:color w:val="000000"/>
                <w:sz w:val="23"/>
                <w:szCs w:val="23"/>
              </w:rPr>
              <w:t xml:space="preserve">, 1928 </w:t>
            </w:r>
          </w:p>
        </w:tc>
      </w:tr>
      <w:tr w:rsidR="008C2E72" w:rsidRPr="004519F2" w:rsidTr="00385082">
        <w:trPr>
          <w:jc w:val="center"/>
        </w:trPr>
        <w:tc>
          <w:tcPr>
            <w:tcW w:w="2737" w:type="dxa"/>
            <w:tcBorders>
              <w:top w:val="nil"/>
            </w:tcBorders>
          </w:tcPr>
          <w:p w:rsidR="008C2E72" w:rsidRPr="004519F2" w:rsidRDefault="008C2E72" w:rsidP="00385082">
            <w:pPr>
              <w:rPr>
                <w:color w:val="000000"/>
                <w:sz w:val="23"/>
                <w:szCs w:val="23"/>
              </w:rPr>
            </w:pPr>
            <w:r w:rsidRPr="004519F2">
              <w:rPr>
                <w:color w:val="000000"/>
                <w:sz w:val="23"/>
                <w:szCs w:val="23"/>
              </w:rPr>
              <w:t xml:space="preserve">Nominal  </w:t>
            </w:r>
          </w:p>
        </w:tc>
        <w:tc>
          <w:tcPr>
            <w:tcW w:w="1276" w:type="dxa"/>
            <w:tcBorders>
              <w:top w:val="nil"/>
            </w:tcBorders>
          </w:tcPr>
          <w:p w:rsidR="008C2E72" w:rsidRPr="004519F2" w:rsidRDefault="008C2E72" w:rsidP="00385082">
            <w:pPr>
              <w:rPr>
                <w:color w:val="000000"/>
                <w:sz w:val="23"/>
                <w:szCs w:val="23"/>
              </w:rPr>
            </w:pPr>
            <w:r w:rsidRPr="004519F2">
              <w:rPr>
                <w:color w:val="000000"/>
                <w:sz w:val="23"/>
                <w:szCs w:val="23"/>
              </w:rPr>
              <w:t>0.878</w:t>
            </w:r>
          </w:p>
          <w:p w:rsidR="008C2E72" w:rsidRPr="004519F2" w:rsidRDefault="008C2E72" w:rsidP="00385082">
            <w:pPr>
              <w:rPr>
                <w:color w:val="000000"/>
                <w:sz w:val="23"/>
                <w:szCs w:val="23"/>
              </w:rPr>
            </w:pPr>
            <w:r w:rsidRPr="004519F2">
              <w:rPr>
                <w:color w:val="000000"/>
                <w:sz w:val="23"/>
                <w:szCs w:val="23"/>
              </w:rPr>
              <w:t>(0.0123)</w:t>
            </w:r>
          </w:p>
        </w:tc>
        <w:tc>
          <w:tcPr>
            <w:tcW w:w="1276" w:type="dxa"/>
            <w:tcBorders>
              <w:top w:val="nil"/>
            </w:tcBorders>
          </w:tcPr>
          <w:p w:rsidR="008C2E72" w:rsidRPr="004519F2" w:rsidRDefault="008C2E72" w:rsidP="00385082">
            <w:pPr>
              <w:rPr>
                <w:color w:val="000000"/>
                <w:sz w:val="23"/>
                <w:szCs w:val="23"/>
              </w:rPr>
            </w:pPr>
            <w:r w:rsidRPr="004519F2">
              <w:rPr>
                <w:color w:val="000000"/>
                <w:sz w:val="23"/>
                <w:szCs w:val="23"/>
              </w:rPr>
              <w:t>0.866</w:t>
            </w:r>
          </w:p>
          <w:p w:rsidR="008C2E72" w:rsidRPr="004519F2" w:rsidRDefault="008C2E72" w:rsidP="00385082">
            <w:pPr>
              <w:rPr>
                <w:color w:val="000000"/>
                <w:sz w:val="23"/>
                <w:szCs w:val="23"/>
              </w:rPr>
            </w:pPr>
            <w:r w:rsidRPr="004519F2">
              <w:rPr>
                <w:color w:val="000000"/>
                <w:sz w:val="23"/>
                <w:szCs w:val="23"/>
              </w:rPr>
              <w:t>(0.0126)</w:t>
            </w:r>
          </w:p>
        </w:tc>
        <w:tc>
          <w:tcPr>
            <w:tcW w:w="1277" w:type="dxa"/>
            <w:tcBorders>
              <w:top w:val="nil"/>
            </w:tcBorders>
          </w:tcPr>
          <w:p w:rsidR="008C2E72" w:rsidRPr="004519F2" w:rsidRDefault="008C2E72" w:rsidP="00385082">
            <w:pPr>
              <w:rPr>
                <w:color w:val="000000"/>
                <w:sz w:val="23"/>
                <w:szCs w:val="23"/>
              </w:rPr>
            </w:pPr>
            <w:r w:rsidRPr="004519F2">
              <w:rPr>
                <w:color w:val="000000"/>
                <w:sz w:val="23"/>
                <w:szCs w:val="23"/>
              </w:rPr>
              <w:t>0.</w:t>
            </w:r>
            <w:r w:rsidR="00C97F58" w:rsidRPr="004519F2">
              <w:rPr>
                <w:color w:val="000000"/>
                <w:sz w:val="23"/>
                <w:szCs w:val="23"/>
              </w:rPr>
              <w:t>856</w:t>
            </w:r>
          </w:p>
          <w:p w:rsidR="008C2E72" w:rsidRPr="004519F2" w:rsidRDefault="008C2E72" w:rsidP="00C97F58">
            <w:pPr>
              <w:rPr>
                <w:color w:val="000000"/>
                <w:sz w:val="23"/>
                <w:szCs w:val="23"/>
              </w:rPr>
            </w:pPr>
            <w:r w:rsidRPr="004519F2">
              <w:rPr>
                <w:color w:val="000000"/>
                <w:sz w:val="23"/>
                <w:szCs w:val="23"/>
              </w:rPr>
              <w:t>(0.</w:t>
            </w:r>
            <w:r w:rsidR="00C97F58" w:rsidRPr="004519F2">
              <w:rPr>
                <w:color w:val="000000"/>
                <w:sz w:val="23"/>
                <w:szCs w:val="23"/>
              </w:rPr>
              <w:t>0172</w:t>
            </w:r>
            <w:r w:rsidRPr="004519F2">
              <w:rPr>
                <w:color w:val="000000"/>
                <w:sz w:val="23"/>
                <w:szCs w:val="23"/>
              </w:rPr>
              <w:t>)</w:t>
            </w:r>
          </w:p>
        </w:tc>
        <w:tc>
          <w:tcPr>
            <w:tcW w:w="1276" w:type="dxa"/>
            <w:tcBorders>
              <w:top w:val="nil"/>
            </w:tcBorders>
          </w:tcPr>
          <w:p w:rsidR="008C2E72" w:rsidRPr="004519F2" w:rsidRDefault="00CC0212" w:rsidP="00385082">
            <w:pPr>
              <w:rPr>
                <w:rFonts w:eastAsia="SimSun"/>
                <w:color w:val="000000"/>
                <w:sz w:val="23"/>
                <w:szCs w:val="23"/>
                <w:lang w:eastAsia="zh-CN"/>
              </w:rPr>
            </w:pPr>
            <w:r w:rsidRPr="004519F2">
              <w:rPr>
                <w:rFonts w:eastAsia="SimSun" w:hint="eastAsia"/>
                <w:color w:val="000000"/>
                <w:sz w:val="23"/>
                <w:szCs w:val="23"/>
                <w:lang w:eastAsia="zh-CN"/>
              </w:rPr>
              <w:t>0.</w:t>
            </w:r>
            <w:r w:rsidR="00C97F58" w:rsidRPr="004519F2">
              <w:rPr>
                <w:rFonts w:eastAsia="SimSun"/>
                <w:color w:val="000000"/>
                <w:sz w:val="23"/>
                <w:szCs w:val="23"/>
                <w:lang w:eastAsia="zh-CN"/>
              </w:rPr>
              <w:t>851</w:t>
            </w:r>
          </w:p>
          <w:p w:rsidR="008C2E72" w:rsidRPr="004519F2" w:rsidRDefault="008C2E72" w:rsidP="00C97F58">
            <w:pPr>
              <w:rPr>
                <w:color w:val="000000"/>
                <w:sz w:val="23"/>
                <w:szCs w:val="23"/>
              </w:rPr>
            </w:pPr>
            <w:r w:rsidRPr="004519F2">
              <w:rPr>
                <w:color w:val="000000"/>
                <w:sz w:val="23"/>
                <w:szCs w:val="23"/>
              </w:rPr>
              <w:t>(</w:t>
            </w:r>
            <w:r w:rsidR="00CC0212" w:rsidRPr="004519F2">
              <w:rPr>
                <w:rFonts w:eastAsia="SimSun" w:hint="eastAsia"/>
                <w:color w:val="000000"/>
                <w:sz w:val="23"/>
                <w:szCs w:val="23"/>
                <w:lang w:eastAsia="zh-CN"/>
              </w:rPr>
              <w:t>0.</w:t>
            </w:r>
            <w:r w:rsidR="00C97F58" w:rsidRPr="004519F2">
              <w:rPr>
                <w:rFonts w:eastAsia="SimSun"/>
                <w:color w:val="000000"/>
                <w:sz w:val="23"/>
                <w:szCs w:val="23"/>
                <w:lang w:eastAsia="zh-CN"/>
              </w:rPr>
              <w:t>157</w:t>
            </w:r>
            <w:r w:rsidRPr="004519F2">
              <w:rPr>
                <w:color w:val="000000"/>
                <w:sz w:val="23"/>
                <w:szCs w:val="23"/>
              </w:rPr>
              <w:t>)</w:t>
            </w:r>
          </w:p>
        </w:tc>
        <w:tc>
          <w:tcPr>
            <w:tcW w:w="1277" w:type="dxa"/>
            <w:tcBorders>
              <w:top w:val="nil"/>
            </w:tcBorders>
          </w:tcPr>
          <w:p w:rsidR="008C2E72" w:rsidRPr="004519F2" w:rsidRDefault="008C2E72" w:rsidP="00385082">
            <w:pPr>
              <w:rPr>
                <w:color w:val="000000"/>
                <w:sz w:val="23"/>
                <w:szCs w:val="23"/>
              </w:rPr>
            </w:pPr>
            <w:r w:rsidRPr="004519F2">
              <w:rPr>
                <w:color w:val="000000"/>
                <w:sz w:val="23"/>
                <w:szCs w:val="23"/>
              </w:rPr>
              <w:t>0.804</w:t>
            </w:r>
          </w:p>
          <w:p w:rsidR="008C2E72" w:rsidRPr="004519F2" w:rsidRDefault="008C2E72" w:rsidP="00385082">
            <w:pPr>
              <w:rPr>
                <w:color w:val="000000"/>
                <w:sz w:val="23"/>
                <w:szCs w:val="23"/>
              </w:rPr>
            </w:pPr>
            <w:r w:rsidRPr="004519F2">
              <w:rPr>
                <w:color w:val="000000"/>
                <w:sz w:val="23"/>
                <w:szCs w:val="23"/>
              </w:rPr>
              <w:t>(0.183)</w:t>
            </w:r>
          </w:p>
        </w:tc>
        <w:tc>
          <w:tcPr>
            <w:tcW w:w="1276" w:type="dxa"/>
            <w:tcBorders>
              <w:top w:val="nil"/>
            </w:tcBorders>
          </w:tcPr>
          <w:p w:rsidR="008C2E72" w:rsidRPr="004519F2" w:rsidRDefault="008C2E72" w:rsidP="00385082">
            <w:pPr>
              <w:rPr>
                <w:color w:val="000000"/>
                <w:sz w:val="23"/>
                <w:szCs w:val="23"/>
              </w:rPr>
            </w:pPr>
            <w:r w:rsidRPr="004519F2">
              <w:rPr>
                <w:color w:val="000000"/>
                <w:sz w:val="23"/>
                <w:szCs w:val="23"/>
              </w:rPr>
              <w:t>0.854</w:t>
            </w:r>
          </w:p>
          <w:p w:rsidR="008C2E72" w:rsidRPr="004519F2" w:rsidRDefault="008C2E72" w:rsidP="00385082">
            <w:pPr>
              <w:rPr>
                <w:color w:val="000000"/>
                <w:sz w:val="23"/>
                <w:szCs w:val="23"/>
              </w:rPr>
            </w:pPr>
            <w:r w:rsidRPr="004519F2">
              <w:rPr>
                <w:color w:val="000000"/>
                <w:sz w:val="23"/>
                <w:szCs w:val="23"/>
              </w:rPr>
              <w:t>(0.0234)</w:t>
            </w:r>
          </w:p>
          <w:p w:rsidR="008C2E72" w:rsidRPr="004519F2" w:rsidRDefault="008C2E72" w:rsidP="00385082">
            <w:pPr>
              <w:rPr>
                <w:color w:val="000000"/>
                <w:sz w:val="23"/>
                <w:szCs w:val="23"/>
              </w:rPr>
            </w:pPr>
          </w:p>
        </w:tc>
        <w:tc>
          <w:tcPr>
            <w:tcW w:w="1277" w:type="dxa"/>
            <w:tcBorders>
              <w:top w:val="nil"/>
            </w:tcBorders>
          </w:tcPr>
          <w:p w:rsidR="008C2E72" w:rsidRPr="004519F2" w:rsidRDefault="008C2E72" w:rsidP="00385082">
            <w:pPr>
              <w:rPr>
                <w:color w:val="000000"/>
                <w:sz w:val="23"/>
                <w:szCs w:val="23"/>
              </w:rPr>
            </w:pPr>
            <w:r w:rsidRPr="004519F2">
              <w:rPr>
                <w:color w:val="000000"/>
                <w:sz w:val="23"/>
                <w:szCs w:val="23"/>
              </w:rPr>
              <w:t>0.801</w:t>
            </w:r>
            <w:r w:rsidRPr="004519F2">
              <w:rPr>
                <w:color w:val="000000"/>
                <w:sz w:val="23"/>
                <w:szCs w:val="23"/>
              </w:rPr>
              <w:br/>
              <w:t>(0.0351)</w:t>
            </w:r>
          </w:p>
        </w:tc>
      </w:tr>
      <w:tr w:rsidR="008C2E72" w:rsidRPr="004519F2" w:rsidTr="00385082">
        <w:trPr>
          <w:jc w:val="center"/>
        </w:trPr>
        <w:tc>
          <w:tcPr>
            <w:tcW w:w="2737" w:type="dxa"/>
          </w:tcPr>
          <w:p w:rsidR="008C2E72" w:rsidRPr="004519F2" w:rsidRDefault="008C2E72" w:rsidP="00385082">
            <w:pPr>
              <w:rPr>
                <w:color w:val="000000"/>
                <w:sz w:val="23"/>
                <w:szCs w:val="23"/>
              </w:rPr>
            </w:pPr>
            <w:r w:rsidRPr="004519F2">
              <w:rPr>
                <w:color w:val="000000"/>
                <w:sz w:val="23"/>
                <w:szCs w:val="23"/>
              </w:rPr>
              <w:t>Real</w:t>
            </w:r>
          </w:p>
        </w:tc>
        <w:tc>
          <w:tcPr>
            <w:tcW w:w="1276" w:type="dxa"/>
          </w:tcPr>
          <w:p w:rsidR="008C2E72" w:rsidRPr="004519F2" w:rsidRDefault="008C2E72" w:rsidP="00385082">
            <w:pPr>
              <w:rPr>
                <w:color w:val="000000"/>
                <w:sz w:val="23"/>
                <w:szCs w:val="23"/>
              </w:rPr>
            </w:pPr>
            <w:r w:rsidRPr="004519F2">
              <w:rPr>
                <w:color w:val="000000"/>
                <w:sz w:val="23"/>
                <w:szCs w:val="23"/>
              </w:rPr>
              <w:t>0.676</w:t>
            </w:r>
          </w:p>
          <w:p w:rsidR="008C2E72" w:rsidRPr="004519F2" w:rsidRDefault="008C2E72" w:rsidP="00385082">
            <w:pPr>
              <w:rPr>
                <w:color w:val="000000"/>
                <w:sz w:val="23"/>
                <w:szCs w:val="23"/>
              </w:rPr>
            </w:pPr>
            <w:r w:rsidRPr="004519F2">
              <w:rPr>
                <w:color w:val="000000"/>
                <w:sz w:val="23"/>
                <w:szCs w:val="23"/>
              </w:rPr>
              <w:t>(0.0119)</w:t>
            </w:r>
          </w:p>
        </w:tc>
        <w:tc>
          <w:tcPr>
            <w:tcW w:w="1276" w:type="dxa"/>
          </w:tcPr>
          <w:p w:rsidR="008C2E72" w:rsidRPr="004519F2" w:rsidRDefault="008C2E72" w:rsidP="00385082">
            <w:pPr>
              <w:rPr>
                <w:color w:val="000000"/>
                <w:sz w:val="23"/>
                <w:szCs w:val="23"/>
              </w:rPr>
            </w:pPr>
            <w:r w:rsidRPr="004519F2">
              <w:rPr>
                <w:color w:val="000000"/>
                <w:sz w:val="23"/>
                <w:szCs w:val="23"/>
              </w:rPr>
              <w:t>0.667</w:t>
            </w:r>
          </w:p>
          <w:p w:rsidR="008C2E72" w:rsidRPr="004519F2" w:rsidRDefault="008C2E72" w:rsidP="00385082">
            <w:pPr>
              <w:rPr>
                <w:color w:val="000000"/>
                <w:sz w:val="23"/>
                <w:szCs w:val="23"/>
              </w:rPr>
            </w:pPr>
            <w:r w:rsidRPr="004519F2">
              <w:rPr>
                <w:color w:val="000000"/>
                <w:sz w:val="23"/>
                <w:szCs w:val="23"/>
              </w:rPr>
              <w:t>(0.0122)</w:t>
            </w:r>
          </w:p>
        </w:tc>
        <w:tc>
          <w:tcPr>
            <w:tcW w:w="1277" w:type="dxa"/>
          </w:tcPr>
          <w:p w:rsidR="008C2E72" w:rsidRPr="004519F2" w:rsidRDefault="008C2E72" w:rsidP="00385082">
            <w:pPr>
              <w:rPr>
                <w:color w:val="000000"/>
                <w:sz w:val="23"/>
                <w:szCs w:val="23"/>
              </w:rPr>
            </w:pPr>
            <w:r w:rsidRPr="004519F2">
              <w:rPr>
                <w:color w:val="000000"/>
                <w:sz w:val="23"/>
                <w:szCs w:val="23"/>
              </w:rPr>
              <w:t>0.</w:t>
            </w:r>
            <w:r w:rsidR="00C97F58" w:rsidRPr="004519F2">
              <w:rPr>
                <w:color w:val="000000"/>
                <w:sz w:val="23"/>
                <w:szCs w:val="23"/>
              </w:rPr>
              <w:t>659</w:t>
            </w:r>
          </w:p>
          <w:p w:rsidR="008C2E72" w:rsidRPr="004519F2" w:rsidRDefault="008C2E72" w:rsidP="00C97F58">
            <w:pPr>
              <w:rPr>
                <w:color w:val="000000"/>
                <w:sz w:val="23"/>
                <w:szCs w:val="23"/>
              </w:rPr>
            </w:pPr>
            <w:r w:rsidRPr="004519F2">
              <w:rPr>
                <w:color w:val="000000"/>
                <w:sz w:val="23"/>
                <w:szCs w:val="23"/>
              </w:rPr>
              <w:t>(0.</w:t>
            </w:r>
            <w:r w:rsidR="00C97F58" w:rsidRPr="004519F2">
              <w:rPr>
                <w:color w:val="000000"/>
                <w:sz w:val="23"/>
                <w:szCs w:val="23"/>
              </w:rPr>
              <w:t>0163</w:t>
            </w:r>
            <w:r w:rsidRPr="004519F2">
              <w:rPr>
                <w:color w:val="000000"/>
                <w:sz w:val="23"/>
                <w:szCs w:val="23"/>
              </w:rPr>
              <w:t>)</w:t>
            </w:r>
          </w:p>
        </w:tc>
        <w:tc>
          <w:tcPr>
            <w:tcW w:w="1276" w:type="dxa"/>
          </w:tcPr>
          <w:p w:rsidR="008C2E72" w:rsidRPr="004519F2" w:rsidRDefault="00CC0212" w:rsidP="00385082">
            <w:pPr>
              <w:rPr>
                <w:rFonts w:eastAsia="SimSun"/>
                <w:color w:val="000000"/>
                <w:sz w:val="23"/>
                <w:szCs w:val="23"/>
                <w:lang w:eastAsia="zh-CN"/>
              </w:rPr>
            </w:pPr>
            <w:r w:rsidRPr="004519F2">
              <w:rPr>
                <w:rFonts w:eastAsia="SimSun" w:hint="eastAsia"/>
                <w:color w:val="000000"/>
                <w:sz w:val="23"/>
                <w:szCs w:val="23"/>
                <w:lang w:eastAsia="zh-CN"/>
              </w:rPr>
              <w:t>0.</w:t>
            </w:r>
            <w:r w:rsidR="00C97F58" w:rsidRPr="004519F2">
              <w:rPr>
                <w:rFonts w:eastAsia="SimSun"/>
                <w:color w:val="000000"/>
                <w:sz w:val="23"/>
                <w:szCs w:val="23"/>
                <w:lang w:eastAsia="zh-CN"/>
              </w:rPr>
              <w:t>665</w:t>
            </w:r>
          </w:p>
          <w:p w:rsidR="008C2E72" w:rsidRPr="004519F2" w:rsidRDefault="008C2E72" w:rsidP="00C97F58">
            <w:pPr>
              <w:rPr>
                <w:color w:val="000000"/>
                <w:sz w:val="23"/>
                <w:szCs w:val="23"/>
              </w:rPr>
            </w:pPr>
            <w:r w:rsidRPr="004519F2">
              <w:rPr>
                <w:color w:val="000000"/>
                <w:sz w:val="23"/>
                <w:szCs w:val="23"/>
              </w:rPr>
              <w:t>(</w:t>
            </w:r>
            <w:r w:rsidR="00CC0212" w:rsidRPr="004519F2">
              <w:rPr>
                <w:rFonts w:eastAsia="SimSun" w:hint="eastAsia"/>
                <w:color w:val="000000"/>
                <w:sz w:val="23"/>
                <w:szCs w:val="23"/>
                <w:lang w:eastAsia="zh-CN"/>
              </w:rPr>
              <w:t>0.</w:t>
            </w:r>
            <w:r w:rsidR="00C97F58" w:rsidRPr="004519F2">
              <w:rPr>
                <w:rFonts w:eastAsia="SimSun"/>
                <w:color w:val="000000"/>
                <w:sz w:val="23"/>
                <w:szCs w:val="23"/>
                <w:lang w:eastAsia="zh-CN"/>
              </w:rPr>
              <w:t>148</w:t>
            </w:r>
            <w:r w:rsidRPr="004519F2">
              <w:rPr>
                <w:color w:val="000000"/>
                <w:sz w:val="23"/>
                <w:szCs w:val="23"/>
              </w:rPr>
              <w:t>)</w:t>
            </w:r>
          </w:p>
        </w:tc>
        <w:tc>
          <w:tcPr>
            <w:tcW w:w="1277" w:type="dxa"/>
          </w:tcPr>
          <w:p w:rsidR="008C2E72" w:rsidRPr="004519F2" w:rsidRDefault="008C2E72" w:rsidP="00385082">
            <w:pPr>
              <w:rPr>
                <w:color w:val="000000"/>
                <w:sz w:val="23"/>
                <w:szCs w:val="23"/>
              </w:rPr>
            </w:pPr>
            <w:r w:rsidRPr="004519F2">
              <w:rPr>
                <w:color w:val="000000"/>
                <w:sz w:val="23"/>
                <w:szCs w:val="23"/>
              </w:rPr>
              <w:t>0.626</w:t>
            </w:r>
          </w:p>
          <w:p w:rsidR="008C2E72" w:rsidRPr="004519F2" w:rsidRDefault="008C2E72" w:rsidP="00385082">
            <w:pPr>
              <w:rPr>
                <w:color w:val="000000"/>
                <w:sz w:val="23"/>
                <w:szCs w:val="23"/>
              </w:rPr>
            </w:pPr>
            <w:r w:rsidRPr="004519F2">
              <w:rPr>
                <w:color w:val="000000"/>
                <w:sz w:val="23"/>
                <w:szCs w:val="23"/>
              </w:rPr>
              <w:t>(0.168)</w:t>
            </w:r>
          </w:p>
        </w:tc>
        <w:tc>
          <w:tcPr>
            <w:tcW w:w="1276" w:type="dxa"/>
          </w:tcPr>
          <w:p w:rsidR="008C2E72" w:rsidRPr="004519F2" w:rsidRDefault="008C2E72" w:rsidP="00385082">
            <w:pPr>
              <w:rPr>
                <w:color w:val="000000"/>
                <w:sz w:val="23"/>
                <w:szCs w:val="23"/>
              </w:rPr>
            </w:pPr>
            <w:r w:rsidRPr="004519F2">
              <w:rPr>
                <w:color w:val="000000"/>
                <w:sz w:val="23"/>
                <w:szCs w:val="23"/>
              </w:rPr>
              <w:t>0.661</w:t>
            </w:r>
          </w:p>
          <w:p w:rsidR="008C2E72" w:rsidRPr="004519F2" w:rsidRDefault="008C2E72" w:rsidP="00385082">
            <w:pPr>
              <w:rPr>
                <w:color w:val="000000"/>
                <w:sz w:val="23"/>
                <w:szCs w:val="23"/>
              </w:rPr>
            </w:pPr>
            <w:r w:rsidRPr="004519F2">
              <w:rPr>
                <w:color w:val="000000"/>
                <w:sz w:val="23"/>
                <w:szCs w:val="23"/>
              </w:rPr>
              <w:t>(0.0222)</w:t>
            </w:r>
          </w:p>
        </w:tc>
        <w:tc>
          <w:tcPr>
            <w:tcW w:w="1277" w:type="dxa"/>
          </w:tcPr>
          <w:p w:rsidR="008C2E72" w:rsidRPr="004519F2" w:rsidRDefault="008C2E72" w:rsidP="00385082">
            <w:pPr>
              <w:rPr>
                <w:color w:val="000000"/>
                <w:sz w:val="23"/>
                <w:szCs w:val="23"/>
              </w:rPr>
            </w:pPr>
            <w:r w:rsidRPr="004519F2">
              <w:rPr>
                <w:color w:val="000000"/>
                <w:sz w:val="23"/>
                <w:szCs w:val="23"/>
              </w:rPr>
              <w:t>0.611</w:t>
            </w:r>
            <w:r w:rsidRPr="004519F2">
              <w:rPr>
                <w:color w:val="000000"/>
                <w:sz w:val="23"/>
                <w:szCs w:val="23"/>
              </w:rPr>
              <w:br/>
              <w:t>(0.0346)</w:t>
            </w:r>
          </w:p>
        </w:tc>
      </w:tr>
      <w:tr w:rsidR="008C2E72" w:rsidRPr="004519F2" w:rsidTr="00385082">
        <w:trPr>
          <w:jc w:val="center"/>
        </w:trPr>
        <w:tc>
          <w:tcPr>
            <w:tcW w:w="11672" w:type="dxa"/>
            <w:gridSpan w:val="8"/>
          </w:tcPr>
          <w:p w:rsidR="008C2E72" w:rsidRPr="004519F2" w:rsidRDefault="008C2E72" w:rsidP="00385082">
            <w:pPr>
              <w:rPr>
                <w:i/>
                <w:color w:val="000000"/>
                <w:sz w:val="23"/>
                <w:szCs w:val="23"/>
              </w:rPr>
            </w:pPr>
          </w:p>
          <w:p w:rsidR="008C2E72" w:rsidRPr="004519F2" w:rsidRDefault="008C2E72" w:rsidP="00385082">
            <w:pPr>
              <w:rPr>
                <w:i/>
                <w:color w:val="000000"/>
                <w:sz w:val="23"/>
                <w:szCs w:val="23"/>
              </w:rPr>
            </w:pPr>
            <w:r w:rsidRPr="004519F2">
              <w:rPr>
                <w:i/>
                <w:color w:val="000000"/>
                <w:sz w:val="23"/>
                <w:szCs w:val="23"/>
              </w:rPr>
              <w:t>Panel B: Earnings</w:t>
            </w:r>
            <w:r w:rsidR="007F2867" w:rsidRPr="004519F2">
              <w:rPr>
                <w:i/>
                <w:color w:val="000000"/>
                <w:sz w:val="23"/>
                <w:szCs w:val="23"/>
              </w:rPr>
              <w:t xml:space="preserve"> score</w:t>
            </w:r>
            <w:r w:rsidRPr="004519F2">
              <w:rPr>
                <w:i/>
                <w:color w:val="000000"/>
                <w:sz w:val="23"/>
                <w:szCs w:val="23"/>
              </w:rPr>
              <w:t xml:space="preserve"> based on IPUMS, 1960</w:t>
            </w:r>
          </w:p>
        </w:tc>
      </w:tr>
      <w:tr w:rsidR="008C2E72" w:rsidRPr="004519F2" w:rsidTr="00385082">
        <w:trPr>
          <w:jc w:val="center"/>
        </w:trPr>
        <w:tc>
          <w:tcPr>
            <w:tcW w:w="2737" w:type="dxa"/>
          </w:tcPr>
          <w:p w:rsidR="008C2E72" w:rsidRPr="004519F2" w:rsidRDefault="008C2E72" w:rsidP="00385082">
            <w:pPr>
              <w:rPr>
                <w:color w:val="000000"/>
                <w:sz w:val="23"/>
                <w:szCs w:val="23"/>
              </w:rPr>
            </w:pPr>
            <w:r w:rsidRPr="004519F2">
              <w:rPr>
                <w:color w:val="000000"/>
                <w:sz w:val="23"/>
                <w:szCs w:val="23"/>
              </w:rPr>
              <w:t>Nominal</w:t>
            </w:r>
          </w:p>
        </w:tc>
        <w:tc>
          <w:tcPr>
            <w:tcW w:w="1276" w:type="dxa"/>
          </w:tcPr>
          <w:p w:rsidR="008C2E72" w:rsidRPr="004519F2" w:rsidRDefault="008C2E72" w:rsidP="00385082">
            <w:pPr>
              <w:rPr>
                <w:color w:val="000000"/>
                <w:sz w:val="23"/>
                <w:szCs w:val="23"/>
              </w:rPr>
            </w:pPr>
            <w:r w:rsidRPr="004519F2">
              <w:rPr>
                <w:color w:val="000000"/>
                <w:sz w:val="23"/>
                <w:szCs w:val="23"/>
              </w:rPr>
              <w:t>0.886</w:t>
            </w:r>
          </w:p>
          <w:p w:rsidR="008C2E72" w:rsidRPr="004519F2" w:rsidRDefault="008C2E72" w:rsidP="00385082">
            <w:pPr>
              <w:rPr>
                <w:color w:val="000000"/>
                <w:sz w:val="23"/>
                <w:szCs w:val="23"/>
              </w:rPr>
            </w:pPr>
            <w:r w:rsidRPr="004519F2">
              <w:rPr>
                <w:color w:val="000000"/>
                <w:sz w:val="23"/>
                <w:szCs w:val="23"/>
              </w:rPr>
              <w:t>(0.0170)</w:t>
            </w:r>
          </w:p>
        </w:tc>
        <w:tc>
          <w:tcPr>
            <w:tcW w:w="1276" w:type="dxa"/>
          </w:tcPr>
          <w:p w:rsidR="008C2E72" w:rsidRPr="004519F2" w:rsidRDefault="008C2E72" w:rsidP="00385082">
            <w:pPr>
              <w:rPr>
                <w:color w:val="000000"/>
                <w:sz w:val="23"/>
                <w:szCs w:val="23"/>
              </w:rPr>
            </w:pPr>
            <w:r w:rsidRPr="004519F2">
              <w:rPr>
                <w:color w:val="000000"/>
                <w:sz w:val="23"/>
                <w:szCs w:val="23"/>
              </w:rPr>
              <w:t>0.871</w:t>
            </w:r>
          </w:p>
          <w:p w:rsidR="008C2E72" w:rsidRPr="004519F2" w:rsidRDefault="008C2E72" w:rsidP="00385082">
            <w:pPr>
              <w:rPr>
                <w:color w:val="000000"/>
                <w:sz w:val="23"/>
                <w:szCs w:val="23"/>
              </w:rPr>
            </w:pPr>
            <w:r w:rsidRPr="004519F2">
              <w:rPr>
                <w:color w:val="000000"/>
                <w:sz w:val="23"/>
                <w:szCs w:val="23"/>
              </w:rPr>
              <w:t>(0.0174)</w:t>
            </w:r>
          </w:p>
        </w:tc>
        <w:tc>
          <w:tcPr>
            <w:tcW w:w="1277" w:type="dxa"/>
          </w:tcPr>
          <w:p w:rsidR="008C2E72" w:rsidRPr="004519F2" w:rsidRDefault="008C2E72" w:rsidP="00385082">
            <w:pPr>
              <w:rPr>
                <w:color w:val="000000"/>
                <w:sz w:val="23"/>
                <w:szCs w:val="23"/>
              </w:rPr>
            </w:pPr>
            <w:r w:rsidRPr="004519F2">
              <w:rPr>
                <w:color w:val="000000"/>
                <w:sz w:val="23"/>
                <w:szCs w:val="23"/>
              </w:rPr>
              <w:t>0.</w:t>
            </w:r>
            <w:r w:rsidR="00C97F58" w:rsidRPr="004519F2">
              <w:rPr>
                <w:color w:val="000000"/>
                <w:sz w:val="23"/>
                <w:szCs w:val="23"/>
              </w:rPr>
              <w:t>854</w:t>
            </w:r>
          </w:p>
          <w:p w:rsidR="008C2E72" w:rsidRPr="004519F2" w:rsidRDefault="008C2E72" w:rsidP="00C97F58">
            <w:pPr>
              <w:rPr>
                <w:color w:val="000000"/>
                <w:sz w:val="23"/>
                <w:szCs w:val="23"/>
              </w:rPr>
            </w:pPr>
            <w:r w:rsidRPr="004519F2">
              <w:rPr>
                <w:color w:val="000000"/>
                <w:sz w:val="23"/>
                <w:szCs w:val="23"/>
              </w:rPr>
              <w:t>(0.</w:t>
            </w:r>
            <w:r w:rsidR="00C97F58" w:rsidRPr="004519F2">
              <w:rPr>
                <w:color w:val="000000"/>
                <w:sz w:val="23"/>
                <w:szCs w:val="23"/>
              </w:rPr>
              <w:t>0226</w:t>
            </w:r>
            <w:r w:rsidRPr="004519F2">
              <w:rPr>
                <w:color w:val="000000"/>
                <w:sz w:val="23"/>
                <w:szCs w:val="23"/>
              </w:rPr>
              <w:t>)</w:t>
            </w:r>
          </w:p>
        </w:tc>
        <w:tc>
          <w:tcPr>
            <w:tcW w:w="1276" w:type="dxa"/>
          </w:tcPr>
          <w:p w:rsidR="008C2E72" w:rsidRPr="004519F2" w:rsidRDefault="00CC0212" w:rsidP="00385082">
            <w:pPr>
              <w:rPr>
                <w:rFonts w:eastAsia="SimSun"/>
                <w:color w:val="000000"/>
                <w:sz w:val="23"/>
                <w:szCs w:val="23"/>
                <w:lang w:eastAsia="zh-CN"/>
              </w:rPr>
            </w:pPr>
            <w:r w:rsidRPr="004519F2">
              <w:rPr>
                <w:rFonts w:eastAsia="SimSun" w:hint="eastAsia"/>
                <w:color w:val="000000"/>
                <w:sz w:val="23"/>
                <w:szCs w:val="23"/>
                <w:lang w:eastAsia="zh-CN"/>
              </w:rPr>
              <w:t>0.8</w:t>
            </w:r>
            <w:r w:rsidR="00C97F58" w:rsidRPr="004519F2">
              <w:rPr>
                <w:rFonts w:eastAsia="SimSun"/>
                <w:color w:val="000000"/>
                <w:sz w:val="23"/>
                <w:szCs w:val="23"/>
                <w:lang w:eastAsia="zh-CN"/>
              </w:rPr>
              <w:t>19</w:t>
            </w:r>
          </w:p>
          <w:p w:rsidR="008C2E72" w:rsidRPr="004519F2" w:rsidRDefault="008C2E72" w:rsidP="00C97F58">
            <w:pPr>
              <w:rPr>
                <w:color w:val="000000"/>
                <w:sz w:val="23"/>
                <w:szCs w:val="23"/>
              </w:rPr>
            </w:pPr>
            <w:r w:rsidRPr="004519F2">
              <w:rPr>
                <w:color w:val="000000"/>
                <w:sz w:val="23"/>
                <w:szCs w:val="23"/>
              </w:rPr>
              <w:t>(</w:t>
            </w:r>
            <w:r w:rsidR="00CC0212" w:rsidRPr="004519F2">
              <w:rPr>
                <w:rFonts w:eastAsia="SimSun" w:hint="eastAsia"/>
                <w:color w:val="000000"/>
                <w:sz w:val="23"/>
                <w:szCs w:val="23"/>
                <w:lang w:eastAsia="zh-CN"/>
              </w:rPr>
              <w:t>0.1</w:t>
            </w:r>
            <w:r w:rsidR="00C97F58" w:rsidRPr="004519F2">
              <w:rPr>
                <w:rFonts w:eastAsia="SimSun"/>
                <w:color w:val="000000"/>
                <w:sz w:val="23"/>
                <w:szCs w:val="23"/>
                <w:lang w:eastAsia="zh-CN"/>
              </w:rPr>
              <w:t>95</w:t>
            </w:r>
            <w:r w:rsidRPr="004519F2">
              <w:rPr>
                <w:color w:val="000000"/>
                <w:sz w:val="23"/>
                <w:szCs w:val="23"/>
              </w:rPr>
              <w:t>)</w:t>
            </w:r>
          </w:p>
        </w:tc>
        <w:tc>
          <w:tcPr>
            <w:tcW w:w="1277" w:type="dxa"/>
          </w:tcPr>
          <w:p w:rsidR="008C2E72" w:rsidRPr="004519F2" w:rsidRDefault="008C2E72" w:rsidP="00385082">
            <w:pPr>
              <w:rPr>
                <w:color w:val="000000"/>
                <w:sz w:val="23"/>
                <w:szCs w:val="23"/>
              </w:rPr>
            </w:pPr>
            <w:r w:rsidRPr="004519F2">
              <w:rPr>
                <w:color w:val="000000"/>
                <w:sz w:val="23"/>
                <w:szCs w:val="23"/>
              </w:rPr>
              <w:t>0.743</w:t>
            </w:r>
          </w:p>
          <w:p w:rsidR="008C2E72" w:rsidRPr="004519F2" w:rsidRDefault="008C2E72" w:rsidP="00385082">
            <w:pPr>
              <w:rPr>
                <w:color w:val="000000"/>
                <w:sz w:val="23"/>
                <w:szCs w:val="23"/>
              </w:rPr>
            </w:pPr>
            <w:r w:rsidRPr="004519F2">
              <w:rPr>
                <w:color w:val="000000"/>
                <w:sz w:val="23"/>
                <w:szCs w:val="23"/>
              </w:rPr>
              <w:t>(0.216)</w:t>
            </w:r>
          </w:p>
        </w:tc>
        <w:tc>
          <w:tcPr>
            <w:tcW w:w="1276" w:type="dxa"/>
          </w:tcPr>
          <w:p w:rsidR="008C2E72" w:rsidRPr="004519F2" w:rsidRDefault="008C2E72" w:rsidP="00385082">
            <w:pPr>
              <w:rPr>
                <w:color w:val="000000"/>
                <w:sz w:val="23"/>
                <w:szCs w:val="23"/>
              </w:rPr>
            </w:pPr>
            <w:r w:rsidRPr="004519F2">
              <w:rPr>
                <w:color w:val="000000"/>
                <w:sz w:val="23"/>
                <w:szCs w:val="23"/>
              </w:rPr>
              <w:t>0.877</w:t>
            </w:r>
          </w:p>
          <w:p w:rsidR="008C2E72" w:rsidRPr="004519F2" w:rsidRDefault="008C2E72" w:rsidP="00385082">
            <w:pPr>
              <w:rPr>
                <w:color w:val="000000"/>
                <w:sz w:val="23"/>
                <w:szCs w:val="23"/>
              </w:rPr>
            </w:pPr>
            <w:r w:rsidRPr="004519F2">
              <w:rPr>
                <w:color w:val="000000"/>
                <w:sz w:val="23"/>
                <w:szCs w:val="23"/>
              </w:rPr>
              <w:t>(0.0319)</w:t>
            </w:r>
          </w:p>
          <w:p w:rsidR="008C2E72" w:rsidRPr="004519F2" w:rsidRDefault="008C2E72" w:rsidP="00385082">
            <w:pPr>
              <w:rPr>
                <w:color w:val="000000"/>
                <w:sz w:val="23"/>
                <w:szCs w:val="23"/>
              </w:rPr>
            </w:pPr>
          </w:p>
        </w:tc>
        <w:tc>
          <w:tcPr>
            <w:tcW w:w="1277" w:type="dxa"/>
          </w:tcPr>
          <w:p w:rsidR="008C2E72" w:rsidRPr="004519F2" w:rsidRDefault="008C2E72" w:rsidP="00385082">
            <w:pPr>
              <w:rPr>
                <w:color w:val="000000"/>
                <w:sz w:val="23"/>
                <w:szCs w:val="23"/>
              </w:rPr>
            </w:pPr>
            <w:r w:rsidRPr="004519F2">
              <w:rPr>
                <w:color w:val="000000"/>
                <w:sz w:val="23"/>
                <w:szCs w:val="23"/>
              </w:rPr>
              <w:t>0.796</w:t>
            </w:r>
            <w:r w:rsidRPr="004519F2">
              <w:rPr>
                <w:color w:val="000000"/>
                <w:sz w:val="23"/>
                <w:szCs w:val="23"/>
              </w:rPr>
              <w:br/>
              <w:t>(0.0447)</w:t>
            </w:r>
          </w:p>
        </w:tc>
      </w:tr>
      <w:tr w:rsidR="008C2E72" w:rsidRPr="004519F2" w:rsidTr="00385082">
        <w:trPr>
          <w:jc w:val="center"/>
        </w:trPr>
        <w:tc>
          <w:tcPr>
            <w:tcW w:w="2737" w:type="dxa"/>
          </w:tcPr>
          <w:p w:rsidR="008C2E72" w:rsidRPr="004519F2" w:rsidRDefault="008C2E72" w:rsidP="00385082">
            <w:pPr>
              <w:rPr>
                <w:color w:val="000000"/>
                <w:sz w:val="23"/>
                <w:szCs w:val="23"/>
              </w:rPr>
            </w:pPr>
            <w:r w:rsidRPr="004519F2">
              <w:rPr>
                <w:color w:val="000000"/>
                <w:sz w:val="23"/>
                <w:szCs w:val="23"/>
              </w:rPr>
              <w:t>Real</w:t>
            </w:r>
          </w:p>
        </w:tc>
        <w:tc>
          <w:tcPr>
            <w:tcW w:w="1276" w:type="dxa"/>
          </w:tcPr>
          <w:p w:rsidR="008C2E72" w:rsidRPr="004519F2" w:rsidRDefault="008C2E72" w:rsidP="00385082">
            <w:pPr>
              <w:rPr>
                <w:color w:val="000000"/>
                <w:sz w:val="23"/>
                <w:szCs w:val="23"/>
              </w:rPr>
            </w:pPr>
            <w:r w:rsidRPr="004519F2">
              <w:rPr>
                <w:color w:val="000000"/>
                <w:sz w:val="23"/>
                <w:szCs w:val="23"/>
              </w:rPr>
              <w:t>0.684</w:t>
            </w:r>
          </w:p>
          <w:p w:rsidR="008C2E72" w:rsidRPr="004519F2" w:rsidRDefault="008C2E72" w:rsidP="00385082">
            <w:pPr>
              <w:rPr>
                <w:color w:val="000000"/>
                <w:sz w:val="23"/>
                <w:szCs w:val="23"/>
              </w:rPr>
            </w:pPr>
            <w:r w:rsidRPr="004519F2">
              <w:rPr>
                <w:color w:val="000000"/>
                <w:sz w:val="23"/>
                <w:szCs w:val="23"/>
              </w:rPr>
              <w:t>(0.0167)</w:t>
            </w:r>
          </w:p>
        </w:tc>
        <w:tc>
          <w:tcPr>
            <w:tcW w:w="1276" w:type="dxa"/>
          </w:tcPr>
          <w:p w:rsidR="008C2E72" w:rsidRPr="004519F2" w:rsidRDefault="008C2E72" w:rsidP="00385082">
            <w:pPr>
              <w:rPr>
                <w:color w:val="000000"/>
                <w:sz w:val="23"/>
                <w:szCs w:val="23"/>
              </w:rPr>
            </w:pPr>
            <w:r w:rsidRPr="004519F2">
              <w:rPr>
                <w:color w:val="000000"/>
                <w:sz w:val="23"/>
                <w:szCs w:val="23"/>
              </w:rPr>
              <w:t>0.671</w:t>
            </w:r>
          </w:p>
          <w:p w:rsidR="008C2E72" w:rsidRPr="004519F2" w:rsidRDefault="008C2E72" w:rsidP="00385082">
            <w:pPr>
              <w:rPr>
                <w:color w:val="000000"/>
                <w:sz w:val="23"/>
                <w:szCs w:val="23"/>
              </w:rPr>
            </w:pPr>
            <w:r w:rsidRPr="004519F2">
              <w:rPr>
                <w:color w:val="000000"/>
                <w:sz w:val="23"/>
                <w:szCs w:val="23"/>
              </w:rPr>
              <w:t>(0.0171)</w:t>
            </w:r>
          </w:p>
        </w:tc>
        <w:tc>
          <w:tcPr>
            <w:tcW w:w="1277" w:type="dxa"/>
          </w:tcPr>
          <w:p w:rsidR="008C2E72" w:rsidRPr="004519F2" w:rsidRDefault="008C2E72" w:rsidP="00385082">
            <w:pPr>
              <w:rPr>
                <w:color w:val="000000"/>
                <w:sz w:val="23"/>
                <w:szCs w:val="23"/>
              </w:rPr>
            </w:pPr>
            <w:r w:rsidRPr="004519F2">
              <w:rPr>
                <w:color w:val="000000"/>
                <w:sz w:val="23"/>
                <w:szCs w:val="23"/>
              </w:rPr>
              <w:t>0.</w:t>
            </w:r>
            <w:r w:rsidR="00C97F58" w:rsidRPr="004519F2">
              <w:rPr>
                <w:color w:val="000000"/>
                <w:sz w:val="23"/>
                <w:szCs w:val="23"/>
              </w:rPr>
              <w:t>656</w:t>
            </w:r>
          </w:p>
          <w:p w:rsidR="008C2E72" w:rsidRPr="004519F2" w:rsidRDefault="008C2E72" w:rsidP="00C97F58">
            <w:pPr>
              <w:rPr>
                <w:color w:val="000000"/>
                <w:sz w:val="23"/>
                <w:szCs w:val="23"/>
              </w:rPr>
            </w:pPr>
            <w:r w:rsidRPr="004519F2">
              <w:rPr>
                <w:color w:val="000000"/>
                <w:sz w:val="23"/>
                <w:szCs w:val="23"/>
              </w:rPr>
              <w:t>(0.</w:t>
            </w:r>
            <w:r w:rsidR="00C97F58" w:rsidRPr="004519F2">
              <w:rPr>
                <w:color w:val="000000"/>
                <w:sz w:val="23"/>
                <w:szCs w:val="23"/>
              </w:rPr>
              <w:t>0217</w:t>
            </w:r>
            <w:r w:rsidRPr="004519F2">
              <w:rPr>
                <w:color w:val="000000"/>
                <w:sz w:val="23"/>
                <w:szCs w:val="23"/>
              </w:rPr>
              <w:t>)</w:t>
            </w:r>
          </w:p>
        </w:tc>
        <w:tc>
          <w:tcPr>
            <w:tcW w:w="1276" w:type="dxa"/>
          </w:tcPr>
          <w:p w:rsidR="008C2E72" w:rsidRPr="004519F2" w:rsidRDefault="00CC0212" w:rsidP="00385082">
            <w:pPr>
              <w:rPr>
                <w:rFonts w:eastAsia="SimSun"/>
                <w:color w:val="000000"/>
                <w:sz w:val="23"/>
                <w:szCs w:val="23"/>
                <w:lang w:eastAsia="zh-CN"/>
              </w:rPr>
            </w:pPr>
            <w:r w:rsidRPr="004519F2">
              <w:rPr>
                <w:rFonts w:eastAsia="SimSun" w:hint="eastAsia"/>
                <w:color w:val="000000"/>
                <w:sz w:val="23"/>
                <w:szCs w:val="23"/>
                <w:lang w:eastAsia="zh-CN"/>
              </w:rPr>
              <w:t>0.6</w:t>
            </w:r>
            <w:r w:rsidR="00C97F58" w:rsidRPr="004519F2">
              <w:rPr>
                <w:rFonts w:eastAsia="SimSun"/>
                <w:color w:val="000000"/>
                <w:sz w:val="23"/>
                <w:szCs w:val="23"/>
                <w:lang w:eastAsia="zh-CN"/>
              </w:rPr>
              <w:t>32</w:t>
            </w:r>
          </w:p>
          <w:p w:rsidR="008C2E72" w:rsidRPr="004519F2" w:rsidRDefault="008C2E72" w:rsidP="00C97F58">
            <w:pPr>
              <w:rPr>
                <w:color w:val="000000"/>
                <w:sz w:val="23"/>
                <w:szCs w:val="23"/>
              </w:rPr>
            </w:pPr>
            <w:r w:rsidRPr="004519F2">
              <w:rPr>
                <w:color w:val="000000"/>
                <w:sz w:val="23"/>
                <w:szCs w:val="23"/>
              </w:rPr>
              <w:t>(</w:t>
            </w:r>
            <w:r w:rsidR="00CC0212" w:rsidRPr="004519F2">
              <w:rPr>
                <w:rFonts w:eastAsia="SimSun" w:hint="eastAsia"/>
                <w:color w:val="000000"/>
                <w:sz w:val="23"/>
                <w:szCs w:val="23"/>
                <w:lang w:eastAsia="zh-CN"/>
              </w:rPr>
              <w:t>0.1</w:t>
            </w:r>
            <w:r w:rsidR="00C97F58" w:rsidRPr="004519F2">
              <w:rPr>
                <w:rFonts w:eastAsia="SimSun"/>
                <w:color w:val="000000"/>
                <w:sz w:val="23"/>
                <w:szCs w:val="23"/>
                <w:lang w:eastAsia="zh-CN"/>
              </w:rPr>
              <w:t>91</w:t>
            </w:r>
            <w:r w:rsidRPr="004519F2">
              <w:rPr>
                <w:color w:val="000000"/>
                <w:sz w:val="23"/>
                <w:szCs w:val="23"/>
              </w:rPr>
              <w:t>)</w:t>
            </w:r>
          </w:p>
        </w:tc>
        <w:tc>
          <w:tcPr>
            <w:tcW w:w="1277" w:type="dxa"/>
          </w:tcPr>
          <w:p w:rsidR="008C2E72" w:rsidRPr="004519F2" w:rsidRDefault="008C2E72" w:rsidP="00385082">
            <w:pPr>
              <w:rPr>
                <w:color w:val="000000"/>
                <w:sz w:val="23"/>
                <w:szCs w:val="23"/>
              </w:rPr>
            </w:pPr>
            <w:r w:rsidRPr="004519F2">
              <w:rPr>
                <w:color w:val="000000"/>
                <w:sz w:val="23"/>
                <w:szCs w:val="23"/>
              </w:rPr>
              <w:t>0.565</w:t>
            </w:r>
          </w:p>
          <w:p w:rsidR="008C2E72" w:rsidRPr="004519F2" w:rsidRDefault="008C2E72" w:rsidP="00385082">
            <w:pPr>
              <w:rPr>
                <w:color w:val="000000"/>
                <w:sz w:val="23"/>
                <w:szCs w:val="23"/>
              </w:rPr>
            </w:pPr>
            <w:r w:rsidRPr="004519F2">
              <w:rPr>
                <w:color w:val="000000"/>
                <w:sz w:val="23"/>
                <w:szCs w:val="23"/>
              </w:rPr>
              <w:t>(0.204)</w:t>
            </w:r>
          </w:p>
        </w:tc>
        <w:tc>
          <w:tcPr>
            <w:tcW w:w="1276" w:type="dxa"/>
          </w:tcPr>
          <w:p w:rsidR="008C2E72" w:rsidRPr="004519F2" w:rsidRDefault="008C2E72" w:rsidP="00385082">
            <w:pPr>
              <w:rPr>
                <w:color w:val="000000"/>
                <w:sz w:val="23"/>
                <w:szCs w:val="23"/>
              </w:rPr>
            </w:pPr>
            <w:r w:rsidRPr="004519F2">
              <w:rPr>
                <w:color w:val="000000"/>
                <w:sz w:val="23"/>
                <w:szCs w:val="23"/>
              </w:rPr>
              <w:t>0.685</w:t>
            </w:r>
          </w:p>
          <w:p w:rsidR="008C2E72" w:rsidRPr="004519F2" w:rsidRDefault="008C2E72" w:rsidP="00385082">
            <w:pPr>
              <w:rPr>
                <w:color w:val="FF0000"/>
                <w:sz w:val="23"/>
                <w:szCs w:val="23"/>
              </w:rPr>
            </w:pPr>
            <w:r w:rsidRPr="004519F2">
              <w:rPr>
                <w:color w:val="000000"/>
                <w:sz w:val="23"/>
                <w:szCs w:val="23"/>
              </w:rPr>
              <w:t>(0.0310)</w:t>
            </w:r>
          </w:p>
        </w:tc>
        <w:tc>
          <w:tcPr>
            <w:tcW w:w="1277" w:type="dxa"/>
          </w:tcPr>
          <w:p w:rsidR="008C2E72" w:rsidRPr="004519F2" w:rsidRDefault="008C2E72" w:rsidP="00385082">
            <w:pPr>
              <w:rPr>
                <w:color w:val="000000"/>
                <w:sz w:val="23"/>
                <w:szCs w:val="23"/>
              </w:rPr>
            </w:pPr>
            <w:r w:rsidRPr="004519F2">
              <w:rPr>
                <w:color w:val="000000"/>
                <w:sz w:val="23"/>
                <w:szCs w:val="23"/>
              </w:rPr>
              <w:t>0.606</w:t>
            </w:r>
            <w:r w:rsidRPr="004519F2">
              <w:rPr>
                <w:color w:val="000000"/>
                <w:sz w:val="23"/>
                <w:szCs w:val="23"/>
              </w:rPr>
              <w:br/>
              <w:t>(0.0443)</w:t>
            </w:r>
          </w:p>
        </w:tc>
      </w:tr>
      <w:tr w:rsidR="008C2E72" w:rsidRPr="004519F2" w:rsidTr="00385082">
        <w:trPr>
          <w:jc w:val="center"/>
        </w:trPr>
        <w:tc>
          <w:tcPr>
            <w:tcW w:w="2737" w:type="dxa"/>
          </w:tcPr>
          <w:p w:rsidR="008C2E72" w:rsidRPr="004519F2" w:rsidRDefault="008C2E72" w:rsidP="00385082">
            <w:pPr>
              <w:rPr>
                <w:color w:val="000000"/>
                <w:sz w:val="23"/>
                <w:szCs w:val="23"/>
              </w:rPr>
            </w:pPr>
          </w:p>
        </w:tc>
        <w:tc>
          <w:tcPr>
            <w:tcW w:w="1276" w:type="dxa"/>
          </w:tcPr>
          <w:p w:rsidR="008C2E72" w:rsidRPr="004519F2" w:rsidRDefault="008C2E72" w:rsidP="00385082">
            <w:pPr>
              <w:rPr>
                <w:color w:val="000000"/>
                <w:sz w:val="23"/>
                <w:szCs w:val="23"/>
              </w:rPr>
            </w:pPr>
          </w:p>
        </w:tc>
        <w:tc>
          <w:tcPr>
            <w:tcW w:w="1276" w:type="dxa"/>
          </w:tcPr>
          <w:p w:rsidR="008C2E72" w:rsidRPr="004519F2" w:rsidRDefault="008C2E72" w:rsidP="00385082">
            <w:pPr>
              <w:rPr>
                <w:color w:val="000000"/>
                <w:sz w:val="23"/>
                <w:szCs w:val="23"/>
              </w:rPr>
            </w:pPr>
          </w:p>
        </w:tc>
        <w:tc>
          <w:tcPr>
            <w:tcW w:w="1277" w:type="dxa"/>
          </w:tcPr>
          <w:p w:rsidR="008C2E72" w:rsidRPr="004519F2" w:rsidRDefault="008C2E72" w:rsidP="00385082">
            <w:pPr>
              <w:rPr>
                <w:color w:val="000000"/>
                <w:sz w:val="23"/>
                <w:szCs w:val="23"/>
              </w:rPr>
            </w:pPr>
          </w:p>
        </w:tc>
        <w:tc>
          <w:tcPr>
            <w:tcW w:w="1276" w:type="dxa"/>
          </w:tcPr>
          <w:p w:rsidR="008C2E72" w:rsidRPr="004519F2" w:rsidRDefault="008C2E72" w:rsidP="00385082">
            <w:pPr>
              <w:rPr>
                <w:color w:val="000000"/>
                <w:sz w:val="23"/>
                <w:szCs w:val="23"/>
              </w:rPr>
            </w:pPr>
          </w:p>
        </w:tc>
        <w:tc>
          <w:tcPr>
            <w:tcW w:w="1277" w:type="dxa"/>
          </w:tcPr>
          <w:p w:rsidR="008C2E72" w:rsidRPr="004519F2" w:rsidRDefault="008C2E72" w:rsidP="00385082">
            <w:pPr>
              <w:rPr>
                <w:color w:val="000000"/>
                <w:sz w:val="23"/>
                <w:szCs w:val="23"/>
              </w:rPr>
            </w:pPr>
          </w:p>
        </w:tc>
        <w:tc>
          <w:tcPr>
            <w:tcW w:w="1276" w:type="dxa"/>
          </w:tcPr>
          <w:p w:rsidR="008C2E72" w:rsidRPr="004519F2" w:rsidRDefault="008C2E72" w:rsidP="00385082">
            <w:pPr>
              <w:rPr>
                <w:color w:val="000000"/>
                <w:sz w:val="23"/>
                <w:szCs w:val="23"/>
              </w:rPr>
            </w:pPr>
          </w:p>
        </w:tc>
        <w:tc>
          <w:tcPr>
            <w:tcW w:w="1277" w:type="dxa"/>
          </w:tcPr>
          <w:p w:rsidR="008C2E72" w:rsidRPr="004519F2" w:rsidRDefault="008C2E72" w:rsidP="00385082">
            <w:pPr>
              <w:rPr>
                <w:color w:val="000000"/>
                <w:sz w:val="23"/>
                <w:szCs w:val="23"/>
              </w:rPr>
            </w:pPr>
          </w:p>
        </w:tc>
      </w:tr>
      <w:tr w:rsidR="008C2E72" w:rsidRPr="004519F2" w:rsidTr="00385082">
        <w:trPr>
          <w:jc w:val="center"/>
        </w:trPr>
        <w:tc>
          <w:tcPr>
            <w:tcW w:w="2737" w:type="dxa"/>
          </w:tcPr>
          <w:p w:rsidR="008C2E72" w:rsidRPr="004519F2" w:rsidRDefault="008C2E72" w:rsidP="00385082">
            <w:pPr>
              <w:rPr>
                <w:color w:val="000000"/>
                <w:sz w:val="23"/>
                <w:szCs w:val="23"/>
              </w:rPr>
            </w:pPr>
            <w:r w:rsidRPr="004519F2">
              <w:rPr>
                <w:color w:val="000000"/>
                <w:sz w:val="23"/>
                <w:szCs w:val="23"/>
              </w:rPr>
              <w:t>Controls for personal, household and county characteristics in 1910</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6" w:type="dxa"/>
          </w:tcPr>
          <w:p w:rsidR="008C2E72" w:rsidRPr="004519F2" w:rsidRDefault="008C2E72" w:rsidP="00385082">
            <w:pPr>
              <w:rPr>
                <w:color w:val="000000"/>
                <w:sz w:val="23"/>
                <w:szCs w:val="23"/>
              </w:rPr>
            </w:pPr>
            <w:r w:rsidRPr="004519F2">
              <w:rPr>
                <w:color w:val="000000"/>
                <w:sz w:val="23"/>
                <w:szCs w:val="23"/>
              </w:rPr>
              <w:t>Yes</w:t>
            </w:r>
          </w:p>
        </w:tc>
        <w:tc>
          <w:tcPr>
            <w:tcW w:w="1277" w:type="dxa"/>
          </w:tcPr>
          <w:p w:rsidR="008C2E72" w:rsidRPr="004519F2" w:rsidRDefault="008C2E72" w:rsidP="00385082">
            <w:pPr>
              <w:rPr>
                <w:color w:val="000000"/>
                <w:sz w:val="23"/>
                <w:szCs w:val="23"/>
              </w:rPr>
            </w:pPr>
            <w:r w:rsidRPr="004519F2">
              <w:rPr>
                <w:color w:val="000000"/>
                <w:sz w:val="23"/>
                <w:szCs w:val="23"/>
              </w:rPr>
              <w:t>Yes</w:t>
            </w:r>
          </w:p>
        </w:tc>
        <w:tc>
          <w:tcPr>
            <w:tcW w:w="1276" w:type="dxa"/>
          </w:tcPr>
          <w:p w:rsidR="008C2E72" w:rsidRPr="004519F2" w:rsidRDefault="008C2E72" w:rsidP="00385082">
            <w:pPr>
              <w:rPr>
                <w:color w:val="000000"/>
                <w:sz w:val="23"/>
                <w:szCs w:val="23"/>
              </w:rPr>
            </w:pPr>
            <w:r w:rsidRPr="004519F2">
              <w:rPr>
                <w:color w:val="000000"/>
                <w:sz w:val="23"/>
                <w:szCs w:val="23"/>
              </w:rPr>
              <w:t>Yes</w:t>
            </w:r>
          </w:p>
        </w:tc>
        <w:tc>
          <w:tcPr>
            <w:tcW w:w="1277" w:type="dxa"/>
          </w:tcPr>
          <w:p w:rsidR="008C2E72" w:rsidRPr="004519F2" w:rsidRDefault="008C2E72" w:rsidP="00385082">
            <w:pPr>
              <w:rPr>
                <w:color w:val="000000"/>
                <w:sz w:val="23"/>
                <w:szCs w:val="23"/>
              </w:rPr>
            </w:pPr>
            <w:r w:rsidRPr="004519F2">
              <w:rPr>
                <w:color w:val="000000"/>
                <w:sz w:val="23"/>
                <w:szCs w:val="23"/>
              </w:rPr>
              <w:t>Yes</w:t>
            </w:r>
          </w:p>
        </w:tc>
        <w:tc>
          <w:tcPr>
            <w:tcW w:w="1276" w:type="dxa"/>
          </w:tcPr>
          <w:p w:rsidR="008C2E72" w:rsidRPr="004519F2" w:rsidRDefault="008C2E72" w:rsidP="00385082">
            <w:pPr>
              <w:rPr>
                <w:color w:val="000000"/>
                <w:sz w:val="23"/>
                <w:szCs w:val="23"/>
              </w:rPr>
            </w:pPr>
            <w:r w:rsidRPr="004519F2">
              <w:rPr>
                <w:color w:val="000000"/>
                <w:sz w:val="23"/>
                <w:szCs w:val="23"/>
              </w:rPr>
              <w:t>Yes</w:t>
            </w:r>
          </w:p>
        </w:tc>
        <w:tc>
          <w:tcPr>
            <w:tcW w:w="1277" w:type="dxa"/>
          </w:tcPr>
          <w:p w:rsidR="008C2E72" w:rsidRPr="004519F2" w:rsidRDefault="008C2E72" w:rsidP="00385082">
            <w:pPr>
              <w:rPr>
                <w:color w:val="000000"/>
                <w:sz w:val="23"/>
                <w:szCs w:val="23"/>
              </w:rPr>
            </w:pPr>
            <w:r w:rsidRPr="004519F2">
              <w:rPr>
                <w:color w:val="000000"/>
                <w:sz w:val="23"/>
                <w:szCs w:val="23"/>
              </w:rPr>
              <w:t>Yes</w:t>
            </w:r>
          </w:p>
        </w:tc>
      </w:tr>
      <w:tr w:rsidR="008C2E72" w:rsidRPr="004519F2" w:rsidTr="00385082">
        <w:trPr>
          <w:jc w:val="center"/>
        </w:trPr>
        <w:tc>
          <w:tcPr>
            <w:tcW w:w="2737" w:type="dxa"/>
          </w:tcPr>
          <w:p w:rsidR="008C2E72" w:rsidRPr="004519F2" w:rsidRDefault="008C2E72" w:rsidP="00385082">
            <w:pPr>
              <w:rPr>
                <w:color w:val="000000"/>
                <w:sz w:val="23"/>
                <w:szCs w:val="23"/>
              </w:rPr>
            </w:pPr>
            <w:r w:rsidRPr="004519F2">
              <w:rPr>
                <w:color w:val="000000"/>
                <w:sz w:val="23"/>
                <w:szCs w:val="23"/>
              </w:rPr>
              <w:t>1910 County fixed effects</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7" w:type="dxa"/>
          </w:tcPr>
          <w:p w:rsidR="008C2E72" w:rsidRPr="004519F2" w:rsidRDefault="008C2E72" w:rsidP="00385082">
            <w:pPr>
              <w:rPr>
                <w:color w:val="000000"/>
                <w:sz w:val="23"/>
                <w:szCs w:val="23"/>
              </w:rPr>
            </w:pPr>
            <w:r w:rsidRPr="004519F2">
              <w:rPr>
                <w:color w:val="000000"/>
                <w:sz w:val="23"/>
                <w:szCs w:val="23"/>
              </w:rPr>
              <w:t>Yes</w:t>
            </w:r>
          </w:p>
        </w:tc>
        <w:tc>
          <w:tcPr>
            <w:tcW w:w="1276" w:type="dxa"/>
          </w:tcPr>
          <w:p w:rsidR="008C2E72" w:rsidRPr="004519F2" w:rsidRDefault="008C2E72" w:rsidP="00385082">
            <w:pPr>
              <w:rPr>
                <w:color w:val="000000"/>
                <w:sz w:val="23"/>
                <w:szCs w:val="23"/>
              </w:rPr>
            </w:pPr>
            <w:r w:rsidRPr="004519F2">
              <w:rPr>
                <w:color w:val="000000"/>
                <w:sz w:val="23"/>
                <w:szCs w:val="23"/>
              </w:rPr>
              <w:t>Yes</w:t>
            </w:r>
          </w:p>
        </w:tc>
        <w:tc>
          <w:tcPr>
            <w:tcW w:w="1277" w:type="dxa"/>
          </w:tcPr>
          <w:p w:rsidR="008C2E72" w:rsidRPr="004519F2" w:rsidRDefault="008C2E72" w:rsidP="00385082">
            <w:pPr>
              <w:rPr>
                <w:color w:val="000000"/>
                <w:sz w:val="23"/>
                <w:szCs w:val="23"/>
              </w:rPr>
            </w:pPr>
            <w:r w:rsidRPr="004519F2">
              <w:rPr>
                <w:color w:val="000000"/>
                <w:sz w:val="23"/>
                <w:szCs w:val="23"/>
              </w:rPr>
              <w:t>No</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7" w:type="dxa"/>
          </w:tcPr>
          <w:p w:rsidR="008C2E72" w:rsidRPr="004519F2" w:rsidRDefault="008C2E72" w:rsidP="00385082">
            <w:pPr>
              <w:rPr>
                <w:color w:val="000000"/>
                <w:sz w:val="23"/>
                <w:szCs w:val="23"/>
              </w:rPr>
            </w:pPr>
            <w:r w:rsidRPr="004519F2">
              <w:rPr>
                <w:color w:val="000000"/>
                <w:sz w:val="23"/>
                <w:szCs w:val="23"/>
              </w:rPr>
              <w:t>No</w:t>
            </w:r>
          </w:p>
        </w:tc>
      </w:tr>
      <w:tr w:rsidR="008C2E72" w:rsidRPr="004519F2" w:rsidTr="00385082">
        <w:trPr>
          <w:jc w:val="center"/>
        </w:trPr>
        <w:tc>
          <w:tcPr>
            <w:tcW w:w="2737" w:type="dxa"/>
          </w:tcPr>
          <w:p w:rsidR="008C2E72" w:rsidRPr="004519F2" w:rsidRDefault="008C2E72" w:rsidP="00385082">
            <w:pPr>
              <w:rPr>
                <w:color w:val="000000"/>
                <w:sz w:val="23"/>
                <w:szCs w:val="23"/>
              </w:rPr>
            </w:pPr>
            <w:r w:rsidRPr="004519F2">
              <w:rPr>
                <w:color w:val="000000"/>
                <w:sz w:val="23"/>
                <w:szCs w:val="23"/>
              </w:rPr>
              <w:t>1910 Household fixed effects</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7" w:type="dxa"/>
          </w:tcPr>
          <w:p w:rsidR="008C2E72" w:rsidRPr="004519F2" w:rsidRDefault="008C2E72" w:rsidP="00385082">
            <w:pPr>
              <w:rPr>
                <w:color w:val="000000"/>
                <w:sz w:val="23"/>
                <w:szCs w:val="23"/>
              </w:rPr>
            </w:pPr>
            <w:r w:rsidRPr="004519F2">
              <w:rPr>
                <w:color w:val="000000"/>
                <w:sz w:val="23"/>
                <w:szCs w:val="23"/>
              </w:rPr>
              <w:t>No</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7" w:type="dxa"/>
          </w:tcPr>
          <w:p w:rsidR="008C2E72" w:rsidRPr="004519F2" w:rsidRDefault="008C2E72" w:rsidP="00385082">
            <w:pPr>
              <w:rPr>
                <w:color w:val="000000"/>
                <w:sz w:val="23"/>
                <w:szCs w:val="23"/>
              </w:rPr>
            </w:pPr>
            <w:r w:rsidRPr="004519F2">
              <w:rPr>
                <w:color w:val="000000"/>
                <w:sz w:val="23"/>
                <w:szCs w:val="23"/>
              </w:rPr>
              <w:t>Yes</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7" w:type="dxa"/>
          </w:tcPr>
          <w:p w:rsidR="008C2E72" w:rsidRPr="004519F2" w:rsidRDefault="008C2E72" w:rsidP="00385082">
            <w:pPr>
              <w:rPr>
                <w:color w:val="000000"/>
                <w:sz w:val="23"/>
                <w:szCs w:val="23"/>
              </w:rPr>
            </w:pPr>
            <w:r w:rsidRPr="004519F2">
              <w:rPr>
                <w:color w:val="000000"/>
                <w:sz w:val="23"/>
                <w:szCs w:val="23"/>
              </w:rPr>
              <w:t>No</w:t>
            </w:r>
          </w:p>
        </w:tc>
      </w:tr>
      <w:tr w:rsidR="008C2E72" w:rsidRPr="004519F2" w:rsidTr="00385082">
        <w:trPr>
          <w:jc w:val="center"/>
        </w:trPr>
        <w:tc>
          <w:tcPr>
            <w:tcW w:w="2737" w:type="dxa"/>
          </w:tcPr>
          <w:p w:rsidR="008C2E72" w:rsidRPr="004519F2" w:rsidRDefault="008C2E72" w:rsidP="00385082">
            <w:pPr>
              <w:rPr>
                <w:color w:val="000000"/>
                <w:sz w:val="23"/>
                <w:szCs w:val="23"/>
              </w:rPr>
            </w:pPr>
            <w:r w:rsidRPr="004519F2">
              <w:rPr>
                <w:color w:val="000000"/>
                <w:sz w:val="23"/>
                <w:szCs w:val="23"/>
              </w:rPr>
              <w:t>Differenced dependent variable (1930-1910)</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7" w:type="dxa"/>
          </w:tcPr>
          <w:p w:rsidR="008C2E72" w:rsidRPr="004519F2" w:rsidRDefault="008C2E72" w:rsidP="00385082">
            <w:pPr>
              <w:rPr>
                <w:color w:val="000000"/>
                <w:sz w:val="23"/>
                <w:szCs w:val="23"/>
              </w:rPr>
            </w:pPr>
            <w:r w:rsidRPr="004519F2">
              <w:rPr>
                <w:color w:val="000000"/>
                <w:sz w:val="23"/>
                <w:szCs w:val="23"/>
              </w:rPr>
              <w:t>No</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7" w:type="dxa"/>
          </w:tcPr>
          <w:p w:rsidR="008C2E72" w:rsidRPr="004519F2" w:rsidRDefault="008C2E72" w:rsidP="00385082">
            <w:pPr>
              <w:rPr>
                <w:color w:val="000000"/>
                <w:sz w:val="23"/>
                <w:szCs w:val="23"/>
              </w:rPr>
            </w:pPr>
            <w:r w:rsidRPr="004519F2">
              <w:rPr>
                <w:color w:val="000000"/>
                <w:sz w:val="23"/>
                <w:szCs w:val="23"/>
              </w:rPr>
              <w:t>No</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7" w:type="dxa"/>
          </w:tcPr>
          <w:p w:rsidR="008C2E72" w:rsidRPr="004519F2" w:rsidRDefault="008C2E72" w:rsidP="00385082">
            <w:pPr>
              <w:rPr>
                <w:color w:val="000000"/>
                <w:sz w:val="23"/>
                <w:szCs w:val="23"/>
              </w:rPr>
            </w:pPr>
            <w:r w:rsidRPr="004519F2">
              <w:rPr>
                <w:color w:val="000000"/>
                <w:sz w:val="23"/>
                <w:szCs w:val="23"/>
              </w:rPr>
              <w:t>Yes</w:t>
            </w:r>
          </w:p>
        </w:tc>
      </w:tr>
      <w:tr w:rsidR="008C2E72" w:rsidRPr="004519F2" w:rsidTr="00385082">
        <w:trPr>
          <w:jc w:val="center"/>
        </w:trPr>
        <w:tc>
          <w:tcPr>
            <w:tcW w:w="2737" w:type="dxa"/>
            <w:tcBorders>
              <w:bottom w:val="single" w:sz="4" w:space="0" w:color="auto"/>
            </w:tcBorders>
          </w:tcPr>
          <w:p w:rsidR="008C2E72" w:rsidRPr="004519F2" w:rsidRDefault="008C2E72" w:rsidP="00385082">
            <w:pPr>
              <w:rPr>
                <w:color w:val="000000"/>
                <w:sz w:val="23"/>
                <w:szCs w:val="23"/>
              </w:rPr>
            </w:pPr>
            <w:r w:rsidRPr="004519F2">
              <w:rPr>
                <w:color w:val="000000"/>
                <w:sz w:val="23"/>
                <w:szCs w:val="23"/>
              </w:rPr>
              <w:t>N</w:t>
            </w:r>
          </w:p>
        </w:tc>
        <w:tc>
          <w:tcPr>
            <w:tcW w:w="1276" w:type="dxa"/>
            <w:tcBorders>
              <w:bottom w:val="single" w:sz="4" w:space="0" w:color="auto"/>
            </w:tcBorders>
          </w:tcPr>
          <w:p w:rsidR="008C2E72" w:rsidRPr="004519F2" w:rsidRDefault="008C2E72" w:rsidP="00385082">
            <w:pPr>
              <w:rPr>
                <w:color w:val="000000"/>
                <w:sz w:val="23"/>
                <w:szCs w:val="23"/>
              </w:rPr>
            </w:pPr>
            <w:r w:rsidRPr="004519F2">
              <w:rPr>
                <w:color w:val="000000"/>
                <w:sz w:val="23"/>
                <w:szCs w:val="23"/>
              </w:rPr>
              <w:t>3235</w:t>
            </w:r>
          </w:p>
        </w:tc>
        <w:tc>
          <w:tcPr>
            <w:tcW w:w="1276" w:type="dxa"/>
            <w:tcBorders>
              <w:bottom w:val="single" w:sz="4" w:space="0" w:color="auto"/>
            </w:tcBorders>
          </w:tcPr>
          <w:p w:rsidR="008C2E72" w:rsidRPr="004519F2" w:rsidRDefault="008C2E72" w:rsidP="00385082">
            <w:pPr>
              <w:rPr>
                <w:color w:val="000000"/>
                <w:sz w:val="23"/>
                <w:szCs w:val="23"/>
              </w:rPr>
            </w:pPr>
            <w:r w:rsidRPr="004519F2">
              <w:rPr>
                <w:color w:val="000000"/>
                <w:sz w:val="23"/>
                <w:szCs w:val="23"/>
              </w:rPr>
              <w:t>3235</w:t>
            </w:r>
          </w:p>
        </w:tc>
        <w:tc>
          <w:tcPr>
            <w:tcW w:w="1277" w:type="dxa"/>
            <w:tcBorders>
              <w:bottom w:val="single" w:sz="4" w:space="0" w:color="auto"/>
            </w:tcBorders>
          </w:tcPr>
          <w:p w:rsidR="008C2E72" w:rsidRPr="004519F2" w:rsidRDefault="008C2E72" w:rsidP="00385082">
            <w:pPr>
              <w:rPr>
                <w:color w:val="000000"/>
                <w:sz w:val="23"/>
                <w:szCs w:val="23"/>
              </w:rPr>
            </w:pPr>
            <w:r w:rsidRPr="004519F2">
              <w:rPr>
                <w:color w:val="000000"/>
                <w:sz w:val="23"/>
                <w:szCs w:val="23"/>
              </w:rPr>
              <w:t>3235</w:t>
            </w:r>
          </w:p>
        </w:tc>
        <w:tc>
          <w:tcPr>
            <w:tcW w:w="1276" w:type="dxa"/>
            <w:tcBorders>
              <w:bottom w:val="single" w:sz="4" w:space="0" w:color="auto"/>
            </w:tcBorders>
          </w:tcPr>
          <w:p w:rsidR="008C2E72" w:rsidRPr="004519F2" w:rsidRDefault="008C2E72" w:rsidP="00385082">
            <w:pPr>
              <w:rPr>
                <w:color w:val="000000"/>
                <w:sz w:val="23"/>
                <w:szCs w:val="23"/>
              </w:rPr>
            </w:pPr>
            <w:r w:rsidRPr="004519F2">
              <w:rPr>
                <w:color w:val="000000"/>
                <w:sz w:val="23"/>
                <w:szCs w:val="23"/>
              </w:rPr>
              <w:t>254</w:t>
            </w:r>
          </w:p>
        </w:tc>
        <w:tc>
          <w:tcPr>
            <w:tcW w:w="1277" w:type="dxa"/>
            <w:tcBorders>
              <w:bottom w:val="single" w:sz="4" w:space="0" w:color="auto"/>
            </w:tcBorders>
          </w:tcPr>
          <w:p w:rsidR="008C2E72" w:rsidRPr="004519F2" w:rsidRDefault="008C2E72" w:rsidP="00385082">
            <w:pPr>
              <w:rPr>
                <w:color w:val="000000"/>
                <w:sz w:val="23"/>
                <w:szCs w:val="23"/>
              </w:rPr>
            </w:pPr>
            <w:r w:rsidRPr="004519F2">
              <w:rPr>
                <w:color w:val="000000"/>
                <w:sz w:val="23"/>
                <w:szCs w:val="23"/>
              </w:rPr>
              <w:t>254</w:t>
            </w:r>
          </w:p>
        </w:tc>
        <w:tc>
          <w:tcPr>
            <w:tcW w:w="1276" w:type="dxa"/>
            <w:tcBorders>
              <w:bottom w:val="single" w:sz="4" w:space="0" w:color="auto"/>
            </w:tcBorders>
          </w:tcPr>
          <w:p w:rsidR="008C2E72" w:rsidRPr="004519F2" w:rsidRDefault="008C2E72" w:rsidP="00385082">
            <w:pPr>
              <w:rPr>
                <w:color w:val="000000"/>
                <w:sz w:val="23"/>
                <w:szCs w:val="23"/>
              </w:rPr>
            </w:pPr>
            <w:r w:rsidRPr="004519F2">
              <w:rPr>
                <w:color w:val="000000"/>
                <w:sz w:val="23"/>
                <w:szCs w:val="23"/>
              </w:rPr>
              <w:t>1212</w:t>
            </w:r>
          </w:p>
        </w:tc>
        <w:tc>
          <w:tcPr>
            <w:tcW w:w="1277" w:type="dxa"/>
            <w:tcBorders>
              <w:bottom w:val="single" w:sz="4" w:space="0" w:color="auto"/>
            </w:tcBorders>
          </w:tcPr>
          <w:p w:rsidR="008C2E72" w:rsidRPr="004519F2" w:rsidRDefault="008C2E72" w:rsidP="00385082">
            <w:pPr>
              <w:rPr>
                <w:color w:val="000000"/>
                <w:sz w:val="23"/>
                <w:szCs w:val="23"/>
              </w:rPr>
            </w:pPr>
            <w:r w:rsidRPr="004519F2">
              <w:rPr>
                <w:color w:val="000000"/>
                <w:sz w:val="23"/>
                <w:szCs w:val="23"/>
              </w:rPr>
              <w:t>1212</w:t>
            </w:r>
          </w:p>
        </w:tc>
      </w:tr>
    </w:tbl>
    <w:p w:rsidR="008C2E72" w:rsidRPr="004519F2" w:rsidRDefault="008C2E72" w:rsidP="008C2E72">
      <w:pPr>
        <w:rPr>
          <w:sz w:val="20"/>
          <w:szCs w:val="23"/>
        </w:rPr>
      </w:pPr>
      <w:r w:rsidRPr="004519F2">
        <w:rPr>
          <w:sz w:val="20"/>
          <w:szCs w:val="23"/>
          <w:u w:val="single"/>
        </w:rPr>
        <w:t>Notes and sources:</w:t>
      </w:r>
      <w:r w:rsidRPr="004519F2">
        <w:rPr>
          <w:sz w:val="20"/>
          <w:szCs w:val="23"/>
        </w:rPr>
        <w:t xml:space="preserve"> </w:t>
      </w:r>
      <w:r w:rsidR="00A51936" w:rsidRPr="004519F2">
        <w:rPr>
          <w:sz w:val="20"/>
          <w:szCs w:val="23"/>
        </w:rPr>
        <w:t xml:space="preserve">Corresponds to Table 7 in the main text. </w:t>
      </w:r>
      <w:r w:rsidRPr="004519F2">
        <w:rPr>
          <w:sz w:val="20"/>
          <w:szCs w:val="23"/>
        </w:rPr>
        <w:t>Each coefficient is from a separate regression of log earnings on migrant status (=1 if inter-regional migrant), sample</w:t>
      </w:r>
      <w:r w:rsidRPr="004519F2">
        <w:rPr>
          <w:color w:val="000000"/>
          <w:sz w:val="20"/>
          <w:szCs w:val="23"/>
        </w:rPr>
        <w:t xml:space="preserve"> limited to those individuals matched between years without a SOUNDEX variation of their last name (i.e., more exact matches)</w:t>
      </w:r>
      <w:r w:rsidRPr="004519F2">
        <w:rPr>
          <w:sz w:val="20"/>
          <w:szCs w:val="23"/>
        </w:rPr>
        <w:t xml:space="preserve">.  All are statistically significant at the 5 percent level.  Controls variables and sample sizes vary across columns.  Standard errors are adjusted for </w:t>
      </w:r>
      <w:r w:rsidRPr="004519F2">
        <w:rPr>
          <w:color w:val="000000"/>
          <w:sz w:val="20"/>
          <w:szCs w:val="23"/>
        </w:rPr>
        <w:t>clustering at the household-of-origin level.</w:t>
      </w:r>
      <w:r w:rsidRPr="004519F2">
        <w:rPr>
          <w:sz w:val="20"/>
          <w:szCs w:val="23"/>
        </w:rPr>
        <w:t xml:space="preserve">  Column 1 has no control variables; it is simply the difference between migrants and non-migrants earnings.  Column 2 controls for age fixed effects, veteran status, city status, owner-occupied housing interacted with headship status, state-level log income per capita, black percent of county population, black adult literacy rate in the county, black children’s school attendance in the county, and percent of farm acres in cotton.  All control variables pertain to 1910 except veteran status.  Column 3 adds county fixed effects.  Columns 4a and 4b are based on a subsample of brothers, and 4b includes household level fixed effects.  Columns 5a and 5b are based on a subsample of men observed in the labor market in both 1910 and 1930, and the dependent variable in 5b is change in log earnings from 1910 to 1930.  Cost-of-living adjustments are applied to the “real earnings” rows, based on </w:t>
      </w:r>
      <w:proofErr w:type="spellStart"/>
      <w:r w:rsidRPr="004519F2">
        <w:rPr>
          <w:sz w:val="20"/>
          <w:szCs w:val="23"/>
        </w:rPr>
        <w:t>Stecker</w:t>
      </w:r>
      <w:proofErr w:type="spellEnd"/>
      <w:r w:rsidRPr="004519F2">
        <w:rPr>
          <w:sz w:val="20"/>
          <w:szCs w:val="23"/>
        </w:rPr>
        <w:t xml:space="preserve"> (1937) and </w:t>
      </w:r>
      <w:proofErr w:type="spellStart"/>
      <w:r w:rsidRPr="004519F2">
        <w:rPr>
          <w:sz w:val="20"/>
          <w:szCs w:val="23"/>
        </w:rPr>
        <w:t>Koffsky</w:t>
      </w:r>
      <w:proofErr w:type="spellEnd"/>
      <w:r w:rsidRPr="004519F2">
        <w:rPr>
          <w:sz w:val="20"/>
          <w:szCs w:val="23"/>
        </w:rPr>
        <w:t xml:space="preserve"> (1949).  See the </w:t>
      </w:r>
      <w:r w:rsidR="00385082" w:rsidRPr="004519F2">
        <w:rPr>
          <w:sz w:val="20"/>
          <w:szCs w:val="23"/>
        </w:rPr>
        <w:t xml:space="preserve">main </w:t>
      </w:r>
      <w:r w:rsidRPr="004519F2">
        <w:rPr>
          <w:sz w:val="20"/>
          <w:szCs w:val="23"/>
        </w:rPr>
        <w:t xml:space="preserve">text and data appendix for more discussion of the cost-of-living adjustments. </w:t>
      </w:r>
    </w:p>
    <w:p w:rsidR="008C2E72" w:rsidRPr="004519F2" w:rsidRDefault="008C2E72" w:rsidP="008C2E72">
      <w:pPr>
        <w:rPr>
          <w:sz w:val="23"/>
          <w:szCs w:val="23"/>
        </w:rPr>
        <w:sectPr w:rsidR="008C2E72" w:rsidRPr="004519F2" w:rsidSect="00385082">
          <w:footerReference w:type="even" r:id="rId9"/>
          <w:footerReference w:type="default" r:id="rId10"/>
          <w:pgSz w:w="15840" w:h="12240" w:orient="landscape"/>
          <w:pgMar w:top="1440" w:right="1440" w:bottom="1440" w:left="1440" w:header="720" w:footer="720" w:gutter="0"/>
          <w:cols w:space="720"/>
          <w:titlePg/>
          <w:docGrid w:linePitch="360"/>
        </w:sectPr>
      </w:pPr>
    </w:p>
    <w:p w:rsidR="008C2E72" w:rsidRPr="004519F2" w:rsidRDefault="008C2E72" w:rsidP="008C2E72">
      <w:pPr>
        <w:rPr>
          <w:sz w:val="23"/>
          <w:szCs w:val="23"/>
        </w:rPr>
      </w:pPr>
    </w:p>
    <w:p w:rsidR="00385082" w:rsidRPr="004519F2" w:rsidRDefault="00901E39" w:rsidP="00385082">
      <w:pPr>
        <w:tabs>
          <w:tab w:val="center" w:pos="4680"/>
          <w:tab w:val="right" w:pos="9360"/>
        </w:tabs>
        <w:jc w:val="center"/>
        <w:rPr>
          <w:sz w:val="23"/>
          <w:szCs w:val="23"/>
        </w:rPr>
      </w:pPr>
      <w:r w:rsidRPr="004519F2">
        <w:rPr>
          <w:sz w:val="23"/>
          <w:szCs w:val="23"/>
        </w:rPr>
        <w:t>Supplement</w:t>
      </w:r>
      <w:r w:rsidR="00385082" w:rsidRPr="004519F2">
        <w:rPr>
          <w:sz w:val="23"/>
          <w:szCs w:val="23"/>
        </w:rPr>
        <w:t xml:space="preserve"> Table S3: Log Earnings</w:t>
      </w:r>
      <w:r w:rsidR="007F2867" w:rsidRPr="004519F2">
        <w:rPr>
          <w:sz w:val="23"/>
          <w:szCs w:val="23"/>
        </w:rPr>
        <w:t xml:space="preserve"> Score</w:t>
      </w:r>
      <w:r w:rsidR="00385082" w:rsidRPr="004519F2">
        <w:rPr>
          <w:sz w:val="23"/>
          <w:szCs w:val="23"/>
        </w:rPr>
        <w:t xml:space="preserve"> Differentials in 1910 between Subsequent Migrants and Non-Migrants, including Literacy as a Control Variable</w:t>
      </w:r>
    </w:p>
    <w:p w:rsidR="00385082" w:rsidRPr="004519F2" w:rsidRDefault="00385082" w:rsidP="00385082">
      <w:pPr>
        <w:jc w:val="center"/>
        <w:rPr>
          <w:sz w:val="23"/>
          <w:szCs w:val="23"/>
        </w:rPr>
      </w:pPr>
    </w:p>
    <w:tbl>
      <w:tblPr>
        <w:tblW w:w="0" w:type="auto"/>
        <w:tblLook w:val="01E0" w:firstRow="1" w:lastRow="1" w:firstColumn="1" w:lastColumn="1" w:noHBand="0" w:noVBand="0"/>
      </w:tblPr>
      <w:tblGrid>
        <w:gridCol w:w="2628"/>
        <w:gridCol w:w="2280"/>
        <w:gridCol w:w="2280"/>
        <w:gridCol w:w="2280"/>
      </w:tblGrid>
      <w:tr w:rsidR="00385082" w:rsidRPr="004519F2" w:rsidTr="00385082">
        <w:tc>
          <w:tcPr>
            <w:tcW w:w="2628" w:type="dxa"/>
            <w:tcBorders>
              <w:top w:val="single" w:sz="4" w:space="0" w:color="auto"/>
              <w:bottom w:val="single" w:sz="4" w:space="0" w:color="auto"/>
            </w:tcBorders>
          </w:tcPr>
          <w:p w:rsidR="00385082" w:rsidRPr="004519F2" w:rsidRDefault="00385082" w:rsidP="00385082">
            <w:pPr>
              <w:jc w:val="center"/>
              <w:rPr>
                <w:sz w:val="23"/>
                <w:szCs w:val="23"/>
              </w:rPr>
            </w:pPr>
          </w:p>
        </w:tc>
        <w:tc>
          <w:tcPr>
            <w:tcW w:w="2280" w:type="dxa"/>
            <w:tcBorders>
              <w:top w:val="single" w:sz="4" w:space="0" w:color="auto"/>
              <w:bottom w:val="single" w:sz="4" w:space="0" w:color="auto"/>
            </w:tcBorders>
          </w:tcPr>
          <w:p w:rsidR="00385082" w:rsidRPr="004519F2" w:rsidRDefault="00385082" w:rsidP="00385082">
            <w:pPr>
              <w:jc w:val="center"/>
              <w:rPr>
                <w:sz w:val="23"/>
                <w:szCs w:val="23"/>
              </w:rPr>
            </w:pPr>
            <w:r w:rsidRPr="004519F2">
              <w:rPr>
                <w:sz w:val="23"/>
                <w:szCs w:val="23"/>
              </w:rPr>
              <w:t>1</w:t>
            </w:r>
          </w:p>
        </w:tc>
        <w:tc>
          <w:tcPr>
            <w:tcW w:w="2280" w:type="dxa"/>
            <w:tcBorders>
              <w:top w:val="single" w:sz="4" w:space="0" w:color="auto"/>
              <w:bottom w:val="single" w:sz="4" w:space="0" w:color="auto"/>
            </w:tcBorders>
          </w:tcPr>
          <w:p w:rsidR="00385082" w:rsidRPr="004519F2" w:rsidRDefault="00385082" w:rsidP="00385082">
            <w:pPr>
              <w:jc w:val="center"/>
              <w:rPr>
                <w:sz w:val="23"/>
                <w:szCs w:val="23"/>
              </w:rPr>
            </w:pPr>
            <w:r w:rsidRPr="004519F2">
              <w:rPr>
                <w:sz w:val="23"/>
                <w:szCs w:val="23"/>
              </w:rPr>
              <w:t>2</w:t>
            </w:r>
          </w:p>
        </w:tc>
        <w:tc>
          <w:tcPr>
            <w:tcW w:w="2280" w:type="dxa"/>
            <w:tcBorders>
              <w:top w:val="single" w:sz="4" w:space="0" w:color="auto"/>
              <w:bottom w:val="single" w:sz="4" w:space="0" w:color="auto"/>
            </w:tcBorders>
          </w:tcPr>
          <w:p w:rsidR="00385082" w:rsidRPr="004519F2" w:rsidRDefault="00385082" w:rsidP="00385082">
            <w:pPr>
              <w:jc w:val="center"/>
              <w:rPr>
                <w:sz w:val="23"/>
                <w:szCs w:val="23"/>
              </w:rPr>
            </w:pPr>
            <w:r w:rsidRPr="004519F2">
              <w:rPr>
                <w:sz w:val="23"/>
                <w:szCs w:val="23"/>
              </w:rPr>
              <w:t>3</w:t>
            </w:r>
          </w:p>
        </w:tc>
      </w:tr>
      <w:tr w:rsidR="00385082" w:rsidRPr="004519F2" w:rsidTr="00385082">
        <w:tc>
          <w:tcPr>
            <w:tcW w:w="2628" w:type="dxa"/>
            <w:tcBorders>
              <w:top w:val="single" w:sz="4" w:space="0" w:color="auto"/>
            </w:tcBorders>
          </w:tcPr>
          <w:p w:rsidR="00385082" w:rsidRPr="004519F2" w:rsidRDefault="00385082" w:rsidP="00385082">
            <w:pPr>
              <w:jc w:val="center"/>
              <w:rPr>
                <w:sz w:val="23"/>
                <w:szCs w:val="23"/>
              </w:rPr>
            </w:pPr>
          </w:p>
        </w:tc>
        <w:tc>
          <w:tcPr>
            <w:tcW w:w="2280" w:type="dxa"/>
            <w:tcBorders>
              <w:top w:val="single" w:sz="4" w:space="0" w:color="auto"/>
            </w:tcBorders>
          </w:tcPr>
          <w:p w:rsidR="00385082" w:rsidRPr="004519F2" w:rsidRDefault="00385082" w:rsidP="00385082">
            <w:pPr>
              <w:jc w:val="center"/>
              <w:rPr>
                <w:sz w:val="23"/>
                <w:szCs w:val="23"/>
              </w:rPr>
            </w:pPr>
          </w:p>
        </w:tc>
        <w:tc>
          <w:tcPr>
            <w:tcW w:w="2280" w:type="dxa"/>
            <w:tcBorders>
              <w:top w:val="single" w:sz="4" w:space="0" w:color="auto"/>
            </w:tcBorders>
          </w:tcPr>
          <w:p w:rsidR="00385082" w:rsidRPr="004519F2" w:rsidRDefault="00385082" w:rsidP="00385082">
            <w:pPr>
              <w:jc w:val="center"/>
              <w:rPr>
                <w:sz w:val="23"/>
                <w:szCs w:val="23"/>
              </w:rPr>
            </w:pPr>
          </w:p>
        </w:tc>
        <w:tc>
          <w:tcPr>
            <w:tcW w:w="2280" w:type="dxa"/>
            <w:tcBorders>
              <w:top w:val="single" w:sz="4" w:space="0" w:color="auto"/>
            </w:tcBorders>
          </w:tcPr>
          <w:p w:rsidR="00385082" w:rsidRPr="004519F2" w:rsidRDefault="00385082" w:rsidP="00385082">
            <w:pPr>
              <w:jc w:val="center"/>
              <w:rPr>
                <w:sz w:val="23"/>
                <w:szCs w:val="23"/>
              </w:rPr>
            </w:pPr>
          </w:p>
        </w:tc>
      </w:tr>
      <w:tr w:rsidR="00385082" w:rsidRPr="004519F2" w:rsidTr="00385082">
        <w:tc>
          <w:tcPr>
            <w:tcW w:w="9468" w:type="dxa"/>
            <w:gridSpan w:val="4"/>
            <w:tcBorders>
              <w:top w:val="single" w:sz="4" w:space="0" w:color="auto"/>
            </w:tcBorders>
          </w:tcPr>
          <w:p w:rsidR="00385082" w:rsidRPr="004519F2" w:rsidRDefault="00385082" w:rsidP="00385082">
            <w:pPr>
              <w:jc w:val="center"/>
              <w:rPr>
                <w:i/>
                <w:sz w:val="23"/>
                <w:szCs w:val="23"/>
              </w:rPr>
            </w:pPr>
            <w:r w:rsidRPr="004519F2">
              <w:rPr>
                <w:i/>
                <w:sz w:val="23"/>
                <w:szCs w:val="23"/>
              </w:rPr>
              <w:t>Panel A: Earnings</w:t>
            </w:r>
            <w:r w:rsidR="007F2867" w:rsidRPr="004519F2">
              <w:rPr>
                <w:i/>
                <w:sz w:val="23"/>
                <w:szCs w:val="23"/>
              </w:rPr>
              <w:t xml:space="preserve"> </w:t>
            </w:r>
            <w:r w:rsidR="007F2867" w:rsidRPr="004519F2">
              <w:rPr>
                <w:i/>
                <w:color w:val="000000"/>
                <w:sz w:val="23"/>
                <w:szCs w:val="23"/>
              </w:rPr>
              <w:t>score</w:t>
            </w:r>
            <w:r w:rsidRPr="004519F2">
              <w:rPr>
                <w:i/>
                <w:sz w:val="23"/>
                <w:szCs w:val="23"/>
              </w:rPr>
              <w:t xml:space="preserve"> based on </w:t>
            </w:r>
            <w:proofErr w:type="spellStart"/>
            <w:r w:rsidRPr="004519F2">
              <w:rPr>
                <w:i/>
                <w:sz w:val="23"/>
                <w:szCs w:val="23"/>
              </w:rPr>
              <w:t>Lebergott</w:t>
            </w:r>
            <w:proofErr w:type="spellEnd"/>
            <w:r w:rsidRPr="004519F2">
              <w:rPr>
                <w:i/>
                <w:sz w:val="23"/>
                <w:szCs w:val="23"/>
              </w:rPr>
              <w:t>, 1928</w:t>
            </w:r>
          </w:p>
        </w:tc>
      </w:tr>
      <w:tr w:rsidR="00385082" w:rsidRPr="004519F2" w:rsidTr="00385082">
        <w:tc>
          <w:tcPr>
            <w:tcW w:w="2628" w:type="dxa"/>
          </w:tcPr>
          <w:p w:rsidR="00385082" w:rsidRPr="004519F2" w:rsidRDefault="00385082" w:rsidP="00385082">
            <w:pPr>
              <w:jc w:val="center"/>
              <w:rPr>
                <w:sz w:val="23"/>
                <w:szCs w:val="23"/>
              </w:rPr>
            </w:pPr>
            <w:r w:rsidRPr="004519F2">
              <w:rPr>
                <w:sz w:val="23"/>
                <w:szCs w:val="23"/>
              </w:rPr>
              <w:t>Nominal</w:t>
            </w:r>
          </w:p>
        </w:tc>
        <w:tc>
          <w:tcPr>
            <w:tcW w:w="2280" w:type="dxa"/>
          </w:tcPr>
          <w:p w:rsidR="00385082" w:rsidRPr="004519F2" w:rsidRDefault="00385082" w:rsidP="00385082">
            <w:pPr>
              <w:jc w:val="center"/>
              <w:rPr>
                <w:sz w:val="23"/>
                <w:szCs w:val="23"/>
              </w:rPr>
            </w:pPr>
            <w:r w:rsidRPr="004519F2">
              <w:rPr>
                <w:sz w:val="23"/>
                <w:szCs w:val="23"/>
              </w:rPr>
              <w:t>0.126</w:t>
            </w:r>
          </w:p>
          <w:p w:rsidR="00385082" w:rsidRPr="004519F2" w:rsidRDefault="00385082" w:rsidP="00385082">
            <w:pPr>
              <w:jc w:val="center"/>
              <w:rPr>
                <w:sz w:val="23"/>
                <w:szCs w:val="23"/>
              </w:rPr>
            </w:pPr>
            <w:r w:rsidRPr="004519F2">
              <w:rPr>
                <w:sz w:val="23"/>
                <w:szCs w:val="23"/>
              </w:rPr>
              <w:t>(0.0249)</w:t>
            </w:r>
          </w:p>
        </w:tc>
        <w:tc>
          <w:tcPr>
            <w:tcW w:w="2280" w:type="dxa"/>
          </w:tcPr>
          <w:p w:rsidR="00385082" w:rsidRPr="004519F2" w:rsidRDefault="00385082" w:rsidP="00385082">
            <w:pPr>
              <w:jc w:val="center"/>
              <w:rPr>
                <w:sz w:val="23"/>
                <w:szCs w:val="23"/>
              </w:rPr>
            </w:pPr>
            <w:r w:rsidRPr="004519F2">
              <w:rPr>
                <w:sz w:val="23"/>
                <w:szCs w:val="23"/>
              </w:rPr>
              <w:t>0.0462</w:t>
            </w:r>
          </w:p>
          <w:p w:rsidR="00385082" w:rsidRPr="004519F2" w:rsidRDefault="00385082" w:rsidP="00385082">
            <w:pPr>
              <w:jc w:val="center"/>
              <w:rPr>
                <w:sz w:val="23"/>
                <w:szCs w:val="23"/>
              </w:rPr>
            </w:pPr>
            <w:r w:rsidRPr="004519F2">
              <w:rPr>
                <w:sz w:val="23"/>
                <w:szCs w:val="23"/>
              </w:rPr>
              <w:t>(0.0198)</w:t>
            </w:r>
          </w:p>
        </w:tc>
        <w:tc>
          <w:tcPr>
            <w:tcW w:w="2280" w:type="dxa"/>
          </w:tcPr>
          <w:p w:rsidR="00385082" w:rsidRPr="004519F2" w:rsidRDefault="00385082" w:rsidP="00385082">
            <w:pPr>
              <w:jc w:val="center"/>
              <w:rPr>
                <w:sz w:val="23"/>
                <w:szCs w:val="23"/>
              </w:rPr>
            </w:pPr>
            <w:r w:rsidRPr="004519F2">
              <w:rPr>
                <w:sz w:val="23"/>
                <w:szCs w:val="23"/>
              </w:rPr>
              <w:t>0.</w:t>
            </w:r>
            <w:r w:rsidR="00C97F58" w:rsidRPr="004519F2">
              <w:rPr>
                <w:sz w:val="23"/>
                <w:szCs w:val="23"/>
              </w:rPr>
              <w:t>0216</w:t>
            </w:r>
          </w:p>
          <w:p w:rsidR="00385082" w:rsidRPr="004519F2" w:rsidRDefault="00385082" w:rsidP="00C97F58">
            <w:pPr>
              <w:jc w:val="center"/>
              <w:rPr>
                <w:sz w:val="23"/>
                <w:szCs w:val="23"/>
              </w:rPr>
            </w:pPr>
            <w:r w:rsidRPr="004519F2">
              <w:rPr>
                <w:sz w:val="23"/>
                <w:szCs w:val="23"/>
              </w:rPr>
              <w:t>(0.</w:t>
            </w:r>
            <w:r w:rsidR="00C97F58" w:rsidRPr="004519F2">
              <w:rPr>
                <w:sz w:val="23"/>
                <w:szCs w:val="23"/>
              </w:rPr>
              <w:t>0226</w:t>
            </w:r>
            <w:r w:rsidRPr="004519F2">
              <w:rPr>
                <w:sz w:val="23"/>
                <w:szCs w:val="23"/>
              </w:rPr>
              <w:t>)</w:t>
            </w:r>
          </w:p>
        </w:tc>
      </w:tr>
      <w:tr w:rsidR="00385082" w:rsidRPr="004519F2" w:rsidTr="00385082">
        <w:tc>
          <w:tcPr>
            <w:tcW w:w="2628" w:type="dxa"/>
          </w:tcPr>
          <w:p w:rsidR="00385082" w:rsidRPr="004519F2" w:rsidRDefault="00385082" w:rsidP="00385082">
            <w:pPr>
              <w:jc w:val="center"/>
              <w:rPr>
                <w:color w:val="000000"/>
                <w:sz w:val="23"/>
                <w:szCs w:val="23"/>
              </w:rPr>
            </w:pPr>
            <w:r w:rsidRPr="004519F2">
              <w:rPr>
                <w:color w:val="000000"/>
                <w:sz w:val="23"/>
                <w:szCs w:val="23"/>
              </w:rPr>
              <w:t>Real</w:t>
            </w:r>
          </w:p>
        </w:tc>
        <w:tc>
          <w:tcPr>
            <w:tcW w:w="2280" w:type="dxa"/>
          </w:tcPr>
          <w:p w:rsidR="00385082" w:rsidRPr="004519F2" w:rsidRDefault="00385082" w:rsidP="00385082">
            <w:pPr>
              <w:jc w:val="center"/>
              <w:rPr>
                <w:sz w:val="23"/>
                <w:szCs w:val="23"/>
              </w:rPr>
            </w:pPr>
            <w:r w:rsidRPr="004519F2">
              <w:rPr>
                <w:sz w:val="23"/>
                <w:szCs w:val="23"/>
              </w:rPr>
              <w:t>0.115</w:t>
            </w:r>
          </w:p>
          <w:p w:rsidR="00385082" w:rsidRPr="004519F2" w:rsidRDefault="00385082" w:rsidP="00385082">
            <w:pPr>
              <w:jc w:val="center"/>
              <w:rPr>
                <w:sz w:val="23"/>
                <w:szCs w:val="23"/>
              </w:rPr>
            </w:pPr>
            <w:r w:rsidRPr="004519F2">
              <w:rPr>
                <w:sz w:val="23"/>
                <w:szCs w:val="23"/>
              </w:rPr>
              <w:t>(0.0238)</w:t>
            </w:r>
          </w:p>
        </w:tc>
        <w:tc>
          <w:tcPr>
            <w:tcW w:w="2280" w:type="dxa"/>
          </w:tcPr>
          <w:p w:rsidR="00385082" w:rsidRPr="004519F2" w:rsidRDefault="00385082" w:rsidP="00385082">
            <w:pPr>
              <w:jc w:val="center"/>
              <w:rPr>
                <w:sz w:val="23"/>
                <w:szCs w:val="23"/>
              </w:rPr>
            </w:pPr>
            <w:r w:rsidRPr="004519F2">
              <w:rPr>
                <w:sz w:val="23"/>
                <w:szCs w:val="23"/>
              </w:rPr>
              <w:t>0.0437</w:t>
            </w:r>
          </w:p>
          <w:p w:rsidR="00385082" w:rsidRPr="004519F2" w:rsidRDefault="00385082" w:rsidP="00385082">
            <w:pPr>
              <w:jc w:val="center"/>
              <w:rPr>
                <w:sz w:val="23"/>
                <w:szCs w:val="23"/>
              </w:rPr>
            </w:pPr>
            <w:r w:rsidRPr="004519F2">
              <w:rPr>
                <w:sz w:val="23"/>
                <w:szCs w:val="23"/>
              </w:rPr>
              <w:t>(0.0200)</w:t>
            </w:r>
          </w:p>
        </w:tc>
        <w:tc>
          <w:tcPr>
            <w:tcW w:w="2280" w:type="dxa"/>
          </w:tcPr>
          <w:p w:rsidR="00385082" w:rsidRPr="004519F2" w:rsidRDefault="00385082" w:rsidP="00385082">
            <w:pPr>
              <w:jc w:val="center"/>
              <w:rPr>
                <w:sz w:val="23"/>
                <w:szCs w:val="23"/>
              </w:rPr>
            </w:pPr>
            <w:r w:rsidRPr="004519F2">
              <w:rPr>
                <w:sz w:val="23"/>
                <w:szCs w:val="23"/>
              </w:rPr>
              <w:t>0.</w:t>
            </w:r>
            <w:r w:rsidR="00C97F58" w:rsidRPr="004519F2">
              <w:rPr>
                <w:sz w:val="23"/>
                <w:szCs w:val="23"/>
              </w:rPr>
              <w:t>0225</w:t>
            </w:r>
          </w:p>
          <w:p w:rsidR="00385082" w:rsidRPr="004519F2" w:rsidRDefault="00385082" w:rsidP="00C97F58">
            <w:pPr>
              <w:jc w:val="center"/>
              <w:rPr>
                <w:sz w:val="23"/>
                <w:szCs w:val="23"/>
              </w:rPr>
            </w:pPr>
            <w:r w:rsidRPr="004519F2">
              <w:rPr>
                <w:sz w:val="23"/>
                <w:szCs w:val="23"/>
              </w:rPr>
              <w:t>(</w:t>
            </w:r>
            <w:r w:rsidR="00175135" w:rsidRPr="004519F2">
              <w:rPr>
                <w:rFonts w:eastAsia="SimSun" w:hint="eastAsia"/>
                <w:sz w:val="23"/>
                <w:szCs w:val="23"/>
                <w:lang w:eastAsia="zh-CN"/>
              </w:rPr>
              <w:t>0.02</w:t>
            </w:r>
            <w:r w:rsidR="00C97F58" w:rsidRPr="004519F2">
              <w:rPr>
                <w:rFonts w:eastAsia="SimSun"/>
                <w:sz w:val="23"/>
                <w:szCs w:val="23"/>
                <w:lang w:eastAsia="zh-CN"/>
              </w:rPr>
              <w:t>27</w:t>
            </w:r>
            <w:r w:rsidRPr="004519F2">
              <w:rPr>
                <w:sz w:val="23"/>
                <w:szCs w:val="23"/>
              </w:rPr>
              <w:t>)</w:t>
            </w:r>
          </w:p>
        </w:tc>
      </w:tr>
      <w:tr w:rsidR="00385082" w:rsidRPr="004519F2" w:rsidTr="00385082">
        <w:tc>
          <w:tcPr>
            <w:tcW w:w="2628" w:type="dxa"/>
          </w:tcPr>
          <w:p w:rsidR="00385082" w:rsidRPr="004519F2" w:rsidRDefault="00385082" w:rsidP="00385082">
            <w:pPr>
              <w:jc w:val="center"/>
              <w:rPr>
                <w:sz w:val="23"/>
                <w:szCs w:val="23"/>
              </w:rPr>
            </w:pPr>
          </w:p>
        </w:tc>
        <w:tc>
          <w:tcPr>
            <w:tcW w:w="2280" w:type="dxa"/>
          </w:tcPr>
          <w:p w:rsidR="00385082" w:rsidRPr="004519F2" w:rsidRDefault="00385082" w:rsidP="00385082">
            <w:pPr>
              <w:jc w:val="center"/>
              <w:rPr>
                <w:sz w:val="23"/>
                <w:szCs w:val="23"/>
              </w:rPr>
            </w:pPr>
          </w:p>
        </w:tc>
        <w:tc>
          <w:tcPr>
            <w:tcW w:w="2280" w:type="dxa"/>
          </w:tcPr>
          <w:p w:rsidR="00385082" w:rsidRPr="004519F2" w:rsidRDefault="00385082" w:rsidP="00385082">
            <w:pPr>
              <w:jc w:val="center"/>
              <w:rPr>
                <w:sz w:val="23"/>
                <w:szCs w:val="23"/>
              </w:rPr>
            </w:pPr>
          </w:p>
        </w:tc>
        <w:tc>
          <w:tcPr>
            <w:tcW w:w="2280" w:type="dxa"/>
          </w:tcPr>
          <w:p w:rsidR="00385082" w:rsidRPr="004519F2" w:rsidRDefault="00385082" w:rsidP="00385082">
            <w:pPr>
              <w:jc w:val="center"/>
              <w:rPr>
                <w:sz w:val="23"/>
                <w:szCs w:val="23"/>
              </w:rPr>
            </w:pPr>
          </w:p>
        </w:tc>
      </w:tr>
      <w:tr w:rsidR="00385082" w:rsidRPr="004519F2" w:rsidTr="00385082">
        <w:tc>
          <w:tcPr>
            <w:tcW w:w="9468" w:type="dxa"/>
            <w:gridSpan w:val="4"/>
          </w:tcPr>
          <w:p w:rsidR="00385082" w:rsidRPr="004519F2" w:rsidRDefault="00385082" w:rsidP="00385082">
            <w:pPr>
              <w:jc w:val="center"/>
              <w:rPr>
                <w:i/>
                <w:sz w:val="23"/>
                <w:szCs w:val="23"/>
              </w:rPr>
            </w:pPr>
            <w:r w:rsidRPr="004519F2">
              <w:rPr>
                <w:i/>
                <w:sz w:val="23"/>
                <w:szCs w:val="23"/>
              </w:rPr>
              <w:t>Panel B: Earnings</w:t>
            </w:r>
            <w:r w:rsidR="007F2867" w:rsidRPr="004519F2">
              <w:rPr>
                <w:i/>
                <w:sz w:val="23"/>
                <w:szCs w:val="23"/>
              </w:rPr>
              <w:t xml:space="preserve"> </w:t>
            </w:r>
            <w:r w:rsidR="007F2867" w:rsidRPr="004519F2">
              <w:rPr>
                <w:i/>
                <w:color w:val="000000"/>
                <w:sz w:val="23"/>
                <w:szCs w:val="23"/>
              </w:rPr>
              <w:t>score</w:t>
            </w:r>
            <w:r w:rsidRPr="004519F2">
              <w:rPr>
                <w:i/>
                <w:sz w:val="23"/>
                <w:szCs w:val="23"/>
              </w:rPr>
              <w:t xml:space="preserve"> based on IPUMS, 1960</w:t>
            </w:r>
          </w:p>
        </w:tc>
      </w:tr>
      <w:tr w:rsidR="00385082" w:rsidRPr="004519F2" w:rsidTr="00385082">
        <w:tc>
          <w:tcPr>
            <w:tcW w:w="2628" w:type="dxa"/>
          </w:tcPr>
          <w:p w:rsidR="00385082" w:rsidRPr="004519F2" w:rsidRDefault="00385082" w:rsidP="00385082">
            <w:pPr>
              <w:jc w:val="center"/>
              <w:rPr>
                <w:sz w:val="23"/>
                <w:szCs w:val="23"/>
              </w:rPr>
            </w:pPr>
            <w:r w:rsidRPr="004519F2">
              <w:rPr>
                <w:sz w:val="23"/>
                <w:szCs w:val="23"/>
              </w:rPr>
              <w:t>Nominal</w:t>
            </w:r>
          </w:p>
        </w:tc>
        <w:tc>
          <w:tcPr>
            <w:tcW w:w="2280" w:type="dxa"/>
          </w:tcPr>
          <w:p w:rsidR="00385082" w:rsidRPr="004519F2" w:rsidRDefault="00385082" w:rsidP="00385082">
            <w:pPr>
              <w:jc w:val="center"/>
              <w:rPr>
                <w:sz w:val="23"/>
                <w:szCs w:val="23"/>
              </w:rPr>
            </w:pPr>
            <w:r w:rsidRPr="004519F2">
              <w:rPr>
                <w:sz w:val="23"/>
                <w:szCs w:val="23"/>
              </w:rPr>
              <w:t>0.152</w:t>
            </w:r>
          </w:p>
          <w:p w:rsidR="00385082" w:rsidRPr="004519F2" w:rsidRDefault="00385082" w:rsidP="00175135">
            <w:pPr>
              <w:jc w:val="center"/>
              <w:rPr>
                <w:sz w:val="23"/>
                <w:szCs w:val="23"/>
              </w:rPr>
            </w:pPr>
            <w:r w:rsidRPr="004519F2">
              <w:rPr>
                <w:sz w:val="23"/>
                <w:szCs w:val="23"/>
              </w:rPr>
              <w:t>(</w:t>
            </w:r>
            <w:r w:rsidR="00175135" w:rsidRPr="004519F2">
              <w:rPr>
                <w:rFonts w:eastAsia="SimSun" w:hint="eastAsia"/>
                <w:sz w:val="23"/>
                <w:szCs w:val="23"/>
                <w:lang w:eastAsia="zh-CN"/>
              </w:rPr>
              <w:t>0.0287</w:t>
            </w:r>
            <w:r w:rsidRPr="004519F2">
              <w:rPr>
                <w:sz w:val="23"/>
                <w:szCs w:val="23"/>
              </w:rPr>
              <w:t>)</w:t>
            </w:r>
          </w:p>
        </w:tc>
        <w:tc>
          <w:tcPr>
            <w:tcW w:w="2280" w:type="dxa"/>
          </w:tcPr>
          <w:p w:rsidR="00385082" w:rsidRPr="004519F2" w:rsidRDefault="00385082" w:rsidP="00385082">
            <w:pPr>
              <w:jc w:val="center"/>
              <w:rPr>
                <w:sz w:val="23"/>
                <w:szCs w:val="23"/>
              </w:rPr>
            </w:pPr>
            <w:r w:rsidRPr="004519F2">
              <w:rPr>
                <w:sz w:val="23"/>
                <w:szCs w:val="23"/>
              </w:rPr>
              <w:t>0.0513</w:t>
            </w:r>
          </w:p>
          <w:p w:rsidR="00385082" w:rsidRPr="004519F2" w:rsidRDefault="00385082" w:rsidP="00385082">
            <w:pPr>
              <w:jc w:val="center"/>
              <w:rPr>
                <w:sz w:val="23"/>
                <w:szCs w:val="23"/>
              </w:rPr>
            </w:pPr>
            <w:r w:rsidRPr="004519F2">
              <w:rPr>
                <w:sz w:val="23"/>
                <w:szCs w:val="23"/>
              </w:rPr>
              <w:t>(0.0228)</w:t>
            </w:r>
          </w:p>
        </w:tc>
        <w:tc>
          <w:tcPr>
            <w:tcW w:w="2280" w:type="dxa"/>
          </w:tcPr>
          <w:p w:rsidR="00385082" w:rsidRPr="004519F2" w:rsidRDefault="00385082" w:rsidP="00385082">
            <w:pPr>
              <w:jc w:val="center"/>
              <w:rPr>
                <w:sz w:val="23"/>
                <w:szCs w:val="23"/>
              </w:rPr>
            </w:pPr>
            <w:r w:rsidRPr="004519F2">
              <w:rPr>
                <w:sz w:val="23"/>
                <w:szCs w:val="23"/>
              </w:rPr>
              <w:t>0.</w:t>
            </w:r>
            <w:r w:rsidR="00C97F58" w:rsidRPr="004519F2">
              <w:rPr>
                <w:sz w:val="23"/>
                <w:szCs w:val="23"/>
              </w:rPr>
              <w:t>0149</w:t>
            </w:r>
          </w:p>
          <w:p w:rsidR="00385082" w:rsidRPr="004519F2" w:rsidRDefault="00385082" w:rsidP="00C97F58">
            <w:pPr>
              <w:jc w:val="center"/>
              <w:rPr>
                <w:sz w:val="23"/>
                <w:szCs w:val="23"/>
              </w:rPr>
            </w:pPr>
            <w:r w:rsidRPr="004519F2">
              <w:rPr>
                <w:sz w:val="23"/>
                <w:szCs w:val="23"/>
              </w:rPr>
              <w:t>(0.</w:t>
            </w:r>
            <w:r w:rsidR="00C97F58" w:rsidRPr="004519F2">
              <w:rPr>
                <w:sz w:val="23"/>
                <w:szCs w:val="23"/>
              </w:rPr>
              <w:t>0264</w:t>
            </w:r>
            <w:r w:rsidRPr="004519F2">
              <w:rPr>
                <w:sz w:val="23"/>
                <w:szCs w:val="23"/>
              </w:rPr>
              <w:t>)</w:t>
            </w:r>
          </w:p>
        </w:tc>
      </w:tr>
      <w:tr w:rsidR="00385082" w:rsidRPr="004519F2" w:rsidTr="00385082">
        <w:tc>
          <w:tcPr>
            <w:tcW w:w="2628" w:type="dxa"/>
          </w:tcPr>
          <w:p w:rsidR="00385082" w:rsidRPr="004519F2" w:rsidRDefault="00385082" w:rsidP="00385082">
            <w:pPr>
              <w:jc w:val="center"/>
              <w:rPr>
                <w:color w:val="000000"/>
                <w:sz w:val="23"/>
                <w:szCs w:val="23"/>
              </w:rPr>
            </w:pPr>
            <w:r w:rsidRPr="004519F2">
              <w:rPr>
                <w:color w:val="000000"/>
                <w:sz w:val="23"/>
                <w:szCs w:val="23"/>
              </w:rPr>
              <w:t>Real</w:t>
            </w:r>
          </w:p>
        </w:tc>
        <w:tc>
          <w:tcPr>
            <w:tcW w:w="2280" w:type="dxa"/>
          </w:tcPr>
          <w:p w:rsidR="00385082" w:rsidRPr="004519F2" w:rsidRDefault="00385082" w:rsidP="00385082">
            <w:pPr>
              <w:jc w:val="center"/>
              <w:rPr>
                <w:sz w:val="23"/>
                <w:szCs w:val="23"/>
              </w:rPr>
            </w:pPr>
            <w:r w:rsidRPr="004519F2">
              <w:rPr>
                <w:sz w:val="23"/>
                <w:szCs w:val="23"/>
              </w:rPr>
              <w:t>0.142</w:t>
            </w:r>
          </w:p>
          <w:p w:rsidR="00385082" w:rsidRPr="004519F2" w:rsidRDefault="00385082" w:rsidP="00385082">
            <w:pPr>
              <w:jc w:val="center"/>
              <w:rPr>
                <w:sz w:val="23"/>
                <w:szCs w:val="23"/>
              </w:rPr>
            </w:pPr>
            <w:r w:rsidRPr="004519F2">
              <w:rPr>
                <w:sz w:val="23"/>
                <w:szCs w:val="23"/>
              </w:rPr>
              <w:t>(0.0277)</w:t>
            </w:r>
          </w:p>
        </w:tc>
        <w:tc>
          <w:tcPr>
            <w:tcW w:w="2280" w:type="dxa"/>
          </w:tcPr>
          <w:p w:rsidR="00385082" w:rsidRPr="004519F2" w:rsidRDefault="00385082" w:rsidP="00385082">
            <w:pPr>
              <w:jc w:val="center"/>
              <w:rPr>
                <w:sz w:val="23"/>
                <w:szCs w:val="23"/>
              </w:rPr>
            </w:pPr>
            <w:r w:rsidRPr="004519F2">
              <w:rPr>
                <w:sz w:val="23"/>
                <w:szCs w:val="23"/>
              </w:rPr>
              <w:t>0.0488</w:t>
            </w:r>
          </w:p>
          <w:p w:rsidR="00385082" w:rsidRPr="004519F2" w:rsidRDefault="00385082" w:rsidP="00385082">
            <w:pPr>
              <w:jc w:val="center"/>
              <w:rPr>
                <w:sz w:val="23"/>
                <w:szCs w:val="23"/>
              </w:rPr>
            </w:pPr>
            <w:r w:rsidRPr="004519F2">
              <w:rPr>
                <w:sz w:val="23"/>
                <w:szCs w:val="23"/>
              </w:rPr>
              <w:t>(0.0230)</w:t>
            </w:r>
          </w:p>
        </w:tc>
        <w:tc>
          <w:tcPr>
            <w:tcW w:w="2280" w:type="dxa"/>
          </w:tcPr>
          <w:p w:rsidR="00385082" w:rsidRPr="004519F2" w:rsidRDefault="00175135" w:rsidP="00385082">
            <w:pPr>
              <w:jc w:val="center"/>
              <w:rPr>
                <w:rFonts w:eastAsia="SimSun"/>
                <w:sz w:val="23"/>
                <w:szCs w:val="23"/>
                <w:lang w:eastAsia="zh-CN"/>
              </w:rPr>
            </w:pPr>
            <w:r w:rsidRPr="004519F2">
              <w:rPr>
                <w:rFonts w:eastAsia="SimSun" w:hint="eastAsia"/>
                <w:sz w:val="23"/>
                <w:szCs w:val="23"/>
                <w:lang w:eastAsia="zh-CN"/>
              </w:rPr>
              <w:t>0.0</w:t>
            </w:r>
            <w:r w:rsidR="00C97F58" w:rsidRPr="004519F2">
              <w:rPr>
                <w:rFonts w:eastAsia="SimSun"/>
                <w:sz w:val="23"/>
                <w:szCs w:val="23"/>
                <w:lang w:eastAsia="zh-CN"/>
              </w:rPr>
              <w:t>157</w:t>
            </w:r>
          </w:p>
          <w:p w:rsidR="00385082" w:rsidRPr="004519F2" w:rsidRDefault="00385082" w:rsidP="00C97F58">
            <w:pPr>
              <w:jc w:val="center"/>
              <w:rPr>
                <w:sz w:val="23"/>
                <w:szCs w:val="23"/>
              </w:rPr>
            </w:pPr>
            <w:r w:rsidRPr="004519F2">
              <w:rPr>
                <w:sz w:val="23"/>
                <w:szCs w:val="23"/>
              </w:rPr>
              <w:t>(0.</w:t>
            </w:r>
            <w:r w:rsidR="00C97F58" w:rsidRPr="004519F2">
              <w:rPr>
                <w:sz w:val="23"/>
                <w:szCs w:val="23"/>
              </w:rPr>
              <w:t>0265</w:t>
            </w:r>
            <w:r w:rsidRPr="004519F2">
              <w:rPr>
                <w:sz w:val="23"/>
                <w:szCs w:val="23"/>
              </w:rPr>
              <w:t>)</w:t>
            </w:r>
          </w:p>
        </w:tc>
      </w:tr>
      <w:tr w:rsidR="00385082" w:rsidRPr="004519F2" w:rsidTr="00385082">
        <w:tc>
          <w:tcPr>
            <w:tcW w:w="2628" w:type="dxa"/>
          </w:tcPr>
          <w:p w:rsidR="00385082" w:rsidRPr="004519F2" w:rsidRDefault="00385082" w:rsidP="00385082">
            <w:pPr>
              <w:jc w:val="center"/>
              <w:rPr>
                <w:color w:val="000000"/>
                <w:sz w:val="23"/>
                <w:szCs w:val="23"/>
              </w:rPr>
            </w:pPr>
          </w:p>
        </w:tc>
        <w:tc>
          <w:tcPr>
            <w:tcW w:w="2280" w:type="dxa"/>
          </w:tcPr>
          <w:p w:rsidR="00385082" w:rsidRPr="004519F2" w:rsidRDefault="00385082" w:rsidP="00385082">
            <w:pPr>
              <w:jc w:val="center"/>
              <w:rPr>
                <w:sz w:val="23"/>
                <w:szCs w:val="23"/>
              </w:rPr>
            </w:pPr>
          </w:p>
        </w:tc>
        <w:tc>
          <w:tcPr>
            <w:tcW w:w="2280" w:type="dxa"/>
          </w:tcPr>
          <w:p w:rsidR="00385082" w:rsidRPr="004519F2" w:rsidRDefault="00385082" w:rsidP="00385082">
            <w:pPr>
              <w:jc w:val="center"/>
              <w:rPr>
                <w:sz w:val="23"/>
                <w:szCs w:val="23"/>
              </w:rPr>
            </w:pPr>
          </w:p>
        </w:tc>
        <w:tc>
          <w:tcPr>
            <w:tcW w:w="2280" w:type="dxa"/>
          </w:tcPr>
          <w:p w:rsidR="00385082" w:rsidRPr="004519F2" w:rsidRDefault="00385082" w:rsidP="00385082">
            <w:pPr>
              <w:jc w:val="center"/>
              <w:rPr>
                <w:sz w:val="23"/>
                <w:szCs w:val="23"/>
              </w:rPr>
            </w:pPr>
          </w:p>
        </w:tc>
      </w:tr>
      <w:tr w:rsidR="00385082" w:rsidRPr="004519F2" w:rsidTr="00385082">
        <w:tc>
          <w:tcPr>
            <w:tcW w:w="2628" w:type="dxa"/>
          </w:tcPr>
          <w:p w:rsidR="00385082" w:rsidRPr="004519F2" w:rsidRDefault="00385082" w:rsidP="00385082">
            <w:pPr>
              <w:jc w:val="center"/>
              <w:rPr>
                <w:color w:val="000000"/>
                <w:sz w:val="23"/>
                <w:szCs w:val="23"/>
              </w:rPr>
            </w:pPr>
            <w:r w:rsidRPr="004519F2">
              <w:rPr>
                <w:color w:val="000000"/>
                <w:sz w:val="23"/>
                <w:szCs w:val="23"/>
              </w:rPr>
              <w:t>Controls for personal, household and county characteristics in 1910</w:t>
            </w:r>
          </w:p>
        </w:tc>
        <w:tc>
          <w:tcPr>
            <w:tcW w:w="2280" w:type="dxa"/>
          </w:tcPr>
          <w:p w:rsidR="00385082" w:rsidRPr="004519F2" w:rsidRDefault="00385082" w:rsidP="00385082">
            <w:pPr>
              <w:jc w:val="center"/>
              <w:rPr>
                <w:sz w:val="23"/>
                <w:szCs w:val="23"/>
              </w:rPr>
            </w:pPr>
            <w:r w:rsidRPr="004519F2">
              <w:rPr>
                <w:sz w:val="23"/>
                <w:szCs w:val="23"/>
              </w:rPr>
              <w:t>No</w:t>
            </w:r>
          </w:p>
        </w:tc>
        <w:tc>
          <w:tcPr>
            <w:tcW w:w="2280" w:type="dxa"/>
          </w:tcPr>
          <w:p w:rsidR="00385082" w:rsidRPr="004519F2" w:rsidRDefault="00385082" w:rsidP="00385082">
            <w:pPr>
              <w:jc w:val="center"/>
              <w:rPr>
                <w:sz w:val="23"/>
                <w:szCs w:val="23"/>
              </w:rPr>
            </w:pPr>
            <w:r w:rsidRPr="004519F2">
              <w:rPr>
                <w:sz w:val="23"/>
                <w:szCs w:val="23"/>
              </w:rPr>
              <w:t>Yes</w:t>
            </w:r>
          </w:p>
        </w:tc>
        <w:tc>
          <w:tcPr>
            <w:tcW w:w="2280" w:type="dxa"/>
          </w:tcPr>
          <w:p w:rsidR="00385082" w:rsidRPr="004519F2" w:rsidRDefault="00385082" w:rsidP="00385082">
            <w:pPr>
              <w:jc w:val="center"/>
              <w:rPr>
                <w:sz w:val="23"/>
                <w:szCs w:val="23"/>
              </w:rPr>
            </w:pPr>
            <w:r w:rsidRPr="004519F2">
              <w:rPr>
                <w:sz w:val="23"/>
                <w:szCs w:val="23"/>
              </w:rPr>
              <w:t>Yes</w:t>
            </w:r>
          </w:p>
        </w:tc>
      </w:tr>
      <w:tr w:rsidR="00385082" w:rsidRPr="004519F2" w:rsidTr="00385082">
        <w:tc>
          <w:tcPr>
            <w:tcW w:w="2628" w:type="dxa"/>
          </w:tcPr>
          <w:p w:rsidR="00385082" w:rsidRPr="004519F2" w:rsidRDefault="00385082" w:rsidP="00385082">
            <w:pPr>
              <w:jc w:val="center"/>
              <w:rPr>
                <w:color w:val="000000"/>
                <w:sz w:val="23"/>
                <w:szCs w:val="23"/>
              </w:rPr>
            </w:pPr>
            <w:r w:rsidRPr="004519F2">
              <w:rPr>
                <w:color w:val="000000"/>
                <w:sz w:val="23"/>
                <w:szCs w:val="23"/>
              </w:rPr>
              <w:t>1910 County fixed effects</w:t>
            </w:r>
          </w:p>
        </w:tc>
        <w:tc>
          <w:tcPr>
            <w:tcW w:w="2280" w:type="dxa"/>
          </w:tcPr>
          <w:p w:rsidR="00385082" w:rsidRPr="004519F2" w:rsidRDefault="00385082" w:rsidP="00385082">
            <w:pPr>
              <w:jc w:val="center"/>
              <w:rPr>
                <w:sz w:val="23"/>
                <w:szCs w:val="23"/>
              </w:rPr>
            </w:pPr>
            <w:r w:rsidRPr="004519F2">
              <w:rPr>
                <w:sz w:val="23"/>
                <w:szCs w:val="23"/>
              </w:rPr>
              <w:t>No</w:t>
            </w:r>
          </w:p>
        </w:tc>
        <w:tc>
          <w:tcPr>
            <w:tcW w:w="2280" w:type="dxa"/>
          </w:tcPr>
          <w:p w:rsidR="00385082" w:rsidRPr="004519F2" w:rsidRDefault="00385082" w:rsidP="00385082">
            <w:pPr>
              <w:jc w:val="center"/>
              <w:rPr>
                <w:sz w:val="23"/>
                <w:szCs w:val="23"/>
              </w:rPr>
            </w:pPr>
            <w:r w:rsidRPr="004519F2">
              <w:rPr>
                <w:sz w:val="23"/>
                <w:szCs w:val="23"/>
              </w:rPr>
              <w:t>No</w:t>
            </w:r>
          </w:p>
        </w:tc>
        <w:tc>
          <w:tcPr>
            <w:tcW w:w="2280" w:type="dxa"/>
          </w:tcPr>
          <w:p w:rsidR="00385082" w:rsidRPr="004519F2" w:rsidRDefault="00385082" w:rsidP="00385082">
            <w:pPr>
              <w:jc w:val="center"/>
              <w:rPr>
                <w:sz w:val="23"/>
                <w:szCs w:val="23"/>
              </w:rPr>
            </w:pPr>
            <w:r w:rsidRPr="004519F2">
              <w:rPr>
                <w:sz w:val="23"/>
                <w:szCs w:val="23"/>
              </w:rPr>
              <w:t>Yes</w:t>
            </w:r>
          </w:p>
        </w:tc>
      </w:tr>
      <w:tr w:rsidR="00385082" w:rsidRPr="004519F2" w:rsidTr="00385082">
        <w:tc>
          <w:tcPr>
            <w:tcW w:w="2628" w:type="dxa"/>
            <w:tcBorders>
              <w:bottom w:val="single" w:sz="4" w:space="0" w:color="auto"/>
            </w:tcBorders>
          </w:tcPr>
          <w:p w:rsidR="00385082" w:rsidRPr="004519F2" w:rsidRDefault="00385082" w:rsidP="00385082">
            <w:pPr>
              <w:jc w:val="center"/>
              <w:rPr>
                <w:color w:val="000000"/>
                <w:sz w:val="23"/>
                <w:szCs w:val="23"/>
              </w:rPr>
            </w:pPr>
            <w:r w:rsidRPr="004519F2">
              <w:rPr>
                <w:color w:val="000000"/>
                <w:sz w:val="23"/>
                <w:szCs w:val="23"/>
              </w:rPr>
              <w:t>Observations</w:t>
            </w:r>
          </w:p>
        </w:tc>
        <w:tc>
          <w:tcPr>
            <w:tcW w:w="2280" w:type="dxa"/>
            <w:tcBorders>
              <w:bottom w:val="single" w:sz="4" w:space="0" w:color="auto"/>
            </w:tcBorders>
          </w:tcPr>
          <w:p w:rsidR="00385082" w:rsidRPr="004519F2" w:rsidRDefault="00385082" w:rsidP="00385082">
            <w:pPr>
              <w:jc w:val="center"/>
              <w:rPr>
                <w:sz w:val="23"/>
                <w:szCs w:val="23"/>
              </w:rPr>
            </w:pPr>
            <w:r w:rsidRPr="004519F2">
              <w:rPr>
                <w:sz w:val="23"/>
                <w:szCs w:val="23"/>
              </w:rPr>
              <w:t>2,079</w:t>
            </w:r>
          </w:p>
        </w:tc>
        <w:tc>
          <w:tcPr>
            <w:tcW w:w="2280" w:type="dxa"/>
            <w:tcBorders>
              <w:bottom w:val="single" w:sz="4" w:space="0" w:color="auto"/>
            </w:tcBorders>
          </w:tcPr>
          <w:p w:rsidR="00385082" w:rsidRPr="004519F2" w:rsidRDefault="00385082" w:rsidP="00385082">
            <w:pPr>
              <w:jc w:val="center"/>
              <w:rPr>
                <w:sz w:val="23"/>
                <w:szCs w:val="23"/>
              </w:rPr>
            </w:pPr>
            <w:r w:rsidRPr="004519F2">
              <w:rPr>
                <w:sz w:val="23"/>
                <w:szCs w:val="23"/>
              </w:rPr>
              <w:t>2,079</w:t>
            </w:r>
          </w:p>
        </w:tc>
        <w:tc>
          <w:tcPr>
            <w:tcW w:w="2280" w:type="dxa"/>
            <w:tcBorders>
              <w:bottom w:val="single" w:sz="4" w:space="0" w:color="auto"/>
            </w:tcBorders>
          </w:tcPr>
          <w:p w:rsidR="00385082" w:rsidRPr="004519F2" w:rsidRDefault="00385082" w:rsidP="00385082">
            <w:pPr>
              <w:jc w:val="center"/>
              <w:rPr>
                <w:sz w:val="23"/>
                <w:szCs w:val="23"/>
              </w:rPr>
            </w:pPr>
            <w:r w:rsidRPr="004519F2">
              <w:rPr>
                <w:sz w:val="23"/>
                <w:szCs w:val="23"/>
              </w:rPr>
              <w:t>2,079</w:t>
            </w:r>
          </w:p>
        </w:tc>
      </w:tr>
    </w:tbl>
    <w:p w:rsidR="00385082" w:rsidRPr="004519F2" w:rsidRDefault="00385082" w:rsidP="00385082">
      <w:pPr>
        <w:jc w:val="center"/>
        <w:rPr>
          <w:color w:val="000000"/>
          <w:sz w:val="23"/>
          <w:szCs w:val="23"/>
          <w:u w:val="single"/>
        </w:rPr>
      </w:pPr>
    </w:p>
    <w:p w:rsidR="00385082" w:rsidRPr="004519F2" w:rsidRDefault="00385082" w:rsidP="00385082">
      <w:pPr>
        <w:rPr>
          <w:color w:val="000000"/>
          <w:sz w:val="20"/>
          <w:szCs w:val="23"/>
        </w:rPr>
        <w:sectPr w:rsidR="00385082" w:rsidRPr="004519F2" w:rsidSect="00385082">
          <w:pgSz w:w="12240" w:h="15840"/>
          <w:pgMar w:top="1440" w:right="1440" w:bottom="1440" w:left="1440" w:header="720" w:footer="720" w:gutter="0"/>
          <w:cols w:space="720"/>
          <w:docGrid w:linePitch="360"/>
        </w:sectPr>
      </w:pPr>
      <w:r w:rsidRPr="004519F2">
        <w:rPr>
          <w:color w:val="000000"/>
          <w:sz w:val="20"/>
          <w:szCs w:val="23"/>
          <w:u w:val="single"/>
        </w:rPr>
        <w:t>Notes</w:t>
      </w:r>
      <w:r w:rsidRPr="004519F2">
        <w:rPr>
          <w:color w:val="000000"/>
          <w:sz w:val="20"/>
          <w:szCs w:val="23"/>
        </w:rPr>
        <w:t xml:space="preserve">: </w:t>
      </w:r>
      <w:r w:rsidR="00A51936" w:rsidRPr="004519F2">
        <w:rPr>
          <w:color w:val="000000"/>
          <w:sz w:val="20"/>
          <w:szCs w:val="23"/>
        </w:rPr>
        <w:t xml:space="preserve">Corresponds to Table 4 of the main text, limited to those individuals who report literacy in 1910. </w:t>
      </w:r>
      <w:r w:rsidRPr="004519F2">
        <w:rPr>
          <w:color w:val="000000"/>
          <w:sz w:val="20"/>
          <w:szCs w:val="23"/>
        </w:rPr>
        <w:t>Each coefficient is from a separate regression of log earnings on migrant status (=1 if inter-regional migrant).  Earnings are assigned according to the industry or occupation held in 1910, as described in the text.  The control variables differ across the columns.  Standard errors are adjusted for clustering at the household level.  Column 1 has no control variables</w:t>
      </w:r>
      <w:r w:rsidR="003A03B4" w:rsidRPr="004519F2">
        <w:rPr>
          <w:color w:val="000000"/>
          <w:sz w:val="20"/>
          <w:szCs w:val="23"/>
        </w:rPr>
        <w:t xml:space="preserve"> and is identical to Column</w:t>
      </w:r>
      <w:r w:rsidR="00E54590" w:rsidRPr="004519F2">
        <w:rPr>
          <w:color w:val="000000"/>
          <w:sz w:val="20"/>
          <w:szCs w:val="23"/>
        </w:rPr>
        <w:t xml:space="preserve"> 1</w:t>
      </w:r>
      <w:r w:rsidR="003A03B4" w:rsidRPr="004519F2">
        <w:rPr>
          <w:color w:val="000000"/>
          <w:sz w:val="20"/>
          <w:szCs w:val="23"/>
        </w:rPr>
        <w:t xml:space="preserve"> in Table </w:t>
      </w:r>
      <w:r w:rsidR="00E54590" w:rsidRPr="004519F2">
        <w:rPr>
          <w:color w:val="000000"/>
          <w:sz w:val="20"/>
          <w:szCs w:val="23"/>
        </w:rPr>
        <w:t>4</w:t>
      </w:r>
      <w:r w:rsidR="003A03B4" w:rsidRPr="004519F2">
        <w:rPr>
          <w:color w:val="000000"/>
          <w:sz w:val="20"/>
          <w:szCs w:val="23"/>
        </w:rPr>
        <w:t xml:space="preserve"> of the main text</w:t>
      </w:r>
      <w:r w:rsidRPr="004519F2">
        <w:rPr>
          <w:color w:val="000000"/>
          <w:sz w:val="20"/>
          <w:szCs w:val="23"/>
        </w:rPr>
        <w:t>.  Column 2 controls for age fixed effects, literacy, veteran status, a binary variable for blank veteran status, city status, owner-occupied housing interacted with headship status, state-level log income per capita, black percent of county population, black adult literacy rate in the county, black children’s school attendance in the county, and percent of farm acres in cotton.  All variables pertain to 1910 status except veteran status.  Column 3 includes for county fixed effects.</w:t>
      </w:r>
    </w:p>
    <w:p w:rsidR="008C2E72" w:rsidRPr="004519F2" w:rsidRDefault="00901E39" w:rsidP="008C2E72">
      <w:pPr>
        <w:jc w:val="center"/>
        <w:rPr>
          <w:sz w:val="23"/>
          <w:szCs w:val="23"/>
        </w:rPr>
      </w:pPr>
      <w:r w:rsidRPr="004519F2">
        <w:rPr>
          <w:sz w:val="23"/>
          <w:szCs w:val="23"/>
        </w:rPr>
        <w:lastRenderedPageBreak/>
        <w:t>Supplement</w:t>
      </w:r>
      <w:r w:rsidR="008C2E72" w:rsidRPr="004519F2">
        <w:rPr>
          <w:sz w:val="23"/>
          <w:szCs w:val="23"/>
        </w:rPr>
        <w:t xml:space="preserve"> Table </w:t>
      </w:r>
      <w:r w:rsidR="0054232E" w:rsidRPr="004519F2">
        <w:rPr>
          <w:sz w:val="23"/>
          <w:szCs w:val="23"/>
        </w:rPr>
        <w:t>S</w:t>
      </w:r>
      <w:r w:rsidR="008C2E72" w:rsidRPr="004519F2">
        <w:rPr>
          <w:sz w:val="23"/>
          <w:szCs w:val="23"/>
        </w:rPr>
        <w:t>4: Log Earnings</w:t>
      </w:r>
      <w:r w:rsidR="007F2867" w:rsidRPr="004519F2">
        <w:rPr>
          <w:sz w:val="23"/>
          <w:szCs w:val="23"/>
        </w:rPr>
        <w:t xml:space="preserve"> Score</w:t>
      </w:r>
      <w:r w:rsidR="008C2E72" w:rsidRPr="004519F2">
        <w:rPr>
          <w:sz w:val="23"/>
          <w:szCs w:val="23"/>
        </w:rPr>
        <w:t xml:space="preserve"> Differentials in 1930 by Migrant Status, including Literacy as a Control Variable</w:t>
      </w:r>
    </w:p>
    <w:p w:rsidR="008C2E72" w:rsidRPr="004519F2" w:rsidRDefault="008C2E72" w:rsidP="008C2E72">
      <w:pPr>
        <w:jc w:val="center"/>
        <w:rPr>
          <w:sz w:val="23"/>
          <w:szCs w:val="23"/>
        </w:rPr>
      </w:pPr>
    </w:p>
    <w:tbl>
      <w:tblPr>
        <w:tblW w:w="11672" w:type="dxa"/>
        <w:jc w:val="center"/>
        <w:tblInd w:w="-332" w:type="dxa"/>
        <w:tblBorders>
          <w:top w:val="single" w:sz="4" w:space="0" w:color="auto"/>
          <w:bottom w:val="single" w:sz="4" w:space="0" w:color="auto"/>
        </w:tblBorders>
        <w:tblLook w:val="01E0" w:firstRow="1" w:lastRow="1" w:firstColumn="1" w:lastColumn="1" w:noHBand="0" w:noVBand="0"/>
      </w:tblPr>
      <w:tblGrid>
        <w:gridCol w:w="2737"/>
        <w:gridCol w:w="1276"/>
        <w:gridCol w:w="1276"/>
        <w:gridCol w:w="1277"/>
        <w:gridCol w:w="1276"/>
        <w:gridCol w:w="1277"/>
        <w:gridCol w:w="1276"/>
        <w:gridCol w:w="1277"/>
      </w:tblGrid>
      <w:tr w:rsidR="008C2E72" w:rsidRPr="004519F2" w:rsidTr="00385082">
        <w:trPr>
          <w:jc w:val="center"/>
        </w:trPr>
        <w:tc>
          <w:tcPr>
            <w:tcW w:w="2737" w:type="dxa"/>
            <w:tcBorders>
              <w:top w:val="single" w:sz="4" w:space="0" w:color="auto"/>
              <w:bottom w:val="single" w:sz="4" w:space="0" w:color="auto"/>
            </w:tcBorders>
          </w:tcPr>
          <w:p w:rsidR="008C2E72" w:rsidRPr="004519F2" w:rsidRDefault="008C2E72" w:rsidP="00385082">
            <w:pPr>
              <w:rPr>
                <w:color w:val="000000"/>
                <w:sz w:val="23"/>
                <w:szCs w:val="23"/>
              </w:rPr>
            </w:pPr>
          </w:p>
        </w:tc>
        <w:tc>
          <w:tcPr>
            <w:tcW w:w="1276" w:type="dxa"/>
            <w:tcBorders>
              <w:top w:val="single" w:sz="4" w:space="0" w:color="auto"/>
              <w:bottom w:val="single" w:sz="4" w:space="0" w:color="auto"/>
            </w:tcBorders>
          </w:tcPr>
          <w:p w:rsidR="008C2E72" w:rsidRPr="004519F2" w:rsidRDefault="008C2E72" w:rsidP="00385082">
            <w:pPr>
              <w:rPr>
                <w:color w:val="000000"/>
                <w:sz w:val="23"/>
                <w:szCs w:val="23"/>
              </w:rPr>
            </w:pPr>
            <w:r w:rsidRPr="004519F2">
              <w:rPr>
                <w:color w:val="000000"/>
                <w:sz w:val="23"/>
                <w:szCs w:val="23"/>
              </w:rPr>
              <w:t>1</w:t>
            </w:r>
          </w:p>
        </w:tc>
        <w:tc>
          <w:tcPr>
            <w:tcW w:w="1276" w:type="dxa"/>
            <w:tcBorders>
              <w:top w:val="single" w:sz="4" w:space="0" w:color="auto"/>
              <w:bottom w:val="single" w:sz="4" w:space="0" w:color="auto"/>
            </w:tcBorders>
          </w:tcPr>
          <w:p w:rsidR="008C2E72" w:rsidRPr="004519F2" w:rsidRDefault="008C2E72" w:rsidP="00385082">
            <w:pPr>
              <w:rPr>
                <w:color w:val="000000"/>
                <w:sz w:val="23"/>
                <w:szCs w:val="23"/>
              </w:rPr>
            </w:pPr>
            <w:r w:rsidRPr="004519F2">
              <w:rPr>
                <w:color w:val="000000"/>
                <w:sz w:val="23"/>
                <w:szCs w:val="23"/>
              </w:rPr>
              <w:t>2</w:t>
            </w:r>
          </w:p>
        </w:tc>
        <w:tc>
          <w:tcPr>
            <w:tcW w:w="1277" w:type="dxa"/>
            <w:tcBorders>
              <w:top w:val="single" w:sz="4" w:space="0" w:color="auto"/>
              <w:bottom w:val="single" w:sz="4" w:space="0" w:color="auto"/>
            </w:tcBorders>
          </w:tcPr>
          <w:p w:rsidR="008C2E72" w:rsidRPr="004519F2" w:rsidRDefault="008C2E72" w:rsidP="00385082">
            <w:pPr>
              <w:rPr>
                <w:color w:val="000000"/>
                <w:sz w:val="23"/>
                <w:szCs w:val="23"/>
              </w:rPr>
            </w:pPr>
            <w:r w:rsidRPr="004519F2">
              <w:rPr>
                <w:color w:val="000000"/>
                <w:sz w:val="23"/>
                <w:szCs w:val="23"/>
              </w:rPr>
              <w:t>3</w:t>
            </w:r>
          </w:p>
        </w:tc>
        <w:tc>
          <w:tcPr>
            <w:tcW w:w="1276" w:type="dxa"/>
            <w:tcBorders>
              <w:top w:val="single" w:sz="4" w:space="0" w:color="auto"/>
              <w:bottom w:val="single" w:sz="4" w:space="0" w:color="auto"/>
            </w:tcBorders>
          </w:tcPr>
          <w:p w:rsidR="008C2E72" w:rsidRPr="004519F2" w:rsidRDefault="008C2E72" w:rsidP="00385082">
            <w:pPr>
              <w:rPr>
                <w:color w:val="000000"/>
                <w:sz w:val="23"/>
                <w:szCs w:val="23"/>
              </w:rPr>
            </w:pPr>
            <w:r w:rsidRPr="004519F2">
              <w:rPr>
                <w:color w:val="000000"/>
                <w:sz w:val="23"/>
                <w:szCs w:val="23"/>
              </w:rPr>
              <w:t>4a</w:t>
            </w:r>
          </w:p>
        </w:tc>
        <w:tc>
          <w:tcPr>
            <w:tcW w:w="1277" w:type="dxa"/>
            <w:tcBorders>
              <w:top w:val="single" w:sz="4" w:space="0" w:color="auto"/>
              <w:bottom w:val="single" w:sz="4" w:space="0" w:color="auto"/>
            </w:tcBorders>
          </w:tcPr>
          <w:p w:rsidR="008C2E72" w:rsidRPr="004519F2" w:rsidRDefault="008C2E72" w:rsidP="00385082">
            <w:pPr>
              <w:rPr>
                <w:color w:val="000000"/>
                <w:sz w:val="23"/>
                <w:szCs w:val="23"/>
              </w:rPr>
            </w:pPr>
            <w:r w:rsidRPr="004519F2">
              <w:rPr>
                <w:color w:val="000000"/>
                <w:sz w:val="23"/>
                <w:szCs w:val="23"/>
              </w:rPr>
              <w:t>4b</w:t>
            </w:r>
          </w:p>
        </w:tc>
        <w:tc>
          <w:tcPr>
            <w:tcW w:w="1276" w:type="dxa"/>
            <w:tcBorders>
              <w:top w:val="single" w:sz="4" w:space="0" w:color="auto"/>
              <w:bottom w:val="single" w:sz="4" w:space="0" w:color="auto"/>
            </w:tcBorders>
          </w:tcPr>
          <w:p w:rsidR="008C2E72" w:rsidRPr="004519F2" w:rsidRDefault="008C2E72" w:rsidP="00385082">
            <w:pPr>
              <w:rPr>
                <w:color w:val="000000"/>
                <w:sz w:val="23"/>
                <w:szCs w:val="23"/>
              </w:rPr>
            </w:pPr>
            <w:r w:rsidRPr="004519F2">
              <w:rPr>
                <w:color w:val="000000"/>
                <w:sz w:val="23"/>
                <w:szCs w:val="23"/>
              </w:rPr>
              <w:t>5a</w:t>
            </w:r>
          </w:p>
        </w:tc>
        <w:tc>
          <w:tcPr>
            <w:tcW w:w="1277" w:type="dxa"/>
            <w:tcBorders>
              <w:top w:val="single" w:sz="4" w:space="0" w:color="auto"/>
              <w:bottom w:val="single" w:sz="4" w:space="0" w:color="auto"/>
            </w:tcBorders>
          </w:tcPr>
          <w:p w:rsidR="008C2E72" w:rsidRPr="004519F2" w:rsidRDefault="008C2E72" w:rsidP="00385082">
            <w:pPr>
              <w:rPr>
                <w:color w:val="000000"/>
                <w:sz w:val="23"/>
                <w:szCs w:val="23"/>
              </w:rPr>
            </w:pPr>
            <w:r w:rsidRPr="004519F2">
              <w:rPr>
                <w:color w:val="000000"/>
                <w:sz w:val="23"/>
                <w:szCs w:val="23"/>
              </w:rPr>
              <w:t xml:space="preserve">5b </w:t>
            </w:r>
          </w:p>
        </w:tc>
      </w:tr>
      <w:tr w:rsidR="008C2E72" w:rsidRPr="004519F2" w:rsidTr="00385082">
        <w:trPr>
          <w:jc w:val="center"/>
        </w:trPr>
        <w:tc>
          <w:tcPr>
            <w:tcW w:w="11672" w:type="dxa"/>
            <w:gridSpan w:val="8"/>
            <w:tcBorders>
              <w:top w:val="nil"/>
            </w:tcBorders>
          </w:tcPr>
          <w:p w:rsidR="008C2E72" w:rsidRPr="004519F2" w:rsidRDefault="008C2E72" w:rsidP="00385082">
            <w:pPr>
              <w:rPr>
                <w:i/>
                <w:color w:val="000000"/>
                <w:sz w:val="23"/>
                <w:szCs w:val="23"/>
              </w:rPr>
            </w:pPr>
            <w:r w:rsidRPr="004519F2">
              <w:rPr>
                <w:i/>
                <w:color w:val="000000"/>
                <w:sz w:val="23"/>
                <w:szCs w:val="23"/>
              </w:rPr>
              <w:t>Panel A: Earnings</w:t>
            </w:r>
            <w:r w:rsidR="007F2867" w:rsidRPr="004519F2">
              <w:rPr>
                <w:i/>
                <w:color w:val="000000"/>
                <w:sz w:val="23"/>
                <w:szCs w:val="23"/>
              </w:rPr>
              <w:t xml:space="preserve"> score</w:t>
            </w:r>
            <w:r w:rsidRPr="004519F2">
              <w:rPr>
                <w:i/>
                <w:color w:val="000000"/>
                <w:sz w:val="23"/>
                <w:szCs w:val="23"/>
              </w:rPr>
              <w:t xml:space="preserve"> based on </w:t>
            </w:r>
            <w:proofErr w:type="spellStart"/>
            <w:r w:rsidRPr="004519F2">
              <w:rPr>
                <w:i/>
                <w:color w:val="000000"/>
                <w:sz w:val="23"/>
                <w:szCs w:val="23"/>
              </w:rPr>
              <w:t>Lebergott</w:t>
            </w:r>
            <w:proofErr w:type="spellEnd"/>
            <w:r w:rsidRPr="004519F2">
              <w:rPr>
                <w:i/>
                <w:color w:val="000000"/>
                <w:sz w:val="23"/>
                <w:szCs w:val="23"/>
              </w:rPr>
              <w:t xml:space="preserve">, 1928 </w:t>
            </w:r>
          </w:p>
        </w:tc>
      </w:tr>
      <w:tr w:rsidR="008C2E72" w:rsidRPr="004519F2" w:rsidTr="00385082">
        <w:trPr>
          <w:jc w:val="center"/>
        </w:trPr>
        <w:tc>
          <w:tcPr>
            <w:tcW w:w="2737" w:type="dxa"/>
            <w:tcBorders>
              <w:top w:val="nil"/>
            </w:tcBorders>
          </w:tcPr>
          <w:p w:rsidR="008C2E72" w:rsidRPr="004519F2" w:rsidRDefault="008C2E72" w:rsidP="00385082">
            <w:pPr>
              <w:rPr>
                <w:color w:val="000000"/>
                <w:sz w:val="23"/>
                <w:szCs w:val="23"/>
              </w:rPr>
            </w:pPr>
            <w:r w:rsidRPr="004519F2">
              <w:rPr>
                <w:color w:val="000000"/>
                <w:sz w:val="23"/>
                <w:szCs w:val="23"/>
              </w:rPr>
              <w:t xml:space="preserve">Nominal  </w:t>
            </w:r>
          </w:p>
        </w:tc>
        <w:tc>
          <w:tcPr>
            <w:tcW w:w="1276" w:type="dxa"/>
            <w:tcBorders>
              <w:top w:val="nil"/>
            </w:tcBorders>
          </w:tcPr>
          <w:p w:rsidR="008C2E72" w:rsidRPr="004519F2" w:rsidRDefault="008C2E72" w:rsidP="00385082">
            <w:pPr>
              <w:rPr>
                <w:color w:val="000000"/>
                <w:sz w:val="23"/>
                <w:szCs w:val="23"/>
              </w:rPr>
            </w:pPr>
            <w:r w:rsidRPr="004519F2">
              <w:rPr>
                <w:color w:val="000000"/>
                <w:sz w:val="23"/>
                <w:szCs w:val="23"/>
              </w:rPr>
              <w:t>0.883</w:t>
            </w:r>
          </w:p>
          <w:p w:rsidR="008C2E72" w:rsidRPr="004519F2" w:rsidRDefault="008C2E72" w:rsidP="00385082">
            <w:pPr>
              <w:rPr>
                <w:color w:val="000000"/>
                <w:sz w:val="23"/>
                <w:szCs w:val="23"/>
              </w:rPr>
            </w:pPr>
            <w:r w:rsidRPr="004519F2">
              <w:rPr>
                <w:color w:val="000000"/>
                <w:sz w:val="23"/>
                <w:szCs w:val="23"/>
              </w:rPr>
              <w:t>(0.0119)</w:t>
            </w:r>
          </w:p>
        </w:tc>
        <w:tc>
          <w:tcPr>
            <w:tcW w:w="1276" w:type="dxa"/>
            <w:tcBorders>
              <w:top w:val="nil"/>
            </w:tcBorders>
          </w:tcPr>
          <w:p w:rsidR="008C2E72" w:rsidRPr="004519F2" w:rsidRDefault="008C2E72" w:rsidP="00385082">
            <w:pPr>
              <w:rPr>
                <w:color w:val="000000"/>
                <w:sz w:val="23"/>
                <w:szCs w:val="23"/>
              </w:rPr>
            </w:pPr>
            <w:r w:rsidRPr="004519F2">
              <w:rPr>
                <w:color w:val="000000"/>
                <w:sz w:val="23"/>
                <w:szCs w:val="23"/>
              </w:rPr>
              <w:t>0.867</w:t>
            </w:r>
          </w:p>
          <w:p w:rsidR="008C2E72" w:rsidRPr="004519F2" w:rsidRDefault="008C2E72" w:rsidP="00385082">
            <w:pPr>
              <w:rPr>
                <w:color w:val="000000"/>
                <w:sz w:val="23"/>
                <w:szCs w:val="23"/>
              </w:rPr>
            </w:pPr>
            <w:r w:rsidRPr="004519F2">
              <w:rPr>
                <w:color w:val="000000"/>
                <w:sz w:val="23"/>
                <w:szCs w:val="23"/>
              </w:rPr>
              <w:t>(0.0122)</w:t>
            </w:r>
          </w:p>
        </w:tc>
        <w:tc>
          <w:tcPr>
            <w:tcW w:w="1277" w:type="dxa"/>
            <w:tcBorders>
              <w:top w:val="nil"/>
            </w:tcBorders>
          </w:tcPr>
          <w:p w:rsidR="008C2E72" w:rsidRPr="004519F2" w:rsidRDefault="008C2E72" w:rsidP="00385082">
            <w:pPr>
              <w:rPr>
                <w:color w:val="000000"/>
                <w:sz w:val="23"/>
                <w:szCs w:val="23"/>
              </w:rPr>
            </w:pPr>
            <w:r w:rsidRPr="004519F2">
              <w:rPr>
                <w:color w:val="000000"/>
                <w:sz w:val="23"/>
                <w:szCs w:val="23"/>
              </w:rPr>
              <w:t>0.</w:t>
            </w:r>
            <w:r w:rsidR="00C97F58" w:rsidRPr="004519F2">
              <w:rPr>
                <w:color w:val="000000"/>
                <w:sz w:val="23"/>
                <w:szCs w:val="23"/>
              </w:rPr>
              <w:t>859</w:t>
            </w:r>
          </w:p>
          <w:p w:rsidR="008C2E72" w:rsidRPr="004519F2" w:rsidRDefault="008C2E72" w:rsidP="00C97F58">
            <w:pPr>
              <w:rPr>
                <w:color w:val="000000"/>
                <w:sz w:val="23"/>
                <w:szCs w:val="23"/>
              </w:rPr>
            </w:pPr>
            <w:r w:rsidRPr="004519F2">
              <w:rPr>
                <w:color w:val="000000"/>
                <w:sz w:val="23"/>
                <w:szCs w:val="23"/>
              </w:rPr>
              <w:t>(0.</w:t>
            </w:r>
            <w:r w:rsidR="00C97F58" w:rsidRPr="004519F2">
              <w:rPr>
                <w:color w:val="000000"/>
                <w:sz w:val="23"/>
                <w:szCs w:val="23"/>
              </w:rPr>
              <w:t>0162</w:t>
            </w:r>
            <w:r w:rsidRPr="004519F2">
              <w:rPr>
                <w:color w:val="000000"/>
                <w:sz w:val="23"/>
                <w:szCs w:val="23"/>
              </w:rPr>
              <w:t>)</w:t>
            </w:r>
          </w:p>
        </w:tc>
        <w:tc>
          <w:tcPr>
            <w:tcW w:w="1276" w:type="dxa"/>
            <w:tcBorders>
              <w:top w:val="nil"/>
            </w:tcBorders>
          </w:tcPr>
          <w:p w:rsidR="008C2E72" w:rsidRPr="004519F2" w:rsidRDefault="008C2E72" w:rsidP="00385082">
            <w:pPr>
              <w:rPr>
                <w:color w:val="000000"/>
                <w:sz w:val="23"/>
                <w:szCs w:val="23"/>
              </w:rPr>
            </w:pPr>
            <w:r w:rsidRPr="004519F2">
              <w:rPr>
                <w:color w:val="000000"/>
                <w:sz w:val="23"/>
                <w:szCs w:val="23"/>
              </w:rPr>
              <w:t>0.</w:t>
            </w:r>
            <w:r w:rsidR="00C97F58" w:rsidRPr="004519F2">
              <w:rPr>
                <w:color w:val="000000"/>
                <w:sz w:val="23"/>
                <w:szCs w:val="23"/>
              </w:rPr>
              <w:t>677</w:t>
            </w:r>
          </w:p>
          <w:p w:rsidR="008C2E72" w:rsidRPr="004519F2" w:rsidRDefault="008C2E72" w:rsidP="00C97F58">
            <w:pPr>
              <w:rPr>
                <w:color w:val="000000"/>
                <w:sz w:val="23"/>
                <w:szCs w:val="23"/>
              </w:rPr>
            </w:pPr>
            <w:r w:rsidRPr="004519F2">
              <w:rPr>
                <w:color w:val="000000"/>
                <w:sz w:val="23"/>
                <w:szCs w:val="23"/>
              </w:rPr>
              <w:t>(0.</w:t>
            </w:r>
            <w:r w:rsidR="00C97F58" w:rsidRPr="004519F2">
              <w:rPr>
                <w:color w:val="000000"/>
                <w:sz w:val="23"/>
                <w:szCs w:val="23"/>
              </w:rPr>
              <w:t>159</w:t>
            </w:r>
            <w:r w:rsidRPr="004519F2">
              <w:rPr>
                <w:color w:val="000000"/>
                <w:sz w:val="23"/>
                <w:szCs w:val="23"/>
              </w:rPr>
              <w:t>)</w:t>
            </w:r>
          </w:p>
        </w:tc>
        <w:tc>
          <w:tcPr>
            <w:tcW w:w="1277" w:type="dxa"/>
            <w:tcBorders>
              <w:top w:val="nil"/>
            </w:tcBorders>
          </w:tcPr>
          <w:p w:rsidR="008C2E72" w:rsidRPr="004519F2" w:rsidRDefault="008C2E72" w:rsidP="00385082">
            <w:pPr>
              <w:rPr>
                <w:color w:val="000000"/>
                <w:sz w:val="23"/>
                <w:szCs w:val="23"/>
              </w:rPr>
            </w:pPr>
            <w:r w:rsidRPr="004519F2">
              <w:rPr>
                <w:color w:val="000000"/>
                <w:sz w:val="23"/>
                <w:szCs w:val="23"/>
              </w:rPr>
              <w:t>0.698</w:t>
            </w:r>
          </w:p>
          <w:p w:rsidR="008C2E72" w:rsidRPr="004519F2" w:rsidRDefault="008C2E72" w:rsidP="00385082">
            <w:pPr>
              <w:rPr>
                <w:color w:val="000000"/>
                <w:sz w:val="23"/>
                <w:szCs w:val="23"/>
              </w:rPr>
            </w:pPr>
            <w:r w:rsidRPr="004519F2">
              <w:rPr>
                <w:color w:val="000000"/>
                <w:sz w:val="23"/>
                <w:szCs w:val="23"/>
              </w:rPr>
              <w:t>(0.205)</w:t>
            </w:r>
          </w:p>
        </w:tc>
        <w:tc>
          <w:tcPr>
            <w:tcW w:w="1276" w:type="dxa"/>
            <w:tcBorders>
              <w:top w:val="nil"/>
            </w:tcBorders>
          </w:tcPr>
          <w:p w:rsidR="008C2E72" w:rsidRPr="004519F2" w:rsidRDefault="008C2E72" w:rsidP="00385082">
            <w:pPr>
              <w:rPr>
                <w:color w:val="000000"/>
                <w:sz w:val="23"/>
                <w:szCs w:val="23"/>
              </w:rPr>
            </w:pPr>
            <w:r w:rsidRPr="004519F2">
              <w:rPr>
                <w:color w:val="000000"/>
                <w:sz w:val="23"/>
                <w:szCs w:val="23"/>
              </w:rPr>
              <w:t>0.877</w:t>
            </w:r>
          </w:p>
          <w:p w:rsidR="008C2E72" w:rsidRPr="004519F2" w:rsidRDefault="008C2E72" w:rsidP="00385082">
            <w:pPr>
              <w:rPr>
                <w:color w:val="000000"/>
                <w:sz w:val="23"/>
                <w:szCs w:val="23"/>
              </w:rPr>
            </w:pPr>
            <w:r w:rsidRPr="004519F2">
              <w:rPr>
                <w:color w:val="000000"/>
                <w:sz w:val="23"/>
                <w:szCs w:val="23"/>
              </w:rPr>
              <w:t>(0.0177)</w:t>
            </w:r>
          </w:p>
          <w:p w:rsidR="008C2E72" w:rsidRPr="004519F2" w:rsidRDefault="008C2E72" w:rsidP="00385082">
            <w:pPr>
              <w:rPr>
                <w:color w:val="000000"/>
                <w:sz w:val="23"/>
                <w:szCs w:val="23"/>
              </w:rPr>
            </w:pPr>
          </w:p>
        </w:tc>
        <w:tc>
          <w:tcPr>
            <w:tcW w:w="1277" w:type="dxa"/>
            <w:tcBorders>
              <w:top w:val="nil"/>
            </w:tcBorders>
          </w:tcPr>
          <w:p w:rsidR="008C2E72" w:rsidRPr="004519F2" w:rsidRDefault="008C2E72" w:rsidP="00385082">
            <w:pPr>
              <w:rPr>
                <w:color w:val="000000"/>
                <w:sz w:val="23"/>
                <w:szCs w:val="23"/>
              </w:rPr>
            </w:pPr>
            <w:r w:rsidRPr="004519F2">
              <w:rPr>
                <w:color w:val="000000"/>
                <w:sz w:val="23"/>
                <w:szCs w:val="23"/>
              </w:rPr>
              <w:t>0.832</w:t>
            </w:r>
          </w:p>
          <w:p w:rsidR="008C2E72" w:rsidRPr="004519F2" w:rsidRDefault="008C2E72" w:rsidP="00385082">
            <w:pPr>
              <w:rPr>
                <w:color w:val="000000"/>
                <w:sz w:val="23"/>
                <w:szCs w:val="23"/>
              </w:rPr>
            </w:pPr>
            <w:r w:rsidRPr="004519F2">
              <w:rPr>
                <w:color w:val="000000"/>
                <w:sz w:val="23"/>
                <w:szCs w:val="23"/>
              </w:rPr>
              <w:t>(0.0273)</w:t>
            </w:r>
          </w:p>
          <w:p w:rsidR="008C2E72" w:rsidRPr="004519F2" w:rsidRDefault="008C2E72" w:rsidP="00385082">
            <w:pPr>
              <w:rPr>
                <w:color w:val="000000"/>
                <w:sz w:val="23"/>
                <w:szCs w:val="23"/>
              </w:rPr>
            </w:pPr>
          </w:p>
        </w:tc>
      </w:tr>
      <w:tr w:rsidR="008C2E72" w:rsidRPr="004519F2" w:rsidTr="00385082">
        <w:trPr>
          <w:jc w:val="center"/>
        </w:trPr>
        <w:tc>
          <w:tcPr>
            <w:tcW w:w="2737" w:type="dxa"/>
          </w:tcPr>
          <w:p w:rsidR="008C2E72" w:rsidRPr="004519F2" w:rsidRDefault="008C2E72" w:rsidP="00385082">
            <w:pPr>
              <w:rPr>
                <w:color w:val="000000"/>
                <w:sz w:val="23"/>
                <w:szCs w:val="23"/>
              </w:rPr>
            </w:pPr>
            <w:r w:rsidRPr="004519F2">
              <w:rPr>
                <w:color w:val="000000"/>
                <w:sz w:val="23"/>
                <w:szCs w:val="23"/>
              </w:rPr>
              <w:t>Real</w:t>
            </w:r>
          </w:p>
        </w:tc>
        <w:tc>
          <w:tcPr>
            <w:tcW w:w="1276" w:type="dxa"/>
          </w:tcPr>
          <w:p w:rsidR="008C2E72" w:rsidRPr="004519F2" w:rsidRDefault="008C2E72" w:rsidP="00385082">
            <w:pPr>
              <w:rPr>
                <w:color w:val="000000"/>
                <w:sz w:val="23"/>
                <w:szCs w:val="23"/>
              </w:rPr>
            </w:pPr>
            <w:r w:rsidRPr="004519F2">
              <w:rPr>
                <w:color w:val="000000"/>
                <w:sz w:val="23"/>
                <w:szCs w:val="23"/>
              </w:rPr>
              <w:t>0.683</w:t>
            </w:r>
          </w:p>
          <w:p w:rsidR="008C2E72" w:rsidRPr="004519F2" w:rsidRDefault="008C2E72" w:rsidP="00385082">
            <w:pPr>
              <w:rPr>
                <w:color w:val="000000"/>
                <w:sz w:val="23"/>
                <w:szCs w:val="23"/>
              </w:rPr>
            </w:pPr>
            <w:r w:rsidRPr="004519F2">
              <w:rPr>
                <w:color w:val="000000"/>
                <w:sz w:val="23"/>
                <w:szCs w:val="23"/>
              </w:rPr>
              <w:t>(0.0114)</w:t>
            </w:r>
          </w:p>
        </w:tc>
        <w:tc>
          <w:tcPr>
            <w:tcW w:w="1276" w:type="dxa"/>
          </w:tcPr>
          <w:p w:rsidR="008C2E72" w:rsidRPr="004519F2" w:rsidRDefault="008C2E72" w:rsidP="00385082">
            <w:pPr>
              <w:rPr>
                <w:color w:val="000000"/>
                <w:sz w:val="23"/>
                <w:szCs w:val="23"/>
              </w:rPr>
            </w:pPr>
            <w:r w:rsidRPr="004519F2">
              <w:rPr>
                <w:color w:val="000000"/>
                <w:sz w:val="23"/>
                <w:szCs w:val="23"/>
              </w:rPr>
              <w:t>0.669</w:t>
            </w:r>
          </w:p>
          <w:p w:rsidR="008C2E72" w:rsidRPr="004519F2" w:rsidRDefault="008C2E72" w:rsidP="00385082">
            <w:pPr>
              <w:rPr>
                <w:color w:val="000000"/>
                <w:sz w:val="23"/>
                <w:szCs w:val="23"/>
              </w:rPr>
            </w:pPr>
            <w:r w:rsidRPr="004519F2">
              <w:rPr>
                <w:color w:val="000000"/>
                <w:sz w:val="23"/>
                <w:szCs w:val="23"/>
              </w:rPr>
              <w:t>(0.0117)</w:t>
            </w:r>
          </w:p>
        </w:tc>
        <w:tc>
          <w:tcPr>
            <w:tcW w:w="1277" w:type="dxa"/>
          </w:tcPr>
          <w:p w:rsidR="008C2E72" w:rsidRPr="004519F2" w:rsidRDefault="008C2E72" w:rsidP="00385082">
            <w:pPr>
              <w:rPr>
                <w:color w:val="000000"/>
                <w:sz w:val="23"/>
                <w:szCs w:val="23"/>
              </w:rPr>
            </w:pPr>
            <w:r w:rsidRPr="004519F2">
              <w:rPr>
                <w:color w:val="000000"/>
                <w:sz w:val="23"/>
                <w:szCs w:val="23"/>
              </w:rPr>
              <w:t>0.</w:t>
            </w:r>
            <w:r w:rsidR="00C97F58" w:rsidRPr="004519F2">
              <w:rPr>
                <w:color w:val="000000"/>
                <w:sz w:val="23"/>
                <w:szCs w:val="23"/>
              </w:rPr>
              <w:t>663</w:t>
            </w:r>
          </w:p>
          <w:p w:rsidR="008C2E72" w:rsidRPr="004519F2" w:rsidRDefault="008C2E72" w:rsidP="00C97F58">
            <w:pPr>
              <w:rPr>
                <w:color w:val="000000"/>
                <w:sz w:val="23"/>
                <w:szCs w:val="23"/>
              </w:rPr>
            </w:pPr>
            <w:r w:rsidRPr="004519F2">
              <w:rPr>
                <w:color w:val="000000"/>
                <w:sz w:val="23"/>
                <w:szCs w:val="23"/>
              </w:rPr>
              <w:t>(0.</w:t>
            </w:r>
            <w:r w:rsidR="00C97F58" w:rsidRPr="004519F2">
              <w:rPr>
                <w:color w:val="000000"/>
                <w:sz w:val="23"/>
                <w:szCs w:val="23"/>
              </w:rPr>
              <w:t>0153</w:t>
            </w:r>
            <w:r w:rsidRPr="004519F2">
              <w:rPr>
                <w:color w:val="000000"/>
                <w:sz w:val="23"/>
                <w:szCs w:val="23"/>
              </w:rPr>
              <w:t>)</w:t>
            </w:r>
          </w:p>
        </w:tc>
        <w:tc>
          <w:tcPr>
            <w:tcW w:w="1276" w:type="dxa"/>
          </w:tcPr>
          <w:p w:rsidR="008C2E72" w:rsidRPr="004519F2" w:rsidRDefault="008C2E72" w:rsidP="00385082">
            <w:pPr>
              <w:rPr>
                <w:color w:val="000000"/>
                <w:sz w:val="23"/>
                <w:szCs w:val="23"/>
              </w:rPr>
            </w:pPr>
            <w:r w:rsidRPr="004519F2">
              <w:rPr>
                <w:color w:val="000000"/>
                <w:sz w:val="23"/>
                <w:szCs w:val="23"/>
              </w:rPr>
              <w:t>0.</w:t>
            </w:r>
            <w:r w:rsidR="00C97F58" w:rsidRPr="004519F2">
              <w:rPr>
                <w:color w:val="000000"/>
                <w:sz w:val="23"/>
                <w:szCs w:val="23"/>
              </w:rPr>
              <w:t>510</w:t>
            </w:r>
          </w:p>
          <w:p w:rsidR="008C2E72" w:rsidRPr="004519F2" w:rsidRDefault="008C2E72" w:rsidP="00C97F58">
            <w:pPr>
              <w:rPr>
                <w:color w:val="000000"/>
                <w:sz w:val="23"/>
                <w:szCs w:val="23"/>
              </w:rPr>
            </w:pPr>
            <w:r w:rsidRPr="004519F2">
              <w:rPr>
                <w:color w:val="000000"/>
                <w:sz w:val="23"/>
                <w:szCs w:val="23"/>
              </w:rPr>
              <w:t>(0.</w:t>
            </w:r>
            <w:r w:rsidR="00C97F58" w:rsidRPr="004519F2">
              <w:rPr>
                <w:color w:val="000000"/>
                <w:sz w:val="23"/>
                <w:szCs w:val="23"/>
              </w:rPr>
              <w:t>149</w:t>
            </w:r>
            <w:r w:rsidRPr="004519F2">
              <w:rPr>
                <w:color w:val="000000"/>
                <w:sz w:val="23"/>
                <w:szCs w:val="23"/>
              </w:rPr>
              <w:t>)</w:t>
            </w:r>
          </w:p>
        </w:tc>
        <w:tc>
          <w:tcPr>
            <w:tcW w:w="1277" w:type="dxa"/>
          </w:tcPr>
          <w:p w:rsidR="008C2E72" w:rsidRPr="004519F2" w:rsidRDefault="008C2E72" w:rsidP="00385082">
            <w:pPr>
              <w:rPr>
                <w:color w:val="000000"/>
                <w:sz w:val="23"/>
                <w:szCs w:val="23"/>
              </w:rPr>
            </w:pPr>
            <w:r w:rsidRPr="004519F2">
              <w:rPr>
                <w:color w:val="000000"/>
                <w:sz w:val="23"/>
                <w:szCs w:val="23"/>
              </w:rPr>
              <w:t>0.515</w:t>
            </w:r>
          </w:p>
          <w:p w:rsidR="008C2E72" w:rsidRPr="004519F2" w:rsidRDefault="008C2E72" w:rsidP="00385082">
            <w:pPr>
              <w:rPr>
                <w:color w:val="000000"/>
                <w:sz w:val="23"/>
                <w:szCs w:val="23"/>
              </w:rPr>
            </w:pPr>
            <w:r w:rsidRPr="004519F2">
              <w:rPr>
                <w:color w:val="000000"/>
                <w:sz w:val="23"/>
                <w:szCs w:val="23"/>
              </w:rPr>
              <w:t>(0.193)</w:t>
            </w:r>
          </w:p>
        </w:tc>
        <w:tc>
          <w:tcPr>
            <w:tcW w:w="1276" w:type="dxa"/>
          </w:tcPr>
          <w:p w:rsidR="008C2E72" w:rsidRPr="004519F2" w:rsidRDefault="008C2E72" w:rsidP="00385082">
            <w:pPr>
              <w:rPr>
                <w:color w:val="000000"/>
                <w:sz w:val="23"/>
                <w:szCs w:val="23"/>
              </w:rPr>
            </w:pPr>
            <w:r w:rsidRPr="004519F2">
              <w:rPr>
                <w:color w:val="000000"/>
                <w:sz w:val="23"/>
                <w:szCs w:val="23"/>
              </w:rPr>
              <w:t>0.679</w:t>
            </w:r>
          </w:p>
          <w:p w:rsidR="008C2E72" w:rsidRPr="004519F2" w:rsidRDefault="008C2E72" w:rsidP="00385082">
            <w:pPr>
              <w:rPr>
                <w:color w:val="000000"/>
                <w:sz w:val="23"/>
                <w:szCs w:val="23"/>
              </w:rPr>
            </w:pPr>
            <w:r w:rsidRPr="004519F2">
              <w:rPr>
                <w:color w:val="000000"/>
                <w:sz w:val="23"/>
                <w:szCs w:val="23"/>
              </w:rPr>
              <w:t>(0.0167)</w:t>
            </w:r>
          </w:p>
        </w:tc>
        <w:tc>
          <w:tcPr>
            <w:tcW w:w="1277" w:type="dxa"/>
          </w:tcPr>
          <w:p w:rsidR="008C2E72" w:rsidRPr="004519F2" w:rsidRDefault="008C2E72" w:rsidP="00385082">
            <w:pPr>
              <w:rPr>
                <w:color w:val="000000"/>
                <w:sz w:val="23"/>
                <w:szCs w:val="23"/>
              </w:rPr>
            </w:pPr>
            <w:r w:rsidRPr="004519F2">
              <w:rPr>
                <w:color w:val="000000"/>
                <w:sz w:val="23"/>
                <w:szCs w:val="23"/>
              </w:rPr>
              <w:t>0.636</w:t>
            </w:r>
          </w:p>
          <w:p w:rsidR="008C2E72" w:rsidRPr="004519F2" w:rsidRDefault="008C2E72" w:rsidP="00385082">
            <w:pPr>
              <w:rPr>
                <w:color w:val="000000"/>
                <w:sz w:val="23"/>
                <w:szCs w:val="23"/>
              </w:rPr>
            </w:pPr>
            <w:r w:rsidRPr="004519F2">
              <w:rPr>
                <w:color w:val="000000"/>
                <w:sz w:val="23"/>
                <w:szCs w:val="23"/>
              </w:rPr>
              <w:t>(0.0268)</w:t>
            </w:r>
          </w:p>
        </w:tc>
      </w:tr>
      <w:tr w:rsidR="008C2E72" w:rsidRPr="004519F2" w:rsidTr="00385082">
        <w:trPr>
          <w:jc w:val="center"/>
        </w:trPr>
        <w:tc>
          <w:tcPr>
            <w:tcW w:w="11672" w:type="dxa"/>
            <w:gridSpan w:val="8"/>
          </w:tcPr>
          <w:p w:rsidR="008C2E72" w:rsidRPr="004519F2" w:rsidRDefault="008C2E72" w:rsidP="00385082">
            <w:pPr>
              <w:rPr>
                <w:i/>
                <w:color w:val="000000"/>
                <w:sz w:val="23"/>
                <w:szCs w:val="23"/>
              </w:rPr>
            </w:pPr>
          </w:p>
          <w:p w:rsidR="008C2E72" w:rsidRPr="004519F2" w:rsidRDefault="008C2E72" w:rsidP="00385082">
            <w:pPr>
              <w:rPr>
                <w:i/>
                <w:color w:val="000000"/>
                <w:sz w:val="23"/>
                <w:szCs w:val="23"/>
              </w:rPr>
            </w:pPr>
            <w:r w:rsidRPr="004519F2">
              <w:rPr>
                <w:i/>
                <w:color w:val="000000"/>
                <w:sz w:val="23"/>
                <w:szCs w:val="23"/>
              </w:rPr>
              <w:t>Panel B: Earnings</w:t>
            </w:r>
            <w:r w:rsidR="007F2867" w:rsidRPr="004519F2">
              <w:rPr>
                <w:i/>
                <w:color w:val="000000"/>
                <w:sz w:val="23"/>
                <w:szCs w:val="23"/>
              </w:rPr>
              <w:t xml:space="preserve"> score</w:t>
            </w:r>
            <w:r w:rsidRPr="004519F2">
              <w:rPr>
                <w:i/>
                <w:color w:val="000000"/>
                <w:sz w:val="23"/>
                <w:szCs w:val="23"/>
              </w:rPr>
              <w:t xml:space="preserve"> based on IPUMS, 1960</w:t>
            </w:r>
          </w:p>
        </w:tc>
      </w:tr>
      <w:tr w:rsidR="008C2E72" w:rsidRPr="004519F2" w:rsidTr="00385082">
        <w:trPr>
          <w:jc w:val="center"/>
        </w:trPr>
        <w:tc>
          <w:tcPr>
            <w:tcW w:w="2737" w:type="dxa"/>
          </w:tcPr>
          <w:p w:rsidR="008C2E72" w:rsidRPr="004519F2" w:rsidRDefault="008C2E72" w:rsidP="00385082">
            <w:pPr>
              <w:rPr>
                <w:color w:val="000000"/>
                <w:sz w:val="23"/>
                <w:szCs w:val="23"/>
              </w:rPr>
            </w:pPr>
            <w:r w:rsidRPr="004519F2">
              <w:rPr>
                <w:color w:val="000000"/>
                <w:sz w:val="23"/>
                <w:szCs w:val="23"/>
              </w:rPr>
              <w:t>Nominal</w:t>
            </w:r>
          </w:p>
        </w:tc>
        <w:tc>
          <w:tcPr>
            <w:tcW w:w="1276" w:type="dxa"/>
          </w:tcPr>
          <w:p w:rsidR="008C2E72" w:rsidRPr="004519F2" w:rsidRDefault="008C2E72" w:rsidP="00385082">
            <w:pPr>
              <w:rPr>
                <w:color w:val="000000"/>
                <w:sz w:val="23"/>
                <w:szCs w:val="23"/>
              </w:rPr>
            </w:pPr>
            <w:r w:rsidRPr="004519F2">
              <w:rPr>
                <w:color w:val="000000"/>
                <w:sz w:val="23"/>
                <w:szCs w:val="23"/>
              </w:rPr>
              <w:t>0.897</w:t>
            </w:r>
          </w:p>
          <w:p w:rsidR="008C2E72" w:rsidRPr="004519F2" w:rsidRDefault="008C2E72" w:rsidP="00385082">
            <w:pPr>
              <w:rPr>
                <w:color w:val="000000"/>
                <w:sz w:val="23"/>
                <w:szCs w:val="23"/>
              </w:rPr>
            </w:pPr>
            <w:r w:rsidRPr="004519F2">
              <w:rPr>
                <w:color w:val="000000"/>
                <w:sz w:val="23"/>
                <w:szCs w:val="23"/>
              </w:rPr>
              <w:t>(0.0165)</w:t>
            </w:r>
          </w:p>
        </w:tc>
        <w:tc>
          <w:tcPr>
            <w:tcW w:w="1276" w:type="dxa"/>
          </w:tcPr>
          <w:p w:rsidR="008C2E72" w:rsidRPr="004519F2" w:rsidRDefault="008C2E72" w:rsidP="00385082">
            <w:pPr>
              <w:rPr>
                <w:color w:val="000000"/>
                <w:sz w:val="23"/>
                <w:szCs w:val="23"/>
              </w:rPr>
            </w:pPr>
            <w:r w:rsidRPr="004519F2">
              <w:rPr>
                <w:color w:val="000000"/>
                <w:sz w:val="23"/>
                <w:szCs w:val="23"/>
              </w:rPr>
              <w:t>0.878</w:t>
            </w:r>
          </w:p>
          <w:p w:rsidR="008C2E72" w:rsidRPr="004519F2" w:rsidRDefault="008C2E72" w:rsidP="00385082">
            <w:pPr>
              <w:rPr>
                <w:color w:val="000000"/>
                <w:sz w:val="23"/>
                <w:szCs w:val="23"/>
              </w:rPr>
            </w:pPr>
            <w:r w:rsidRPr="004519F2">
              <w:rPr>
                <w:color w:val="000000"/>
                <w:sz w:val="23"/>
                <w:szCs w:val="23"/>
              </w:rPr>
              <w:t>(0.0170)</w:t>
            </w:r>
          </w:p>
        </w:tc>
        <w:tc>
          <w:tcPr>
            <w:tcW w:w="1277" w:type="dxa"/>
          </w:tcPr>
          <w:p w:rsidR="008C2E72" w:rsidRPr="004519F2" w:rsidRDefault="008C2E72" w:rsidP="00385082">
            <w:pPr>
              <w:rPr>
                <w:color w:val="000000"/>
                <w:sz w:val="23"/>
                <w:szCs w:val="23"/>
              </w:rPr>
            </w:pPr>
            <w:r w:rsidRPr="004519F2">
              <w:rPr>
                <w:color w:val="000000"/>
                <w:sz w:val="23"/>
                <w:szCs w:val="23"/>
              </w:rPr>
              <w:t>0.</w:t>
            </w:r>
            <w:r w:rsidR="00C97F58" w:rsidRPr="004519F2">
              <w:rPr>
                <w:color w:val="000000"/>
                <w:sz w:val="23"/>
                <w:szCs w:val="23"/>
              </w:rPr>
              <w:t>869</w:t>
            </w:r>
          </w:p>
          <w:p w:rsidR="008C2E72" w:rsidRPr="004519F2" w:rsidRDefault="008C2E72" w:rsidP="00C97F58">
            <w:pPr>
              <w:rPr>
                <w:color w:val="000000"/>
                <w:sz w:val="23"/>
                <w:szCs w:val="23"/>
              </w:rPr>
            </w:pPr>
            <w:r w:rsidRPr="004519F2">
              <w:rPr>
                <w:color w:val="000000"/>
                <w:sz w:val="23"/>
                <w:szCs w:val="23"/>
              </w:rPr>
              <w:t>(0.</w:t>
            </w:r>
            <w:r w:rsidR="00C97F58" w:rsidRPr="004519F2">
              <w:rPr>
                <w:color w:val="000000"/>
                <w:sz w:val="23"/>
                <w:szCs w:val="23"/>
              </w:rPr>
              <w:t>0217</w:t>
            </w:r>
            <w:r w:rsidRPr="004519F2">
              <w:rPr>
                <w:color w:val="000000"/>
                <w:sz w:val="23"/>
                <w:szCs w:val="23"/>
              </w:rPr>
              <w:t>)</w:t>
            </w:r>
          </w:p>
        </w:tc>
        <w:tc>
          <w:tcPr>
            <w:tcW w:w="1276" w:type="dxa"/>
          </w:tcPr>
          <w:p w:rsidR="008C2E72" w:rsidRPr="004519F2" w:rsidRDefault="008C2E72" w:rsidP="00385082">
            <w:pPr>
              <w:rPr>
                <w:color w:val="000000"/>
                <w:sz w:val="23"/>
                <w:szCs w:val="23"/>
              </w:rPr>
            </w:pPr>
            <w:r w:rsidRPr="004519F2">
              <w:rPr>
                <w:color w:val="000000"/>
                <w:sz w:val="23"/>
                <w:szCs w:val="23"/>
              </w:rPr>
              <w:t>0.</w:t>
            </w:r>
            <w:r w:rsidR="00C97F58" w:rsidRPr="004519F2">
              <w:rPr>
                <w:color w:val="000000"/>
                <w:sz w:val="23"/>
                <w:szCs w:val="23"/>
              </w:rPr>
              <w:t>672</w:t>
            </w:r>
          </w:p>
          <w:p w:rsidR="008C2E72" w:rsidRPr="004519F2" w:rsidRDefault="008C2E72" w:rsidP="0049472B">
            <w:pPr>
              <w:rPr>
                <w:color w:val="000000"/>
                <w:sz w:val="23"/>
                <w:szCs w:val="23"/>
              </w:rPr>
            </w:pPr>
            <w:r w:rsidRPr="004519F2">
              <w:rPr>
                <w:color w:val="000000"/>
                <w:sz w:val="23"/>
                <w:szCs w:val="23"/>
              </w:rPr>
              <w:t>(0.</w:t>
            </w:r>
            <w:r w:rsidR="0049472B" w:rsidRPr="004519F2">
              <w:rPr>
                <w:color w:val="000000"/>
                <w:sz w:val="23"/>
                <w:szCs w:val="23"/>
              </w:rPr>
              <w:t>225</w:t>
            </w:r>
            <w:r w:rsidRPr="004519F2">
              <w:rPr>
                <w:color w:val="000000"/>
                <w:sz w:val="23"/>
                <w:szCs w:val="23"/>
              </w:rPr>
              <w:t>)</w:t>
            </w:r>
          </w:p>
        </w:tc>
        <w:tc>
          <w:tcPr>
            <w:tcW w:w="1277" w:type="dxa"/>
          </w:tcPr>
          <w:p w:rsidR="008C2E72" w:rsidRPr="004519F2" w:rsidRDefault="008C2E72" w:rsidP="00385082">
            <w:pPr>
              <w:rPr>
                <w:color w:val="000000"/>
                <w:sz w:val="23"/>
                <w:szCs w:val="23"/>
              </w:rPr>
            </w:pPr>
            <w:r w:rsidRPr="004519F2">
              <w:rPr>
                <w:color w:val="000000"/>
                <w:sz w:val="23"/>
                <w:szCs w:val="23"/>
              </w:rPr>
              <w:t>0.777</w:t>
            </w:r>
          </w:p>
          <w:p w:rsidR="008C2E72" w:rsidRPr="004519F2" w:rsidRDefault="008C2E72" w:rsidP="00385082">
            <w:pPr>
              <w:rPr>
                <w:color w:val="000000"/>
                <w:sz w:val="23"/>
                <w:szCs w:val="23"/>
              </w:rPr>
            </w:pPr>
            <w:r w:rsidRPr="004519F2">
              <w:rPr>
                <w:color w:val="000000"/>
                <w:sz w:val="23"/>
                <w:szCs w:val="23"/>
              </w:rPr>
              <w:t>(0.282)</w:t>
            </w:r>
          </w:p>
        </w:tc>
        <w:tc>
          <w:tcPr>
            <w:tcW w:w="1276" w:type="dxa"/>
          </w:tcPr>
          <w:p w:rsidR="008C2E72" w:rsidRPr="004519F2" w:rsidRDefault="008C2E72" w:rsidP="00385082">
            <w:pPr>
              <w:rPr>
                <w:color w:val="000000"/>
                <w:sz w:val="23"/>
                <w:szCs w:val="23"/>
              </w:rPr>
            </w:pPr>
            <w:r w:rsidRPr="004519F2">
              <w:rPr>
                <w:color w:val="000000"/>
                <w:sz w:val="23"/>
                <w:szCs w:val="23"/>
              </w:rPr>
              <w:t>0.888</w:t>
            </w:r>
          </w:p>
          <w:p w:rsidR="008C2E72" w:rsidRPr="004519F2" w:rsidRDefault="008C2E72" w:rsidP="00385082">
            <w:pPr>
              <w:rPr>
                <w:color w:val="000000"/>
                <w:sz w:val="23"/>
                <w:szCs w:val="23"/>
              </w:rPr>
            </w:pPr>
            <w:r w:rsidRPr="004519F2">
              <w:rPr>
                <w:color w:val="000000"/>
                <w:sz w:val="23"/>
                <w:szCs w:val="23"/>
              </w:rPr>
              <w:t>(0.025</w:t>
            </w:r>
            <w:r w:rsidR="00E93DF3" w:rsidRPr="004519F2">
              <w:rPr>
                <w:color w:val="000000"/>
                <w:sz w:val="23"/>
                <w:szCs w:val="23"/>
              </w:rPr>
              <w:t>0</w:t>
            </w:r>
            <w:r w:rsidRPr="004519F2">
              <w:rPr>
                <w:color w:val="000000"/>
                <w:sz w:val="23"/>
                <w:szCs w:val="23"/>
              </w:rPr>
              <w:t>)</w:t>
            </w:r>
          </w:p>
          <w:p w:rsidR="008C2E72" w:rsidRPr="004519F2" w:rsidRDefault="008C2E72" w:rsidP="00385082">
            <w:pPr>
              <w:rPr>
                <w:color w:val="000000"/>
                <w:sz w:val="23"/>
                <w:szCs w:val="23"/>
              </w:rPr>
            </w:pPr>
          </w:p>
        </w:tc>
        <w:tc>
          <w:tcPr>
            <w:tcW w:w="1277" w:type="dxa"/>
          </w:tcPr>
          <w:p w:rsidR="008C2E72" w:rsidRPr="004519F2" w:rsidRDefault="008C2E72" w:rsidP="00385082">
            <w:pPr>
              <w:rPr>
                <w:color w:val="000000"/>
                <w:sz w:val="23"/>
                <w:szCs w:val="23"/>
              </w:rPr>
            </w:pPr>
            <w:r w:rsidRPr="004519F2">
              <w:rPr>
                <w:color w:val="000000"/>
                <w:sz w:val="23"/>
                <w:szCs w:val="23"/>
              </w:rPr>
              <w:t>0.829</w:t>
            </w:r>
          </w:p>
          <w:p w:rsidR="008C2E72" w:rsidRPr="004519F2" w:rsidRDefault="008C2E72" w:rsidP="00385082">
            <w:pPr>
              <w:rPr>
                <w:color w:val="000000"/>
                <w:sz w:val="23"/>
                <w:szCs w:val="23"/>
              </w:rPr>
            </w:pPr>
            <w:r w:rsidRPr="004519F2">
              <w:rPr>
                <w:color w:val="000000"/>
                <w:sz w:val="23"/>
                <w:szCs w:val="23"/>
              </w:rPr>
              <w:t>(0.0346)</w:t>
            </w:r>
          </w:p>
          <w:p w:rsidR="008C2E72" w:rsidRPr="004519F2" w:rsidRDefault="008C2E72" w:rsidP="00385082">
            <w:pPr>
              <w:rPr>
                <w:color w:val="000000"/>
                <w:sz w:val="23"/>
                <w:szCs w:val="23"/>
              </w:rPr>
            </w:pPr>
          </w:p>
        </w:tc>
      </w:tr>
      <w:tr w:rsidR="008C2E72" w:rsidRPr="004519F2" w:rsidTr="00385082">
        <w:trPr>
          <w:jc w:val="center"/>
        </w:trPr>
        <w:tc>
          <w:tcPr>
            <w:tcW w:w="2737" w:type="dxa"/>
          </w:tcPr>
          <w:p w:rsidR="008C2E72" w:rsidRPr="004519F2" w:rsidRDefault="008C2E72" w:rsidP="00385082">
            <w:pPr>
              <w:rPr>
                <w:color w:val="000000"/>
                <w:sz w:val="23"/>
                <w:szCs w:val="23"/>
              </w:rPr>
            </w:pPr>
            <w:r w:rsidRPr="004519F2">
              <w:rPr>
                <w:color w:val="000000"/>
                <w:sz w:val="23"/>
                <w:szCs w:val="23"/>
              </w:rPr>
              <w:t>Real</w:t>
            </w:r>
          </w:p>
        </w:tc>
        <w:tc>
          <w:tcPr>
            <w:tcW w:w="1276" w:type="dxa"/>
          </w:tcPr>
          <w:p w:rsidR="008C2E72" w:rsidRPr="004519F2" w:rsidRDefault="008C2E72" w:rsidP="00385082">
            <w:pPr>
              <w:rPr>
                <w:color w:val="000000"/>
                <w:sz w:val="23"/>
                <w:szCs w:val="23"/>
              </w:rPr>
            </w:pPr>
            <w:r w:rsidRPr="004519F2">
              <w:rPr>
                <w:color w:val="000000"/>
                <w:sz w:val="23"/>
                <w:szCs w:val="23"/>
              </w:rPr>
              <w:t>0.697</w:t>
            </w:r>
          </w:p>
          <w:p w:rsidR="008C2E72" w:rsidRPr="004519F2" w:rsidRDefault="008C2E72" w:rsidP="00385082">
            <w:pPr>
              <w:rPr>
                <w:color w:val="000000"/>
                <w:sz w:val="23"/>
                <w:szCs w:val="23"/>
              </w:rPr>
            </w:pPr>
            <w:r w:rsidRPr="004519F2">
              <w:rPr>
                <w:color w:val="000000"/>
                <w:sz w:val="23"/>
                <w:szCs w:val="23"/>
              </w:rPr>
              <w:t>(0.0162)</w:t>
            </w:r>
          </w:p>
        </w:tc>
        <w:tc>
          <w:tcPr>
            <w:tcW w:w="1276" w:type="dxa"/>
          </w:tcPr>
          <w:p w:rsidR="008C2E72" w:rsidRPr="004519F2" w:rsidRDefault="008C2E72" w:rsidP="00385082">
            <w:pPr>
              <w:rPr>
                <w:color w:val="000000"/>
                <w:sz w:val="23"/>
                <w:szCs w:val="23"/>
              </w:rPr>
            </w:pPr>
            <w:r w:rsidRPr="004519F2">
              <w:rPr>
                <w:color w:val="000000"/>
                <w:sz w:val="23"/>
                <w:szCs w:val="23"/>
              </w:rPr>
              <w:t>0.680</w:t>
            </w:r>
          </w:p>
          <w:p w:rsidR="008C2E72" w:rsidRPr="004519F2" w:rsidRDefault="008C2E72" w:rsidP="00385082">
            <w:pPr>
              <w:rPr>
                <w:color w:val="000000"/>
                <w:sz w:val="23"/>
                <w:szCs w:val="23"/>
              </w:rPr>
            </w:pPr>
            <w:r w:rsidRPr="004519F2">
              <w:rPr>
                <w:color w:val="000000"/>
                <w:sz w:val="23"/>
                <w:szCs w:val="23"/>
              </w:rPr>
              <w:t>(0.0167)</w:t>
            </w:r>
          </w:p>
        </w:tc>
        <w:tc>
          <w:tcPr>
            <w:tcW w:w="1277" w:type="dxa"/>
          </w:tcPr>
          <w:p w:rsidR="008C2E72" w:rsidRPr="004519F2" w:rsidRDefault="008C2E72" w:rsidP="00385082">
            <w:pPr>
              <w:rPr>
                <w:color w:val="000000"/>
                <w:sz w:val="23"/>
                <w:szCs w:val="23"/>
              </w:rPr>
            </w:pPr>
            <w:r w:rsidRPr="004519F2">
              <w:rPr>
                <w:color w:val="000000"/>
                <w:sz w:val="23"/>
                <w:szCs w:val="23"/>
              </w:rPr>
              <w:t>0.</w:t>
            </w:r>
            <w:r w:rsidR="00C97F58" w:rsidRPr="004519F2">
              <w:rPr>
                <w:color w:val="000000"/>
                <w:sz w:val="23"/>
                <w:szCs w:val="23"/>
              </w:rPr>
              <w:t>673</w:t>
            </w:r>
          </w:p>
          <w:p w:rsidR="008C2E72" w:rsidRPr="004519F2" w:rsidRDefault="008C2E72" w:rsidP="00C97F58">
            <w:pPr>
              <w:rPr>
                <w:color w:val="000000"/>
                <w:sz w:val="23"/>
                <w:szCs w:val="23"/>
              </w:rPr>
            </w:pPr>
            <w:r w:rsidRPr="004519F2">
              <w:rPr>
                <w:color w:val="000000"/>
                <w:sz w:val="23"/>
                <w:szCs w:val="23"/>
              </w:rPr>
              <w:t>(0.</w:t>
            </w:r>
            <w:r w:rsidR="00C97F58" w:rsidRPr="004519F2">
              <w:rPr>
                <w:color w:val="000000"/>
                <w:sz w:val="23"/>
                <w:szCs w:val="23"/>
              </w:rPr>
              <w:t>0208</w:t>
            </w:r>
            <w:r w:rsidRPr="004519F2">
              <w:rPr>
                <w:color w:val="000000"/>
                <w:sz w:val="23"/>
                <w:szCs w:val="23"/>
              </w:rPr>
              <w:t>)</w:t>
            </w:r>
          </w:p>
        </w:tc>
        <w:tc>
          <w:tcPr>
            <w:tcW w:w="1276" w:type="dxa"/>
          </w:tcPr>
          <w:p w:rsidR="008C2E72" w:rsidRPr="004519F2" w:rsidRDefault="008C2E72" w:rsidP="00385082">
            <w:pPr>
              <w:rPr>
                <w:color w:val="000000"/>
                <w:sz w:val="23"/>
                <w:szCs w:val="23"/>
              </w:rPr>
            </w:pPr>
            <w:r w:rsidRPr="004519F2">
              <w:rPr>
                <w:color w:val="000000"/>
                <w:sz w:val="23"/>
                <w:szCs w:val="23"/>
              </w:rPr>
              <w:t>0.</w:t>
            </w:r>
            <w:r w:rsidR="0049472B" w:rsidRPr="004519F2">
              <w:rPr>
                <w:color w:val="000000"/>
                <w:sz w:val="23"/>
                <w:szCs w:val="23"/>
              </w:rPr>
              <w:t>505</w:t>
            </w:r>
          </w:p>
          <w:p w:rsidR="008C2E72" w:rsidRPr="004519F2" w:rsidRDefault="008C2E72" w:rsidP="0049472B">
            <w:pPr>
              <w:rPr>
                <w:color w:val="000000"/>
                <w:sz w:val="23"/>
                <w:szCs w:val="23"/>
              </w:rPr>
            </w:pPr>
            <w:r w:rsidRPr="004519F2">
              <w:rPr>
                <w:color w:val="000000"/>
                <w:sz w:val="23"/>
                <w:szCs w:val="23"/>
              </w:rPr>
              <w:t>(0.</w:t>
            </w:r>
            <w:r w:rsidR="0049472B" w:rsidRPr="004519F2">
              <w:rPr>
                <w:color w:val="000000"/>
                <w:sz w:val="23"/>
                <w:szCs w:val="23"/>
              </w:rPr>
              <w:t>224</w:t>
            </w:r>
            <w:r w:rsidRPr="004519F2">
              <w:rPr>
                <w:color w:val="000000"/>
                <w:sz w:val="23"/>
                <w:szCs w:val="23"/>
              </w:rPr>
              <w:t>)</w:t>
            </w:r>
          </w:p>
        </w:tc>
        <w:tc>
          <w:tcPr>
            <w:tcW w:w="1277" w:type="dxa"/>
          </w:tcPr>
          <w:p w:rsidR="008C2E72" w:rsidRPr="004519F2" w:rsidRDefault="008C2E72" w:rsidP="00385082">
            <w:pPr>
              <w:rPr>
                <w:color w:val="000000"/>
                <w:sz w:val="23"/>
                <w:szCs w:val="23"/>
              </w:rPr>
            </w:pPr>
            <w:r w:rsidRPr="004519F2">
              <w:rPr>
                <w:color w:val="000000"/>
                <w:sz w:val="23"/>
                <w:szCs w:val="23"/>
              </w:rPr>
              <w:t>0.594</w:t>
            </w:r>
          </w:p>
          <w:p w:rsidR="008C2E72" w:rsidRPr="004519F2" w:rsidRDefault="008C2E72" w:rsidP="00385082">
            <w:pPr>
              <w:rPr>
                <w:color w:val="000000"/>
                <w:sz w:val="23"/>
                <w:szCs w:val="23"/>
              </w:rPr>
            </w:pPr>
            <w:r w:rsidRPr="004519F2">
              <w:rPr>
                <w:color w:val="000000"/>
                <w:sz w:val="23"/>
                <w:szCs w:val="23"/>
              </w:rPr>
              <w:t>(0.283)</w:t>
            </w:r>
          </w:p>
        </w:tc>
        <w:tc>
          <w:tcPr>
            <w:tcW w:w="1276" w:type="dxa"/>
          </w:tcPr>
          <w:p w:rsidR="008C2E72" w:rsidRPr="004519F2" w:rsidRDefault="008C2E72" w:rsidP="00385082">
            <w:pPr>
              <w:rPr>
                <w:color w:val="000000"/>
                <w:sz w:val="23"/>
                <w:szCs w:val="23"/>
              </w:rPr>
            </w:pPr>
            <w:r w:rsidRPr="004519F2">
              <w:rPr>
                <w:color w:val="000000"/>
                <w:sz w:val="23"/>
                <w:szCs w:val="23"/>
              </w:rPr>
              <w:t>0.691</w:t>
            </w:r>
          </w:p>
          <w:p w:rsidR="008C2E72" w:rsidRPr="004519F2" w:rsidRDefault="008C2E72" w:rsidP="00385082">
            <w:pPr>
              <w:rPr>
                <w:color w:val="FF0000"/>
                <w:sz w:val="23"/>
                <w:szCs w:val="23"/>
              </w:rPr>
            </w:pPr>
            <w:r w:rsidRPr="004519F2">
              <w:rPr>
                <w:color w:val="000000"/>
                <w:sz w:val="23"/>
                <w:szCs w:val="23"/>
              </w:rPr>
              <w:t>(0.0244)</w:t>
            </w:r>
          </w:p>
        </w:tc>
        <w:tc>
          <w:tcPr>
            <w:tcW w:w="1277" w:type="dxa"/>
          </w:tcPr>
          <w:p w:rsidR="008C2E72" w:rsidRPr="004519F2" w:rsidRDefault="008C2E72" w:rsidP="00385082">
            <w:pPr>
              <w:rPr>
                <w:color w:val="000000"/>
                <w:sz w:val="23"/>
                <w:szCs w:val="23"/>
              </w:rPr>
            </w:pPr>
            <w:r w:rsidRPr="004519F2">
              <w:rPr>
                <w:color w:val="000000"/>
                <w:sz w:val="23"/>
                <w:szCs w:val="23"/>
              </w:rPr>
              <w:t>0.633</w:t>
            </w:r>
          </w:p>
          <w:p w:rsidR="008C2E72" w:rsidRPr="004519F2" w:rsidRDefault="008C2E72" w:rsidP="00385082">
            <w:pPr>
              <w:rPr>
                <w:color w:val="FF0000"/>
                <w:sz w:val="23"/>
                <w:szCs w:val="23"/>
              </w:rPr>
            </w:pPr>
            <w:r w:rsidRPr="004519F2">
              <w:rPr>
                <w:color w:val="000000"/>
                <w:sz w:val="23"/>
                <w:szCs w:val="23"/>
              </w:rPr>
              <w:t>(0.0343)</w:t>
            </w:r>
          </w:p>
        </w:tc>
      </w:tr>
      <w:tr w:rsidR="008C2E72" w:rsidRPr="004519F2" w:rsidTr="00385082">
        <w:trPr>
          <w:jc w:val="center"/>
        </w:trPr>
        <w:tc>
          <w:tcPr>
            <w:tcW w:w="2737" w:type="dxa"/>
          </w:tcPr>
          <w:p w:rsidR="008C2E72" w:rsidRPr="004519F2" w:rsidRDefault="008C2E72" w:rsidP="00385082">
            <w:pPr>
              <w:rPr>
                <w:color w:val="000000"/>
                <w:sz w:val="23"/>
                <w:szCs w:val="23"/>
              </w:rPr>
            </w:pPr>
          </w:p>
        </w:tc>
        <w:tc>
          <w:tcPr>
            <w:tcW w:w="1276" w:type="dxa"/>
          </w:tcPr>
          <w:p w:rsidR="008C2E72" w:rsidRPr="004519F2" w:rsidRDefault="008C2E72" w:rsidP="00385082">
            <w:pPr>
              <w:rPr>
                <w:color w:val="000000"/>
                <w:sz w:val="23"/>
                <w:szCs w:val="23"/>
              </w:rPr>
            </w:pPr>
          </w:p>
        </w:tc>
        <w:tc>
          <w:tcPr>
            <w:tcW w:w="1276" w:type="dxa"/>
          </w:tcPr>
          <w:p w:rsidR="008C2E72" w:rsidRPr="004519F2" w:rsidRDefault="008C2E72" w:rsidP="00385082">
            <w:pPr>
              <w:rPr>
                <w:color w:val="000000"/>
                <w:sz w:val="23"/>
                <w:szCs w:val="23"/>
              </w:rPr>
            </w:pPr>
          </w:p>
        </w:tc>
        <w:tc>
          <w:tcPr>
            <w:tcW w:w="1277" w:type="dxa"/>
          </w:tcPr>
          <w:p w:rsidR="008C2E72" w:rsidRPr="004519F2" w:rsidRDefault="008C2E72" w:rsidP="00385082">
            <w:pPr>
              <w:rPr>
                <w:color w:val="000000"/>
                <w:sz w:val="23"/>
                <w:szCs w:val="23"/>
              </w:rPr>
            </w:pPr>
          </w:p>
        </w:tc>
        <w:tc>
          <w:tcPr>
            <w:tcW w:w="1276" w:type="dxa"/>
          </w:tcPr>
          <w:p w:rsidR="008C2E72" w:rsidRPr="004519F2" w:rsidRDefault="008C2E72" w:rsidP="00385082">
            <w:pPr>
              <w:rPr>
                <w:color w:val="000000"/>
                <w:sz w:val="23"/>
                <w:szCs w:val="23"/>
              </w:rPr>
            </w:pPr>
          </w:p>
        </w:tc>
        <w:tc>
          <w:tcPr>
            <w:tcW w:w="1277" w:type="dxa"/>
          </w:tcPr>
          <w:p w:rsidR="008C2E72" w:rsidRPr="004519F2" w:rsidRDefault="008C2E72" w:rsidP="00385082">
            <w:pPr>
              <w:rPr>
                <w:color w:val="000000"/>
                <w:sz w:val="23"/>
                <w:szCs w:val="23"/>
              </w:rPr>
            </w:pPr>
          </w:p>
        </w:tc>
        <w:tc>
          <w:tcPr>
            <w:tcW w:w="1276" w:type="dxa"/>
          </w:tcPr>
          <w:p w:rsidR="008C2E72" w:rsidRPr="004519F2" w:rsidRDefault="008C2E72" w:rsidP="00385082">
            <w:pPr>
              <w:rPr>
                <w:color w:val="000000"/>
                <w:sz w:val="23"/>
                <w:szCs w:val="23"/>
              </w:rPr>
            </w:pPr>
          </w:p>
        </w:tc>
        <w:tc>
          <w:tcPr>
            <w:tcW w:w="1277" w:type="dxa"/>
          </w:tcPr>
          <w:p w:rsidR="008C2E72" w:rsidRPr="004519F2" w:rsidRDefault="008C2E72" w:rsidP="00385082">
            <w:pPr>
              <w:rPr>
                <w:color w:val="000000"/>
                <w:sz w:val="23"/>
                <w:szCs w:val="23"/>
              </w:rPr>
            </w:pPr>
          </w:p>
        </w:tc>
      </w:tr>
      <w:tr w:rsidR="008C2E72" w:rsidRPr="004519F2" w:rsidTr="00385082">
        <w:trPr>
          <w:jc w:val="center"/>
        </w:trPr>
        <w:tc>
          <w:tcPr>
            <w:tcW w:w="2737" w:type="dxa"/>
          </w:tcPr>
          <w:p w:rsidR="008C2E72" w:rsidRPr="004519F2" w:rsidRDefault="008C2E72" w:rsidP="00385082">
            <w:pPr>
              <w:rPr>
                <w:color w:val="000000"/>
                <w:sz w:val="23"/>
                <w:szCs w:val="23"/>
              </w:rPr>
            </w:pPr>
            <w:r w:rsidRPr="004519F2">
              <w:rPr>
                <w:color w:val="000000"/>
                <w:sz w:val="23"/>
                <w:szCs w:val="23"/>
              </w:rPr>
              <w:t>Controls for personal, household and county characteristics in 1910</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6" w:type="dxa"/>
          </w:tcPr>
          <w:p w:rsidR="008C2E72" w:rsidRPr="004519F2" w:rsidRDefault="008C2E72" w:rsidP="00385082">
            <w:pPr>
              <w:rPr>
                <w:color w:val="000000"/>
                <w:sz w:val="23"/>
                <w:szCs w:val="23"/>
              </w:rPr>
            </w:pPr>
            <w:r w:rsidRPr="004519F2">
              <w:rPr>
                <w:color w:val="000000"/>
                <w:sz w:val="23"/>
                <w:szCs w:val="23"/>
              </w:rPr>
              <w:t>Yes</w:t>
            </w:r>
          </w:p>
        </w:tc>
        <w:tc>
          <w:tcPr>
            <w:tcW w:w="1277" w:type="dxa"/>
          </w:tcPr>
          <w:p w:rsidR="008C2E72" w:rsidRPr="004519F2" w:rsidRDefault="008C2E72" w:rsidP="00385082">
            <w:pPr>
              <w:rPr>
                <w:color w:val="000000"/>
                <w:sz w:val="23"/>
                <w:szCs w:val="23"/>
              </w:rPr>
            </w:pPr>
            <w:r w:rsidRPr="004519F2">
              <w:rPr>
                <w:color w:val="000000"/>
                <w:sz w:val="23"/>
                <w:szCs w:val="23"/>
              </w:rPr>
              <w:t>Yes</w:t>
            </w:r>
          </w:p>
        </w:tc>
        <w:tc>
          <w:tcPr>
            <w:tcW w:w="1276" w:type="dxa"/>
          </w:tcPr>
          <w:p w:rsidR="008C2E72" w:rsidRPr="004519F2" w:rsidRDefault="008C2E72" w:rsidP="00385082">
            <w:pPr>
              <w:rPr>
                <w:color w:val="000000"/>
                <w:sz w:val="23"/>
                <w:szCs w:val="23"/>
              </w:rPr>
            </w:pPr>
            <w:r w:rsidRPr="004519F2">
              <w:rPr>
                <w:color w:val="000000"/>
                <w:sz w:val="23"/>
                <w:szCs w:val="23"/>
              </w:rPr>
              <w:t>Yes</w:t>
            </w:r>
          </w:p>
        </w:tc>
        <w:tc>
          <w:tcPr>
            <w:tcW w:w="1277" w:type="dxa"/>
          </w:tcPr>
          <w:p w:rsidR="008C2E72" w:rsidRPr="004519F2" w:rsidRDefault="008C2E72" w:rsidP="00385082">
            <w:pPr>
              <w:rPr>
                <w:color w:val="000000"/>
                <w:sz w:val="23"/>
                <w:szCs w:val="23"/>
              </w:rPr>
            </w:pPr>
            <w:r w:rsidRPr="004519F2">
              <w:rPr>
                <w:color w:val="000000"/>
                <w:sz w:val="23"/>
                <w:szCs w:val="23"/>
              </w:rPr>
              <w:t>Yes</w:t>
            </w:r>
          </w:p>
        </w:tc>
        <w:tc>
          <w:tcPr>
            <w:tcW w:w="1276" w:type="dxa"/>
          </w:tcPr>
          <w:p w:rsidR="008C2E72" w:rsidRPr="004519F2" w:rsidRDefault="008C2E72" w:rsidP="00385082">
            <w:pPr>
              <w:rPr>
                <w:color w:val="000000"/>
                <w:sz w:val="23"/>
                <w:szCs w:val="23"/>
              </w:rPr>
            </w:pPr>
            <w:r w:rsidRPr="004519F2">
              <w:rPr>
                <w:color w:val="000000"/>
                <w:sz w:val="23"/>
                <w:szCs w:val="23"/>
              </w:rPr>
              <w:t>Yes</w:t>
            </w:r>
          </w:p>
        </w:tc>
        <w:tc>
          <w:tcPr>
            <w:tcW w:w="1277" w:type="dxa"/>
          </w:tcPr>
          <w:p w:rsidR="008C2E72" w:rsidRPr="004519F2" w:rsidRDefault="008C2E72" w:rsidP="00385082">
            <w:pPr>
              <w:rPr>
                <w:color w:val="000000"/>
                <w:sz w:val="23"/>
                <w:szCs w:val="23"/>
              </w:rPr>
            </w:pPr>
            <w:r w:rsidRPr="004519F2">
              <w:rPr>
                <w:color w:val="000000"/>
                <w:sz w:val="23"/>
                <w:szCs w:val="23"/>
              </w:rPr>
              <w:t>Yes</w:t>
            </w:r>
          </w:p>
        </w:tc>
      </w:tr>
      <w:tr w:rsidR="008C2E72" w:rsidRPr="004519F2" w:rsidTr="00385082">
        <w:trPr>
          <w:jc w:val="center"/>
        </w:trPr>
        <w:tc>
          <w:tcPr>
            <w:tcW w:w="2737" w:type="dxa"/>
          </w:tcPr>
          <w:p w:rsidR="008C2E72" w:rsidRPr="004519F2" w:rsidRDefault="008C2E72" w:rsidP="00385082">
            <w:pPr>
              <w:rPr>
                <w:color w:val="000000"/>
                <w:sz w:val="23"/>
                <w:szCs w:val="23"/>
              </w:rPr>
            </w:pPr>
            <w:r w:rsidRPr="004519F2">
              <w:rPr>
                <w:color w:val="000000"/>
                <w:sz w:val="23"/>
                <w:szCs w:val="23"/>
              </w:rPr>
              <w:t>1910 County fixed effects</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7" w:type="dxa"/>
          </w:tcPr>
          <w:p w:rsidR="008C2E72" w:rsidRPr="004519F2" w:rsidRDefault="008C2E72" w:rsidP="00385082">
            <w:pPr>
              <w:rPr>
                <w:color w:val="000000"/>
                <w:sz w:val="23"/>
                <w:szCs w:val="23"/>
              </w:rPr>
            </w:pPr>
            <w:r w:rsidRPr="004519F2">
              <w:rPr>
                <w:color w:val="000000"/>
                <w:sz w:val="23"/>
                <w:szCs w:val="23"/>
              </w:rPr>
              <w:t>Yes</w:t>
            </w:r>
          </w:p>
        </w:tc>
        <w:tc>
          <w:tcPr>
            <w:tcW w:w="1276" w:type="dxa"/>
          </w:tcPr>
          <w:p w:rsidR="008C2E72" w:rsidRPr="004519F2" w:rsidRDefault="008C2E72" w:rsidP="00385082">
            <w:pPr>
              <w:rPr>
                <w:color w:val="000000"/>
                <w:sz w:val="23"/>
                <w:szCs w:val="23"/>
              </w:rPr>
            </w:pPr>
            <w:r w:rsidRPr="004519F2">
              <w:rPr>
                <w:color w:val="000000"/>
                <w:sz w:val="23"/>
                <w:szCs w:val="23"/>
              </w:rPr>
              <w:t>Yes</w:t>
            </w:r>
          </w:p>
        </w:tc>
        <w:tc>
          <w:tcPr>
            <w:tcW w:w="1277" w:type="dxa"/>
          </w:tcPr>
          <w:p w:rsidR="008C2E72" w:rsidRPr="004519F2" w:rsidRDefault="008C2E72" w:rsidP="00385082">
            <w:pPr>
              <w:rPr>
                <w:color w:val="000000"/>
                <w:sz w:val="23"/>
                <w:szCs w:val="23"/>
              </w:rPr>
            </w:pPr>
            <w:r w:rsidRPr="004519F2">
              <w:rPr>
                <w:color w:val="000000"/>
                <w:sz w:val="23"/>
                <w:szCs w:val="23"/>
              </w:rPr>
              <w:t>No</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7" w:type="dxa"/>
          </w:tcPr>
          <w:p w:rsidR="008C2E72" w:rsidRPr="004519F2" w:rsidRDefault="008C2E72" w:rsidP="00385082">
            <w:pPr>
              <w:rPr>
                <w:color w:val="000000"/>
                <w:sz w:val="23"/>
                <w:szCs w:val="23"/>
              </w:rPr>
            </w:pPr>
            <w:r w:rsidRPr="004519F2">
              <w:rPr>
                <w:color w:val="000000"/>
                <w:sz w:val="23"/>
                <w:szCs w:val="23"/>
              </w:rPr>
              <w:t>No</w:t>
            </w:r>
          </w:p>
        </w:tc>
      </w:tr>
      <w:tr w:rsidR="008C2E72" w:rsidRPr="004519F2" w:rsidTr="00385082">
        <w:trPr>
          <w:jc w:val="center"/>
        </w:trPr>
        <w:tc>
          <w:tcPr>
            <w:tcW w:w="2737" w:type="dxa"/>
          </w:tcPr>
          <w:p w:rsidR="008C2E72" w:rsidRPr="004519F2" w:rsidRDefault="008C2E72" w:rsidP="00385082">
            <w:pPr>
              <w:rPr>
                <w:color w:val="000000"/>
                <w:sz w:val="23"/>
                <w:szCs w:val="23"/>
              </w:rPr>
            </w:pPr>
            <w:r w:rsidRPr="004519F2">
              <w:rPr>
                <w:color w:val="000000"/>
                <w:sz w:val="23"/>
                <w:szCs w:val="23"/>
              </w:rPr>
              <w:t>1910 Household fixed effects</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7" w:type="dxa"/>
          </w:tcPr>
          <w:p w:rsidR="008C2E72" w:rsidRPr="004519F2" w:rsidRDefault="008C2E72" w:rsidP="00385082">
            <w:pPr>
              <w:rPr>
                <w:color w:val="000000"/>
                <w:sz w:val="23"/>
                <w:szCs w:val="23"/>
              </w:rPr>
            </w:pPr>
            <w:r w:rsidRPr="004519F2">
              <w:rPr>
                <w:color w:val="000000"/>
                <w:sz w:val="23"/>
                <w:szCs w:val="23"/>
              </w:rPr>
              <w:t>No</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7" w:type="dxa"/>
          </w:tcPr>
          <w:p w:rsidR="008C2E72" w:rsidRPr="004519F2" w:rsidRDefault="008C2E72" w:rsidP="00385082">
            <w:pPr>
              <w:rPr>
                <w:color w:val="000000"/>
                <w:sz w:val="23"/>
                <w:szCs w:val="23"/>
              </w:rPr>
            </w:pPr>
            <w:r w:rsidRPr="004519F2">
              <w:rPr>
                <w:color w:val="000000"/>
                <w:sz w:val="23"/>
                <w:szCs w:val="23"/>
              </w:rPr>
              <w:t>Yes</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7" w:type="dxa"/>
          </w:tcPr>
          <w:p w:rsidR="008C2E72" w:rsidRPr="004519F2" w:rsidRDefault="008C2E72" w:rsidP="00385082">
            <w:pPr>
              <w:rPr>
                <w:color w:val="000000"/>
                <w:sz w:val="23"/>
                <w:szCs w:val="23"/>
              </w:rPr>
            </w:pPr>
            <w:r w:rsidRPr="004519F2">
              <w:rPr>
                <w:color w:val="000000"/>
                <w:sz w:val="23"/>
                <w:szCs w:val="23"/>
              </w:rPr>
              <w:t>No</w:t>
            </w:r>
          </w:p>
        </w:tc>
      </w:tr>
      <w:tr w:rsidR="008C2E72" w:rsidRPr="004519F2" w:rsidTr="00385082">
        <w:trPr>
          <w:jc w:val="center"/>
        </w:trPr>
        <w:tc>
          <w:tcPr>
            <w:tcW w:w="2737" w:type="dxa"/>
          </w:tcPr>
          <w:p w:rsidR="008C2E72" w:rsidRPr="004519F2" w:rsidRDefault="008C2E72" w:rsidP="00385082">
            <w:pPr>
              <w:rPr>
                <w:color w:val="000000"/>
                <w:sz w:val="23"/>
                <w:szCs w:val="23"/>
              </w:rPr>
            </w:pPr>
            <w:r w:rsidRPr="004519F2">
              <w:rPr>
                <w:color w:val="000000"/>
                <w:sz w:val="23"/>
                <w:szCs w:val="23"/>
              </w:rPr>
              <w:t>Differenced dependent variable (1930-1910)</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7" w:type="dxa"/>
          </w:tcPr>
          <w:p w:rsidR="008C2E72" w:rsidRPr="004519F2" w:rsidRDefault="008C2E72" w:rsidP="00385082">
            <w:pPr>
              <w:rPr>
                <w:color w:val="000000"/>
                <w:sz w:val="23"/>
                <w:szCs w:val="23"/>
              </w:rPr>
            </w:pPr>
            <w:r w:rsidRPr="004519F2">
              <w:rPr>
                <w:color w:val="000000"/>
                <w:sz w:val="23"/>
                <w:szCs w:val="23"/>
              </w:rPr>
              <w:t>No</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7" w:type="dxa"/>
          </w:tcPr>
          <w:p w:rsidR="008C2E72" w:rsidRPr="004519F2" w:rsidRDefault="008C2E72" w:rsidP="00385082">
            <w:pPr>
              <w:rPr>
                <w:color w:val="000000"/>
                <w:sz w:val="23"/>
                <w:szCs w:val="23"/>
              </w:rPr>
            </w:pPr>
            <w:r w:rsidRPr="004519F2">
              <w:rPr>
                <w:color w:val="000000"/>
                <w:sz w:val="23"/>
                <w:szCs w:val="23"/>
              </w:rPr>
              <w:t>No</w:t>
            </w:r>
          </w:p>
        </w:tc>
        <w:tc>
          <w:tcPr>
            <w:tcW w:w="1276" w:type="dxa"/>
          </w:tcPr>
          <w:p w:rsidR="008C2E72" w:rsidRPr="004519F2" w:rsidRDefault="008C2E72" w:rsidP="00385082">
            <w:pPr>
              <w:rPr>
                <w:color w:val="000000"/>
                <w:sz w:val="23"/>
                <w:szCs w:val="23"/>
              </w:rPr>
            </w:pPr>
            <w:r w:rsidRPr="004519F2">
              <w:rPr>
                <w:color w:val="000000"/>
                <w:sz w:val="23"/>
                <w:szCs w:val="23"/>
              </w:rPr>
              <w:t>No</w:t>
            </w:r>
          </w:p>
        </w:tc>
        <w:tc>
          <w:tcPr>
            <w:tcW w:w="1277" w:type="dxa"/>
          </w:tcPr>
          <w:p w:rsidR="008C2E72" w:rsidRPr="004519F2" w:rsidRDefault="008C2E72" w:rsidP="00385082">
            <w:pPr>
              <w:rPr>
                <w:color w:val="000000"/>
                <w:sz w:val="23"/>
                <w:szCs w:val="23"/>
              </w:rPr>
            </w:pPr>
            <w:r w:rsidRPr="004519F2">
              <w:rPr>
                <w:color w:val="000000"/>
                <w:sz w:val="23"/>
                <w:szCs w:val="23"/>
              </w:rPr>
              <w:t>Yes</w:t>
            </w:r>
          </w:p>
        </w:tc>
      </w:tr>
      <w:tr w:rsidR="008C2E72" w:rsidRPr="004519F2" w:rsidTr="00385082">
        <w:trPr>
          <w:jc w:val="center"/>
        </w:trPr>
        <w:tc>
          <w:tcPr>
            <w:tcW w:w="2737" w:type="dxa"/>
          </w:tcPr>
          <w:p w:rsidR="008C2E72" w:rsidRPr="004519F2" w:rsidRDefault="008C2E72" w:rsidP="00385082">
            <w:pPr>
              <w:rPr>
                <w:color w:val="000000"/>
                <w:sz w:val="23"/>
                <w:szCs w:val="23"/>
              </w:rPr>
            </w:pPr>
          </w:p>
        </w:tc>
        <w:tc>
          <w:tcPr>
            <w:tcW w:w="1276" w:type="dxa"/>
          </w:tcPr>
          <w:p w:rsidR="008C2E72" w:rsidRPr="004519F2" w:rsidRDefault="008C2E72" w:rsidP="00385082">
            <w:pPr>
              <w:rPr>
                <w:color w:val="000000"/>
                <w:sz w:val="23"/>
                <w:szCs w:val="23"/>
              </w:rPr>
            </w:pPr>
          </w:p>
        </w:tc>
        <w:tc>
          <w:tcPr>
            <w:tcW w:w="1276" w:type="dxa"/>
          </w:tcPr>
          <w:p w:rsidR="008C2E72" w:rsidRPr="004519F2" w:rsidRDefault="008C2E72" w:rsidP="00385082">
            <w:pPr>
              <w:rPr>
                <w:color w:val="000000"/>
                <w:sz w:val="23"/>
                <w:szCs w:val="23"/>
              </w:rPr>
            </w:pPr>
          </w:p>
        </w:tc>
        <w:tc>
          <w:tcPr>
            <w:tcW w:w="1277" w:type="dxa"/>
          </w:tcPr>
          <w:p w:rsidR="008C2E72" w:rsidRPr="004519F2" w:rsidRDefault="008C2E72" w:rsidP="00385082">
            <w:pPr>
              <w:rPr>
                <w:color w:val="000000"/>
                <w:sz w:val="23"/>
                <w:szCs w:val="23"/>
              </w:rPr>
            </w:pPr>
          </w:p>
        </w:tc>
        <w:tc>
          <w:tcPr>
            <w:tcW w:w="1276" w:type="dxa"/>
          </w:tcPr>
          <w:p w:rsidR="008C2E72" w:rsidRPr="004519F2" w:rsidRDefault="008C2E72" w:rsidP="00385082">
            <w:pPr>
              <w:rPr>
                <w:color w:val="000000"/>
                <w:sz w:val="23"/>
                <w:szCs w:val="23"/>
              </w:rPr>
            </w:pPr>
          </w:p>
        </w:tc>
        <w:tc>
          <w:tcPr>
            <w:tcW w:w="1277" w:type="dxa"/>
          </w:tcPr>
          <w:p w:rsidR="008C2E72" w:rsidRPr="004519F2" w:rsidRDefault="008C2E72" w:rsidP="00385082">
            <w:pPr>
              <w:rPr>
                <w:color w:val="000000"/>
                <w:sz w:val="23"/>
                <w:szCs w:val="23"/>
              </w:rPr>
            </w:pPr>
          </w:p>
        </w:tc>
        <w:tc>
          <w:tcPr>
            <w:tcW w:w="1276" w:type="dxa"/>
          </w:tcPr>
          <w:p w:rsidR="008C2E72" w:rsidRPr="004519F2" w:rsidRDefault="008C2E72" w:rsidP="00385082">
            <w:pPr>
              <w:rPr>
                <w:color w:val="000000"/>
                <w:sz w:val="23"/>
                <w:szCs w:val="23"/>
              </w:rPr>
            </w:pPr>
          </w:p>
        </w:tc>
        <w:tc>
          <w:tcPr>
            <w:tcW w:w="1277" w:type="dxa"/>
          </w:tcPr>
          <w:p w:rsidR="008C2E72" w:rsidRPr="004519F2" w:rsidRDefault="008C2E72" w:rsidP="00385082">
            <w:pPr>
              <w:rPr>
                <w:color w:val="000000"/>
                <w:sz w:val="23"/>
                <w:szCs w:val="23"/>
              </w:rPr>
            </w:pPr>
          </w:p>
        </w:tc>
      </w:tr>
      <w:tr w:rsidR="008C2E72" w:rsidRPr="004519F2" w:rsidTr="00385082">
        <w:trPr>
          <w:jc w:val="center"/>
        </w:trPr>
        <w:tc>
          <w:tcPr>
            <w:tcW w:w="2737" w:type="dxa"/>
            <w:tcBorders>
              <w:bottom w:val="single" w:sz="4" w:space="0" w:color="auto"/>
            </w:tcBorders>
          </w:tcPr>
          <w:p w:rsidR="008C2E72" w:rsidRPr="004519F2" w:rsidRDefault="008C2E72" w:rsidP="00385082">
            <w:pPr>
              <w:rPr>
                <w:color w:val="000000"/>
                <w:sz w:val="23"/>
                <w:szCs w:val="23"/>
              </w:rPr>
            </w:pPr>
            <w:r w:rsidRPr="004519F2">
              <w:rPr>
                <w:color w:val="000000"/>
                <w:sz w:val="23"/>
                <w:szCs w:val="23"/>
              </w:rPr>
              <w:t>N</w:t>
            </w:r>
          </w:p>
        </w:tc>
        <w:tc>
          <w:tcPr>
            <w:tcW w:w="1276" w:type="dxa"/>
            <w:tcBorders>
              <w:bottom w:val="single" w:sz="4" w:space="0" w:color="auto"/>
            </w:tcBorders>
          </w:tcPr>
          <w:p w:rsidR="008C2E72" w:rsidRPr="004519F2" w:rsidRDefault="008C2E72" w:rsidP="00385082">
            <w:pPr>
              <w:rPr>
                <w:color w:val="000000"/>
                <w:sz w:val="23"/>
                <w:szCs w:val="23"/>
              </w:rPr>
            </w:pPr>
            <w:r w:rsidRPr="004519F2">
              <w:rPr>
                <w:color w:val="000000"/>
                <w:sz w:val="23"/>
                <w:szCs w:val="23"/>
              </w:rPr>
              <w:t>3412</w:t>
            </w:r>
          </w:p>
        </w:tc>
        <w:tc>
          <w:tcPr>
            <w:tcW w:w="1276" w:type="dxa"/>
            <w:tcBorders>
              <w:bottom w:val="single" w:sz="4" w:space="0" w:color="auto"/>
            </w:tcBorders>
          </w:tcPr>
          <w:p w:rsidR="008C2E72" w:rsidRPr="004519F2" w:rsidRDefault="008C2E72" w:rsidP="00385082">
            <w:pPr>
              <w:rPr>
                <w:color w:val="000000"/>
                <w:sz w:val="23"/>
                <w:szCs w:val="23"/>
              </w:rPr>
            </w:pPr>
            <w:r w:rsidRPr="004519F2">
              <w:rPr>
                <w:color w:val="000000"/>
                <w:sz w:val="23"/>
                <w:szCs w:val="23"/>
              </w:rPr>
              <w:t>3412</w:t>
            </w:r>
          </w:p>
        </w:tc>
        <w:tc>
          <w:tcPr>
            <w:tcW w:w="1277" w:type="dxa"/>
            <w:tcBorders>
              <w:bottom w:val="single" w:sz="4" w:space="0" w:color="auto"/>
            </w:tcBorders>
          </w:tcPr>
          <w:p w:rsidR="008C2E72" w:rsidRPr="004519F2" w:rsidRDefault="008C2E72" w:rsidP="00385082">
            <w:pPr>
              <w:rPr>
                <w:color w:val="000000"/>
                <w:sz w:val="23"/>
                <w:szCs w:val="23"/>
              </w:rPr>
            </w:pPr>
            <w:r w:rsidRPr="004519F2">
              <w:rPr>
                <w:color w:val="000000"/>
                <w:sz w:val="23"/>
                <w:szCs w:val="23"/>
              </w:rPr>
              <w:t>3412</w:t>
            </w:r>
          </w:p>
        </w:tc>
        <w:tc>
          <w:tcPr>
            <w:tcW w:w="1276" w:type="dxa"/>
            <w:tcBorders>
              <w:bottom w:val="single" w:sz="4" w:space="0" w:color="auto"/>
            </w:tcBorders>
          </w:tcPr>
          <w:p w:rsidR="008C2E72" w:rsidRPr="004519F2" w:rsidRDefault="008C2E72" w:rsidP="00385082">
            <w:pPr>
              <w:rPr>
                <w:color w:val="000000"/>
                <w:sz w:val="23"/>
                <w:szCs w:val="23"/>
              </w:rPr>
            </w:pPr>
            <w:r w:rsidRPr="004519F2">
              <w:rPr>
                <w:color w:val="000000"/>
                <w:sz w:val="23"/>
                <w:szCs w:val="23"/>
              </w:rPr>
              <w:t>209</w:t>
            </w:r>
          </w:p>
        </w:tc>
        <w:tc>
          <w:tcPr>
            <w:tcW w:w="1277" w:type="dxa"/>
            <w:tcBorders>
              <w:bottom w:val="single" w:sz="4" w:space="0" w:color="auto"/>
            </w:tcBorders>
          </w:tcPr>
          <w:p w:rsidR="008C2E72" w:rsidRPr="004519F2" w:rsidRDefault="008C2E72" w:rsidP="00385082">
            <w:pPr>
              <w:rPr>
                <w:color w:val="000000"/>
                <w:sz w:val="23"/>
                <w:szCs w:val="23"/>
              </w:rPr>
            </w:pPr>
            <w:r w:rsidRPr="004519F2">
              <w:rPr>
                <w:color w:val="000000"/>
                <w:sz w:val="23"/>
                <w:szCs w:val="23"/>
              </w:rPr>
              <w:t>209</w:t>
            </w:r>
          </w:p>
        </w:tc>
        <w:tc>
          <w:tcPr>
            <w:tcW w:w="1276" w:type="dxa"/>
            <w:tcBorders>
              <w:bottom w:val="single" w:sz="4" w:space="0" w:color="auto"/>
            </w:tcBorders>
          </w:tcPr>
          <w:p w:rsidR="008C2E72" w:rsidRPr="004519F2" w:rsidRDefault="008C2E72" w:rsidP="00385082">
            <w:pPr>
              <w:rPr>
                <w:color w:val="000000"/>
                <w:sz w:val="23"/>
                <w:szCs w:val="23"/>
              </w:rPr>
            </w:pPr>
            <w:r w:rsidRPr="004519F2">
              <w:rPr>
                <w:color w:val="000000"/>
                <w:sz w:val="23"/>
                <w:szCs w:val="23"/>
              </w:rPr>
              <w:t>1935</w:t>
            </w:r>
          </w:p>
        </w:tc>
        <w:tc>
          <w:tcPr>
            <w:tcW w:w="1277" w:type="dxa"/>
            <w:tcBorders>
              <w:bottom w:val="single" w:sz="4" w:space="0" w:color="auto"/>
            </w:tcBorders>
          </w:tcPr>
          <w:p w:rsidR="008C2E72" w:rsidRPr="004519F2" w:rsidRDefault="008C2E72" w:rsidP="00385082">
            <w:pPr>
              <w:rPr>
                <w:color w:val="000000"/>
                <w:sz w:val="23"/>
                <w:szCs w:val="23"/>
              </w:rPr>
            </w:pPr>
            <w:r w:rsidRPr="004519F2">
              <w:rPr>
                <w:color w:val="000000"/>
                <w:sz w:val="23"/>
                <w:szCs w:val="23"/>
              </w:rPr>
              <w:t>1935</w:t>
            </w:r>
          </w:p>
        </w:tc>
      </w:tr>
    </w:tbl>
    <w:p w:rsidR="008C2E72" w:rsidRPr="004519F2" w:rsidRDefault="008C2E72" w:rsidP="008C2E72">
      <w:pPr>
        <w:rPr>
          <w:sz w:val="23"/>
          <w:szCs w:val="23"/>
        </w:rPr>
      </w:pPr>
    </w:p>
    <w:p w:rsidR="008C2E72" w:rsidRPr="004519F2" w:rsidRDefault="008C2E72" w:rsidP="008C2E72">
      <w:pPr>
        <w:rPr>
          <w:sz w:val="20"/>
          <w:szCs w:val="23"/>
        </w:rPr>
      </w:pPr>
      <w:r w:rsidRPr="004519F2">
        <w:rPr>
          <w:sz w:val="20"/>
          <w:szCs w:val="23"/>
          <w:u w:val="single"/>
        </w:rPr>
        <w:t>Notes and sources:</w:t>
      </w:r>
      <w:r w:rsidRPr="004519F2">
        <w:rPr>
          <w:sz w:val="20"/>
          <w:szCs w:val="23"/>
        </w:rPr>
        <w:t xml:space="preserve"> </w:t>
      </w:r>
      <w:r w:rsidR="00A51936" w:rsidRPr="004519F2">
        <w:rPr>
          <w:sz w:val="20"/>
          <w:szCs w:val="23"/>
        </w:rPr>
        <w:t xml:space="preserve">Corresponds to </w:t>
      </w:r>
      <w:r w:rsidR="001A51CC" w:rsidRPr="004519F2">
        <w:rPr>
          <w:sz w:val="20"/>
          <w:szCs w:val="23"/>
        </w:rPr>
        <w:t>Table 7 of the main text, restricted to those who report a literacy value in 1910.</w:t>
      </w:r>
      <w:r w:rsidR="000744C4" w:rsidRPr="004519F2">
        <w:rPr>
          <w:sz w:val="20"/>
          <w:szCs w:val="23"/>
        </w:rPr>
        <w:t xml:space="preserve">  </w:t>
      </w:r>
      <w:r w:rsidRPr="004519F2">
        <w:rPr>
          <w:sz w:val="20"/>
          <w:szCs w:val="23"/>
        </w:rPr>
        <w:t xml:space="preserve">Each coefficient is from a separate regression of log earnings on migrant status (=1 if inter-regional migrant).  All are statistically significant at the 5 percent level.  Control variables and sample sizes vary across columns.  Standard errors are adjusted for </w:t>
      </w:r>
      <w:r w:rsidRPr="004519F2">
        <w:rPr>
          <w:color w:val="000000"/>
          <w:sz w:val="20"/>
          <w:szCs w:val="23"/>
        </w:rPr>
        <w:t>clustering at the household-of-origin level.</w:t>
      </w:r>
      <w:r w:rsidRPr="004519F2">
        <w:rPr>
          <w:sz w:val="20"/>
          <w:szCs w:val="23"/>
        </w:rPr>
        <w:t xml:space="preserve">  Column 1 has no control variables; it is simply the difference between migrants and non-migrants earnings.  Column 2 controls for age fixed effects, literacy, veteran status, city status, owner-occupied housing interacted with headship status, state-level log income per capita, black percent of county population, black adult literacy rate in the county, black children’s school attendance in the county, and percent of farm acres in cotton.  All control variables pertain to 1910 except veteran status.  Column 3 adds county fixed effects.  Columns 4a and 4b are based on a subsample of brothers, and 4b includes household level fixed effects.  Columns 5a and 5b are based on a subsample of men observed in the labor market in both 1910 and 1930, and the dependent variable in 5b is change in log earnings from 1910 to 1930.  Cost-of-living adjustments are applied to the “real earnings” rows, based on </w:t>
      </w:r>
      <w:proofErr w:type="spellStart"/>
      <w:r w:rsidRPr="004519F2">
        <w:rPr>
          <w:sz w:val="20"/>
          <w:szCs w:val="23"/>
        </w:rPr>
        <w:t>Stecker</w:t>
      </w:r>
      <w:proofErr w:type="spellEnd"/>
      <w:r w:rsidRPr="004519F2">
        <w:rPr>
          <w:sz w:val="20"/>
          <w:szCs w:val="23"/>
        </w:rPr>
        <w:t xml:space="preserve"> (1937) and </w:t>
      </w:r>
      <w:proofErr w:type="spellStart"/>
      <w:r w:rsidRPr="004519F2">
        <w:rPr>
          <w:sz w:val="20"/>
          <w:szCs w:val="23"/>
        </w:rPr>
        <w:t>Koffsky</w:t>
      </w:r>
      <w:proofErr w:type="spellEnd"/>
      <w:r w:rsidRPr="004519F2">
        <w:rPr>
          <w:sz w:val="20"/>
          <w:szCs w:val="23"/>
        </w:rPr>
        <w:t xml:space="preserve"> (1949).  See the </w:t>
      </w:r>
      <w:r w:rsidR="00385082" w:rsidRPr="004519F2">
        <w:rPr>
          <w:sz w:val="20"/>
          <w:szCs w:val="23"/>
        </w:rPr>
        <w:t xml:space="preserve">main </w:t>
      </w:r>
      <w:r w:rsidRPr="004519F2">
        <w:rPr>
          <w:sz w:val="20"/>
          <w:szCs w:val="23"/>
        </w:rPr>
        <w:t>text and data appendix for more discussion of the cost-of-living adjustments.</w:t>
      </w:r>
    </w:p>
    <w:p w:rsidR="00901E39" w:rsidRPr="004519F2" w:rsidRDefault="00901E39" w:rsidP="00901E39">
      <w:pPr>
        <w:jc w:val="center"/>
        <w:rPr>
          <w:sz w:val="23"/>
          <w:szCs w:val="23"/>
        </w:rPr>
      </w:pPr>
      <w:r w:rsidRPr="004519F2">
        <w:rPr>
          <w:sz w:val="23"/>
          <w:szCs w:val="23"/>
        </w:rPr>
        <w:lastRenderedPageBreak/>
        <w:t xml:space="preserve">Supplement Table </w:t>
      </w:r>
      <w:r w:rsidR="006A352C" w:rsidRPr="004519F2">
        <w:rPr>
          <w:sz w:val="23"/>
          <w:szCs w:val="23"/>
        </w:rPr>
        <w:t>S5</w:t>
      </w:r>
      <w:r w:rsidRPr="004519F2">
        <w:rPr>
          <w:sz w:val="23"/>
          <w:szCs w:val="23"/>
        </w:rPr>
        <w:t>: Log Earnings</w:t>
      </w:r>
      <w:r w:rsidR="007F2867" w:rsidRPr="004519F2">
        <w:rPr>
          <w:sz w:val="23"/>
          <w:szCs w:val="23"/>
        </w:rPr>
        <w:t xml:space="preserve"> Score</w:t>
      </w:r>
      <w:r w:rsidRPr="004519F2">
        <w:rPr>
          <w:sz w:val="23"/>
          <w:szCs w:val="23"/>
        </w:rPr>
        <w:t xml:space="preserve"> Differentials in 1930 by Migrant Status, Alternative COL Adjustments </w:t>
      </w:r>
    </w:p>
    <w:p w:rsidR="00901E39" w:rsidRPr="004519F2" w:rsidRDefault="00901E39" w:rsidP="00901E39">
      <w:pPr>
        <w:jc w:val="center"/>
        <w:rPr>
          <w:sz w:val="23"/>
          <w:szCs w:val="23"/>
        </w:rPr>
      </w:pPr>
    </w:p>
    <w:tbl>
      <w:tblPr>
        <w:tblW w:w="11672" w:type="dxa"/>
        <w:jc w:val="center"/>
        <w:tblInd w:w="-332" w:type="dxa"/>
        <w:tblBorders>
          <w:top w:val="single" w:sz="4" w:space="0" w:color="auto"/>
          <w:bottom w:val="single" w:sz="4" w:space="0" w:color="auto"/>
        </w:tblBorders>
        <w:tblLook w:val="01E0" w:firstRow="1" w:lastRow="1" w:firstColumn="1" w:lastColumn="1" w:noHBand="0" w:noVBand="0"/>
      </w:tblPr>
      <w:tblGrid>
        <w:gridCol w:w="2737"/>
        <w:gridCol w:w="1276"/>
        <w:gridCol w:w="1276"/>
        <w:gridCol w:w="1277"/>
        <w:gridCol w:w="1276"/>
        <w:gridCol w:w="1277"/>
        <w:gridCol w:w="1276"/>
        <w:gridCol w:w="1277"/>
      </w:tblGrid>
      <w:tr w:rsidR="00901E39" w:rsidRPr="004519F2" w:rsidTr="008B2928">
        <w:trPr>
          <w:jc w:val="center"/>
        </w:trPr>
        <w:tc>
          <w:tcPr>
            <w:tcW w:w="2737" w:type="dxa"/>
            <w:tcBorders>
              <w:top w:val="single" w:sz="4" w:space="0" w:color="auto"/>
              <w:bottom w:val="single" w:sz="4" w:space="0" w:color="auto"/>
            </w:tcBorders>
          </w:tcPr>
          <w:p w:rsidR="00901E39" w:rsidRPr="004519F2" w:rsidRDefault="00901E39" w:rsidP="008B2928">
            <w:pPr>
              <w:rPr>
                <w:color w:val="000000"/>
                <w:sz w:val="23"/>
                <w:szCs w:val="23"/>
              </w:rPr>
            </w:pPr>
          </w:p>
        </w:tc>
        <w:tc>
          <w:tcPr>
            <w:tcW w:w="1276" w:type="dxa"/>
            <w:tcBorders>
              <w:top w:val="single" w:sz="4" w:space="0" w:color="auto"/>
              <w:bottom w:val="single" w:sz="4" w:space="0" w:color="auto"/>
            </w:tcBorders>
          </w:tcPr>
          <w:p w:rsidR="00901E39" w:rsidRPr="004519F2" w:rsidRDefault="00901E39" w:rsidP="008B2928">
            <w:pPr>
              <w:rPr>
                <w:color w:val="000000"/>
                <w:sz w:val="23"/>
                <w:szCs w:val="23"/>
              </w:rPr>
            </w:pPr>
            <w:r w:rsidRPr="004519F2">
              <w:rPr>
                <w:color w:val="000000"/>
                <w:sz w:val="23"/>
                <w:szCs w:val="23"/>
              </w:rPr>
              <w:t>1</w:t>
            </w:r>
          </w:p>
        </w:tc>
        <w:tc>
          <w:tcPr>
            <w:tcW w:w="1276" w:type="dxa"/>
            <w:tcBorders>
              <w:top w:val="single" w:sz="4" w:space="0" w:color="auto"/>
              <w:bottom w:val="single" w:sz="4" w:space="0" w:color="auto"/>
            </w:tcBorders>
          </w:tcPr>
          <w:p w:rsidR="00901E39" w:rsidRPr="004519F2" w:rsidRDefault="00901E39" w:rsidP="008B2928">
            <w:pPr>
              <w:rPr>
                <w:color w:val="000000"/>
                <w:sz w:val="23"/>
                <w:szCs w:val="23"/>
              </w:rPr>
            </w:pPr>
            <w:r w:rsidRPr="004519F2">
              <w:rPr>
                <w:color w:val="000000"/>
                <w:sz w:val="23"/>
                <w:szCs w:val="23"/>
              </w:rPr>
              <w:t>2</w:t>
            </w:r>
          </w:p>
        </w:tc>
        <w:tc>
          <w:tcPr>
            <w:tcW w:w="1277" w:type="dxa"/>
            <w:tcBorders>
              <w:top w:val="single" w:sz="4" w:space="0" w:color="auto"/>
              <w:bottom w:val="single" w:sz="4" w:space="0" w:color="auto"/>
            </w:tcBorders>
          </w:tcPr>
          <w:p w:rsidR="00901E39" w:rsidRPr="004519F2" w:rsidRDefault="00901E39" w:rsidP="008B2928">
            <w:pPr>
              <w:rPr>
                <w:color w:val="000000"/>
                <w:sz w:val="23"/>
                <w:szCs w:val="23"/>
              </w:rPr>
            </w:pPr>
            <w:r w:rsidRPr="004519F2">
              <w:rPr>
                <w:color w:val="000000"/>
                <w:sz w:val="23"/>
                <w:szCs w:val="23"/>
              </w:rPr>
              <w:t>3</w:t>
            </w:r>
          </w:p>
        </w:tc>
        <w:tc>
          <w:tcPr>
            <w:tcW w:w="1276" w:type="dxa"/>
            <w:tcBorders>
              <w:top w:val="single" w:sz="4" w:space="0" w:color="auto"/>
              <w:bottom w:val="single" w:sz="4" w:space="0" w:color="auto"/>
            </w:tcBorders>
          </w:tcPr>
          <w:p w:rsidR="00901E39" w:rsidRPr="004519F2" w:rsidRDefault="00901E39" w:rsidP="008B2928">
            <w:pPr>
              <w:rPr>
                <w:color w:val="000000"/>
                <w:sz w:val="23"/>
                <w:szCs w:val="23"/>
              </w:rPr>
            </w:pPr>
            <w:r w:rsidRPr="004519F2">
              <w:rPr>
                <w:color w:val="000000"/>
                <w:sz w:val="23"/>
                <w:szCs w:val="23"/>
              </w:rPr>
              <w:t>4a</w:t>
            </w:r>
          </w:p>
        </w:tc>
        <w:tc>
          <w:tcPr>
            <w:tcW w:w="1277" w:type="dxa"/>
            <w:tcBorders>
              <w:top w:val="single" w:sz="4" w:space="0" w:color="auto"/>
              <w:bottom w:val="single" w:sz="4" w:space="0" w:color="auto"/>
            </w:tcBorders>
          </w:tcPr>
          <w:p w:rsidR="00901E39" w:rsidRPr="004519F2" w:rsidRDefault="00901E39" w:rsidP="008B2928">
            <w:pPr>
              <w:rPr>
                <w:color w:val="000000"/>
                <w:sz w:val="23"/>
                <w:szCs w:val="23"/>
              </w:rPr>
            </w:pPr>
            <w:r w:rsidRPr="004519F2">
              <w:rPr>
                <w:color w:val="000000"/>
                <w:sz w:val="23"/>
                <w:szCs w:val="23"/>
              </w:rPr>
              <w:t>4b</w:t>
            </w:r>
          </w:p>
        </w:tc>
        <w:tc>
          <w:tcPr>
            <w:tcW w:w="1276" w:type="dxa"/>
            <w:tcBorders>
              <w:top w:val="single" w:sz="4" w:space="0" w:color="auto"/>
              <w:bottom w:val="single" w:sz="4" w:space="0" w:color="auto"/>
            </w:tcBorders>
          </w:tcPr>
          <w:p w:rsidR="00901E39" w:rsidRPr="004519F2" w:rsidRDefault="00901E39" w:rsidP="008B2928">
            <w:pPr>
              <w:rPr>
                <w:color w:val="000000"/>
                <w:sz w:val="23"/>
                <w:szCs w:val="23"/>
              </w:rPr>
            </w:pPr>
            <w:r w:rsidRPr="004519F2">
              <w:rPr>
                <w:color w:val="000000"/>
                <w:sz w:val="23"/>
                <w:szCs w:val="23"/>
              </w:rPr>
              <w:t>5a</w:t>
            </w:r>
          </w:p>
        </w:tc>
        <w:tc>
          <w:tcPr>
            <w:tcW w:w="1277" w:type="dxa"/>
            <w:tcBorders>
              <w:top w:val="single" w:sz="4" w:space="0" w:color="auto"/>
              <w:bottom w:val="single" w:sz="4" w:space="0" w:color="auto"/>
            </w:tcBorders>
          </w:tcPr>
          <w:p w:rsidR="00901E39" w:rsidRPr="004519F2" w:rsidRDefault="00901E39" w:rsidP="008B2928">
            <w:pPr>
              <w:rPr>
                <w:color w:val="000000"/>
                <w:sz w:val="23"/>
                <w:szCs w:val="23"/>
              </w:rPr>
            </w:pPr>
            <w:r w:rsidRPr="004519F2">
              <w:rPr>
                <w:color w:val="000000"/>
                <w:sz w:val="23"/>
                <w:szCs w:val="23"/>
              </w:rPr>
              <w:t xml:space="preserve">5b </w:t>
            </w:r>
          </w:p>
        </w:tc>
      </w:tr>
      <w:tr w:rsidR="00901E39" w:rsidRPr="004519F2" w:rsidTr="008B2928">
        <w:trPr>
          <w:jc w:val="center"/>
        </w:trPr>
        <w:tc>
          <w:tcPr>
            <w:tcW w:w="11672" w:type="dxa"/>
            <w:gridSpan w:val="8"/>
            <w:tcBorders>
              <w:top w:val="nil"/>
            </w:tcBorders>
          </w:tcPr>
          <w:p w:rsidR="00901E39" w:rsidRPr="004519F2" w:rsidRDefault="00901E39" w:rsidP="008B2928">
            <w:pPr>
              <w:rPr>
                <w:i/>
                <w:color w:val="000000"/>
                <w:sz w:val="23"/>
                <w:szCs w:val="23"/>
              </w:rPr>
            </w:pPr>
            <w:r w:rsidRPr="004519F2">
              <w:rPr>
                <w:i/>
                <w:color w:val="000000"/>
                <w:sz w:val="23"/>
                <w:szCs w:val="23"/>
              </w:rPr>
              <w:t>Panel A: Earnings</w:t>
            </w:r>
            <w:r w:rsidR="007F2867" w:rsidRPr="004519F2">
              <w:rPr>
                <w:i/>
                <w:color w:val="000000"/>
                <w:sz w:val="23"/>
                <w:szCs w:val="23"/>
              </w:rPr>
              <w:t xml:space="preserve"> score</w:t>
            </w:r>
            <w:r w:rsidRPr="004519F2">
              <w:rPr>
                <w:i/>
                <w:color w:val="000000"/>
                <w:sz w:val="23"/>
                <w:szCs w:val="23"/>
              </w:rPr>
              <w:t xml:space="preserve"> based on </w:t>
            </w:r>
            <w:proofErr w:type="spellStart"/>
            <w:r w:rsidRPr="004519F2">
              <w:rPr>
                <w:i/>
                <w:color w:val="000000"/>
                <w:sz w:val="23"/>
                <w:szCs w:val="23"/>
              </w:rPr>
              <w:t>Lebergott</w:t>
            </w:r>
            <w:proofErr w:type="spellEnd"/>
            <w:r w:rsidRPr="004519F2">
              <w:rPr>
                <w:i/>
                <w:color w:val="000000"/>
                <w:sz w:val="23"/>
                <w:szCs w:val="23"/>
              </w:rPr>
              <w:t xml:space="preserve">, 1928 </w:t>
            </w:r>
          </w:p>
        </w:tc>
      </w:tr>
      <w:tr w:rsidR="00901E39" w:rsidRPr="004519F2" w:rsidTr="008B2928">
        <w:trPr>
          <w:jc w:val="center"/>
        </w:trPr>
        <w:tc>
          <w:tcPr>
            <w:tcW w:w="2737" w:type="dxa"/>
            <w:tcBorders>
              <w:top w:val="nil"/>
            </w:tcBorders>
          </w:tcPr>
          <w:p w:rsidR="00901E39" w:rsidRPr="004519F2" w:rsidRDefault="00901E39" w:rsidP="008B2928">
            <w:pPr>
              <w:rPr>
                <w:color w:val="000000"/>
                <w:sz w:val="23"/>
                <w:szCs w:val="23"/>
              </w:rPr>
            </w:pPr>
            <w:r w:rsidRPr="004519F2">
              <w:rPr>
                <w:color w:val="000000"/>
                <w:sz w:val="23"/>
                <w:szCs w:val="23"/>
              </w:rPr>
              <w:t>Real – Baseline COL</w:t>
            </w:r>
          </w:p>
        </w:tc>
        <w:tc>
          <w:tcPr>
            <w:tcW w:w="1276" w:type="dxa"/>
            <w:tcBorders>
              <w:top w:val="nil"/>
            </w:tcBorders>
          </w:tcPr>
          <w:p w:rsidR="00901E39" w:rsidRPr="004519F2" w:rsidRDefault="00901E39" w:rsidP="008B2928">
            <w:pPr>
              <w:rPr>
                <w:color w:val="000000"/>
                <w:sz w:val="23"/>
                <w:szCs w:val="23"/>
              </w:rPr>
            </w:pPr>
            <w:r w:rsidRPr="004519F2">
              <w:rPr>
                <w:color w:val="000000"/>
                <w:sz w:val="23"/>
                <w:szCs w:val="23"/>
              </w:rPr>
              <w:t>0.677</w:t>
            </w:r>
          </w:p>
          <w:p w:rsidR="00901E39" w:rsidRPr="004519F2" w:rsidRDefault="00901E39" w:rsidP="008B2928">
            <w:pPr>
              <w:rPr>
                <w:color w:val="000000"/>
                <w:sz w:val="23"/>
                <w:szCs w:val="23"/>
              </w:rPr>
            </w:pPr>
            <w:r w:rsidRPr="004519F2">
              <w:rPr>
                <w:color w:val="000000"/>
                <w:sz w:val="23"/>
                <w:szCs w:val="23"/>
              </w:rPr>
              <w:t>(0.0095</w:t>
            </w:r>
            <w:r w:rsidR="00784F5C" w:rsidRPr="004519F2">
              <w:rPr>
                <w:color w:val="000000"/>
                <w:sz w:val="23"/>
                <w:szCs w:val="23"/>
              </w:rPr>
              <w:t>0</w:t>
            </w:r>
            <w:r w:rsidRPr="004519F2">
              <w:rPr>
                <w:color w:val="000000"/>
                <w:sz w:val="23"/>
                <w:szCs w:val="23"/>
              </w:rPr>
              <w:t>)</w:t>
            </w:r>
          </w:p>
        </w:tc>
        <w:tc>
          <w:tcPr>
            <w:tcW w:w="1276" w:type="dxa"/>
            <w:tcBorders>
              <w:top w:val="nil"/>
            </w:tcBorders>
          </w:tcPr>
          <w:p w:rsidR="00901E39" w:rsidRPr="004519F2" w:rsidRDefault="00901E39" w:rsidP="008B2928">
            <w:pPr>
              <w:rPr>
                <w:color w:val="000000"/>
                <w:sz w:val="23"/>
                <w:szCs w:val="23"/>
              </w:rPr>
            </w:pPr>
            <w:r w:rsidRPr="004519F2">
              <w:rPr>
                <w:color w:val="000000"/>
                <w:sz w:val="23"/>
                <w:szCs w:val="23"/>
              </w:rPr>
              <w:t>0.667</w:t>
            </w:r>
          </w:p>
          <w:p w:rsidR="00901E39" w:rsidRPr="004519F2" w:rsidRDefault="00901E39" w:rsidP="00901E39">
            <w:pPr>
              <w:rPr>
                <w:color w:val="000000"/>
                <w:sz w:val="23"/>
                <w:szCs w:val="23"/>
              </w:rPr>
            </w:pPr>
            <w:r w:rsidRPr="004519F2">
              <w:rPr>
                <w:color w:val="000000"/>
                <w:sz w:val="23"/>
                <w:szCs w:val="23"/>
              </w:rPr>
              <w:t>(0.00968)</w:t>
            </w:r>
          </w:p>
        </w:tc>
        <w:tc>
          <w:tcPr>
            <w:tcW w:w="1277" w:type="dxa"/>
            <w:tcBorders>
              <w:top w:val="nil"/>
            </w:tcBorders>
          </w:tcPr>
          <w:p w:rsidR="00901E39" w:rsidRPr="004519F2" w:rsidRDefault="00901E39" w:rsidP="008B2928">
            <w:pPr>
              <w:rPr>
                <w:color w:val="000000"/>
                <w:sz w:val="23"/>
                <w:szCs w:val="23"/>
              </w:rPr>
            </w:pPr>
            <w:r w:rsidRPr="004519F2">
              <w:rPr>
                <w:color w:val="000000"/>
                <w:sz w:val="23"/>
                <w:szCs w:val="23"/>
              </w:rPr>
              <w:t>0.</w:t>
            </w:r>
            <w:r w:rsidR="00B27EA5" w:rsidRPr="004519F2">
              <w:rPr>
                <w:color w:val="000000"/>
                <w:sz w:val="23"/>
                <w:szCs w:val="23"/>
              </w:rPr>
              <w:t>661</w:t>
            </w:r>
          </w:p>
          <w:p w:rsidR="00901E39" w:rsidRPr="004519F2" w:rsidRDefault="00901E39" w:rsidP="00B27EA5">
            <w:pPr>
              <w:rPr>
                <w:color w:val="000000"/>
                <w:sz w:val="23"/>
                <w:szCs w:val="23"/>
              </w:rPr>
            </w:pPr>
            <w:r w:rsidRPr="004519F2">
              <w:rPr>
                <w:color w:val="000000"/>
                <w:sz w:val="23"/>
                <w:szCs w:val="23"/>
              </w:rPr>
              <w:t>(0.</w:t>
            </w:r>
            <w:r w:rsidR="00B27EA5" w:rsidRPr="004519F2">
              <w:rPr>
                <w:color w:val="000000"/>
                <w:sz w:val="23"/>
                <w:szCs w:val="23"/>
              </w:rPr>
              <w:t>0119</w:t>
            </w:r>
            <w:r w:rsidRPr="004519F2">
              <w:rPr>
                <w:color w:val="000000"/>
                <w:sz w:val="23"/>
                <w:szCs w:val="23"/>
              </w:rPr>
              <w:t>)</w:t>
            </w:r>
          </w:p>
        </w:tc>
        <w:tc>
          <w:tcPr>
            <w:tcW w:w="1276" w:type="dxa"/>
            <w:tcBorders>
              <w:top w:val="nil"/>
            </w:tcBorders>
          </w:tcPr>
          <w:p w:rsidR="00901E39" w:rsidRPr="004519F2" w:rsidRDefault="00901E39" w:rsidP="008B2928">
            <w:pPr>
              <w:rPr>
                <w:color w:val="000000"/>
                <w:sz w:val="23"/>
                <w:szCs w:val="23"/>
              </w:rPr>
            </w:pPr>
            <w:r w:rsidRPr="004519F2">
              <w:rPr>
                <w:color w:val="000000"/>
                <w:sz w:val="23"/>
                <w:szCs w:val="23"/>
              </w:rPr>
              <w:t>0.</w:t>
            </w:r>
            <w:r w:rsidR="00B27EA5" w:rsidRPr="004519F2">
              <w:rPr>
                <w:color w:val="000000"/>
                <w:sz w:val="23"/>
                <w:szCs w:val="23"/>
              </w:rPr>
              <w:t>604</w:t>
            </w:r>
          </w:p>
          <w:p w:rsidR="00901E39" w:rsidRPr="004519F2" w:rsidRDefault="00901E39" w:rsidP="00B27EA5">
            <w:pPr>
              <w:rPr>
                <w:color w:val="000000"/>
                <w:sz w:val="23"/>
                <w:szCs w:val="23"/>
              </w:rPr>
            </w:pPr>
            <w:r w:rsidRPr="004519F2">
              <w:rPr>
                <w:color w:val="000000"/>
                <w:sz w:val="23"/>
                <w:szCs w:val="23"/>
              </w:rPr>
              <w:t>(0.</w:t>
            </w:r>
            <w:r w:rsidR="00B27EA5" w:rsidRPr="004519F2">
              <w:rPr>
                <w:color w:val="000000"/>
                <w:sz w:val="23"/>
                <w:szCs w:val="23"/>
              </w:rPr>
              <w:t>0759</w:t>
            </w:r>
            <w:r w:rsidRPr="004519F2">
              <w:rPr>
                <w:color w:val="000000"/>
                <w:sz w:val="23"/>
                <w:szCs w:val="23"/>
              </w:rPr>
              <w:t>)</w:t>
            </w:r>
          </w:p>
        </w:tc>
        <w:tc>
          <w:tcPr>
            <w:tcW w:w="1277" w:type="dxa"/>
            <w:tcBorders>
              <w:top w:val="nil"/>
            </w:tcBorders>
          </w:tcPr>
          <w:p w:rsidR="00901E39" w:rsidRPr="004519F2" w:rsidRDefault="00901E39" w:rsidP="008B2928">
            <w:pPr>
              <w:rPr>
                <w:color w:val="000000"/>
                <w:sz w:val="23"/>
                <w:szCs w:val="23"/>
              </w:rPr>
            </w:pPr>
            <w:r w:rsidRPr="004519F2">
              <w:rPr>
                <w:color w:val="000000"/>
                <w:sz w:val="23"/>
                <w:szCs w:val="23"/>
              </w:rPr>
              <w:t>0.595</w:t>
            </w:r>
          </w:p>
          <w:p w:rsidR="00901E39" w:rsidRPr="004519F2" w:rsidRDefault="00901E39" w:rsidP="003E5A6E">
            <w:pPr>
              <w:rPr>
                <w:color w:val="000000"/>
                <w:sz w:val="23"/>
                <w:szCs w:val="23"/>
              </w:rPr>
            </w:pPr>
            <w:r w:rsidRPr="004519F2">
              <w:rPr>
                <w:color w:val="000000"/>
                <w:sz w:val="23"/>
                <w:szCs w:val="23"/>
              </w:rPr>
              <w:t>(</w:t>
            </w:r>
            <w:r w:rsidR="003E5A6E" w:rsidRPr="004519F2">
              <w:rPr>
                <w:rFonts w:eastAsia="SimSun" w:hint="eastAsia"/>
                <w:color w:val="000000"/>
                <w:sz w:val="23"/>
                <w:szCs w:val="23"/>
                <w:lang w:eastAsia="zh-CN"/>
              </w:rPr>
              <w:t>0.0935</w:t>
            </w:r>
            <w:r w:rsidR="00E93DF3" w:rsidRPr="004519F2">
              <w:rPr>
                <w:color w:val="000000"/>
                <w:sz w:val="23"/>
                <w:szCs w:val="23"/>
              </w:rPr>
              <w:t>)</w:t>
            </w:r>
          </w:p>
        </w:tc>
        <w:tc>
          <w:tcPr>
            <w:tcW w:w="1276" w:type="dxa"/>
            <w:tcBorders>
              <w:top w:val="nil"/>
            </w:tcBorders>
          </w:tcPr>
          <w:p w:rsidR="00901E39" w:rsidRPr="004519F2" w:rsidRDefault="00901E39" w:rsidP="008B2928">
            <w:pPr>
              <w:rPr>
                <w:color w:val="000000"/>
                <w:sz w:val="23"/>
                <w:szCs w:val="23"/>
              </w:rPr>
            </w:pPr>
            <w:r w:rsidRPr="004519F2">
              <w:rPr>
                <w:color w:val="000000"/>
                <w:sz w:val="23"/>
                <w:szCs w:val="23"/>
              </w:rPr>
              <w:t>0.680</w:t>
            </w:r>
          </w:p>
          <w:p w:rsidR="00901E39" w:rsidRPr="004519F2" w:rsidRDefault="00901E39" w:rsidP="008B2928">
            <w:pPr>
              <w:rPr>
                <w:color w:val="000000"/>
                <w:sz w:val="23"/>
                <w:szCs w:val="23"/>
              </w:rPr>
            </w:pPr>
            <w:r w:rsidRPr="004519F2">
              <w:rPr>
                <w:color w:val="000000"/>
                <w:sz w:val="23"/>
                <w:szCs w:val="23"/>
              </w:rPr>
              <w:t>(0.0167)</w:t>
            </w:r>
          </w:p>
        </w:tc>
        <w:tc>
          <w:tcPr>
            <w:tcW w:w="1277" w:type="dxa"/>
            <w:tcBorders>
              <w:top w:val="nil"/>
            </w:tcBorders>
          </w:tcPr>
          <w:p w:rsidR="00901E39" w:rsidRPr="004519F2" w:rsidRDefault="00901E39" w:rsidP="008B2928">
            <w:pPr>
              <w:rPr>
                <w:color w:val="000000"/>
                <w:sz w:val="23"/>
                <w:szCs w:val="23"/>
              </w:rPr>
            </w:pPr>
            <w:r w:rsidRPr="004519F2">
              <w:rPr>
                <w:color w:val="000000"/>
                <w:sz w:val="23"/>
                <w:szCs w:val="23"/>
              </w:rPr>
              <w:t>0.636</w:t>
            </w:r>
          </w:p>
          <w:p w:rsidR="00901E39" w:rsidRPr="004519F2" w:rsidRDefault="00901E39" w:rsidP="008B2928">
            <w:pPr>
              <w:rPr>
                <w:color w:val="000000"/>
                <w:sz w:val="23"/>
                <w:szCs w:val="23"/>
              </w:rPr>
            </w:pPr>
            <w:r w:rsidRPr="004519F2">
              <w:rPr>
                <w:color w:val="000000"/>
                <w:sz w:val="23"/>
                <w:szCs w:val="23"/>
              </w:rPr>
              <w:t>(0.0268)</w:t>
            </w:r>
            <w:r w:rsidRPr="004519F2">
              <w:rPr>
                <w:color w:val="000000"/>
                <w:sz w:val="23"/>
                <w:szCs w:val="23"/>
              </w:rPr>
              <w:br/>
            </w:r>
          </w:p>
        </w:tc>
      </w:tr>
      <w:tr w:rsidR="00901E39" w:rsidRPr="004519F2" w:rsidTr="008B2928">
        <w:trPr>
          <w:jc w:val="center"/>
        </w:trPr>
        <w:tc>
          <w:tcPr>
            <w:tcW w:w="2737" w:type="dxa"/>
          </w:tcPr>
          <w:p w:rsidR="00901E39" w:rsidRPr="004519F2" w:rsidRDefault="00901E39" w:rsidP="008B2928">
            <w:pPr>
              <w:rPr>
                <w:color w:val="000000"/>
                <w:sz w:val="23"/>
                <w:szCs w:val="23"/>
              </w:rPr>
            </w:pPr>
            <w:r w:rsidRPr="004519F2">
              <w:rPr>
                <w:color w:val="000000"/>
                <w:sz w:val="23"/>
                <w:szCs w:val="23"/>
              </w:rPr>
              <w:t>Real – Alternative COL</w:t>
            </w:r>
          </w:p>
        </w:tc>
        <w:tc>
          <w:tcPr>
            <w:tcW w:w="1276" w:type="dxa"/>
          </w:tcPr>
          <w:p w:rsidR="00901E39" w:rsidRPr="004519F2" w:rsidRDefault="00901E39" w:rsidP="008B2928">
            <w:pPr>
              <w:rPr>
                <w:color w:val="000000"/>
                <w:sz w:val="23"/>
                <w:szCs w:val="23"/>
              </w:rPr>
            </w:pPr>
            <w:r w:rsidRPr="004519F2">
              <w:rPr>
                <w:color w:val="000000"/>
                <w:sz w:val="23"/>
                <w:szCs w:val="23"/>
              </w:rPr>
              <w:t>0.728</w:t>
            </w:r>
          </w:p>
          <w:p w:rsidR="00901E39" w:rsidRPr="004519F2" w:rsidRDefault="00901E39" w:rsidP="00901E39">
            <w:pPr>
              <w:rPr>
                <w:color w:val="000000"/>
                <w:sz w:val="23"/>
                <w:szCs w:val="23"/>
              </w:rPr>
            </w:pPr>
            <w:r w:rsidRPr="004519F2">
              <w:rPr>
                <w:color w:val="000000"/>
                <w:sz w:val="23"/>
                <w:szCs w:val="23"/>
              </w:rPr>
              <w:t>(0.00977)</w:t>
            </w:r>
          </w:p>
        </w:tc>
        <w:tc>
          <w:tcPr>
            <w:tcW w:w="1276" w:type="dxa"/>
          </w:tcPr>
          <w:p w:rsidR="00901E39" w:rsidRPr="004519F2" w:rsidRDefault="00901E39" w:rsidP="008B2928">
            <w:pPr>
              <w:rPr>
                <w:color w:val="000000"/>
                <w:sz w:val="23"/>
                <w:szCs w:val="23"/>
              </w:rPr>
            </w:pPr>
            <w:r w:rsidRPr="004519F2">
              <w:rPr>
                <w:color w:val="000000"/>
                <w:sz w:val="23"/>
                <w:szCs w:val="23"/>
              </w:rPr>
              <w:t>0.718</w:t>
            </w:r>
          </w:p>
          <w:p w:rsidR="00901E39" w:rsidRPr="004519F2" w:rsidRDefault="00901E39" w:rsidP="008B2928">
            <w:pPr>
              <w:rPr>
                <w:color w:val="000000"/>
                <w:sz w:val="23"/>
                <w:szCs w:val="23"/>
              </w:rPr>
            </w:pPr>
            <w:r w:rsidRPr="004519F2">
              <w:rPr>
                <w:color w:val="000000"/>
                <w:sz w:val="23"/>
                <w:szCs w:val="23"/>
              </w:rPr>
              <w:t>(0.00997)</w:t>
            </w:r>
          </w:p>
        </w:tc>
        <w:tc>
          <w:tcPr>
            <w:tcW w:w="1277" w:type="dxa"/>
          </w:tcPr>
          <w:p w:rsidR="00901E39" w:rsidRPr="004519F2" w:rsidRDefault="00901E39" w:rsidP="008B2928">
            <w:pPr>
              <w:rPr>
                <w:color w:val="000000"/>
                <w:sz w:val="23"/>
                <w:szCs w:val="23"/>
              </w:rPr>
            </w:pPr>
            <w:r w:rsidRPr="004519F2">
              <w:rPr>
                <w:color w:val="000000"/>
                <w:sz w:val="23"/>
                <w:szCs w:val="23"/>
              </w:rPr>
              <w:t>0.</w:t>
            </w:r>
            <w:r w:rsidR="0049472B" w:rsidRPr="004519F2">
              <w:rPr>
                <w:color w:val="000000"/>
                <w:sz w:val="23"/>
                <w:szCs w:val="23"/>
              </w:rPr>
              <w:t>711</w:t>
            </w:r>
          </w:p>
          <w:p w:rsidR="00901E39" w:rsidRPr="004519F2" w:rsidRDefault="00901E39" w:rsidP="0049472B">
            <w:pPr>
              <w:rPr>
                <w:color w:val="000000"/>
                <w:sz w:val="23"/>
                <w:szCs w:val="23"/>
              </w:rPr>
            </w:pPr>
            <w:r w:rsidRPr="004519F2">
              <w:rPr>
                <w:color w:val="000000"/>
                <w:sz w:val="23"/>
                <w:szCs w:val="23"/>
              </w:rPr>
              <w:t>(0.</w:t>
            </w:r>
            <w:r w:rsidR="0049472B" w:rsidRPr="004519F2">
              <w:rPr>
                <w:color w:val="000000"/>
                <w:sz w:val="23"/>
                <w:szCs w:val="23"/>
              </w:rPr>
              <w:t>0124</w:t>
            </w:r>
            <w:r w:rsidRPr="004519F2">
              <w:rPr>
                <w:color w:val="000000"/>
                <w:sz w:val="23"/>
                <w:szCs w:val="23"/>
              </w:rPr>
              <w:t>)</w:t>
            </w:r>
          </w:p>
        </w:tc>
        <w:tc>
          <w:tcPr>
            <w:tcW w:w="1276" w:type="dxa"/>
          </w:tcPr>
          <w:p w:rsidR="00901E39" w:rsidRPr="004519F2" w:rsidRDefault="00901E39" w:rsidP="008B2928">
            <w:pPr>
              <w:rPr>
                <w:color w:val="000000"/>
                <w:sz w:val="23"/>
                <w:szCs w:val="23"/>
              </w:rPr>
            </w:pPr>
            <w:r w:rsidRPr="004519F2">
              <w:rPr>
                <w:color w:val="000000"/>
                <w:sz w:val="23"/>
                <w:szCs w:val="23"/>
              </w:rPr>
              <w:t>0.</w:t>
            </w:r>
            <w:r w:rsidR="0049472B" w:rsidRPr="004519F2">
              <w:rPr>
                <w:color w:val="000000"/>
                <w:sz w:val="23"/>
                <w:szCs w:val="23"/>
              </w:rPr>
              <w:t>643</w:t>
            </w:r>
          </w:p>
          <w:p w:rsidR="00901E39" w:rsidRPr="004519F2" w:rsidRDefault="00901E39" w:rsidP="0049472B">
            <w:pPr>
              <w:rPr>
                <w:color w:val="000000"/>
                <w:sz w:val="23"/>
                <w:szCs w:val="23"/>
              </w:rPr>
            </w:pPr>
            <w:r w:rsidRPr="004519F2">
              <w:rPr>
                <w:color w:val="000000"/>
                <w:sz w:val="23"/>
                <w:szCs w:val="23"/>
              </w:rPr>
              <w:t>(0.</w:t>
            </w:r>
            <w:r w:rsidR="0049472B" w:rsidRPr="004519F2">
              <w:rPr>
                <w:color w:val="000000"/>
                <w:sz w:val="23"/>
                <w:szCs w:val="23"/>
              </w:rPr>
              <w:t>079</w:t>
            </w:r>
            <w:r w:rsidRPr="004519F2">
              <w:rPr>
                <w:color w:val="000000"/>
                <w:sz w:val="23"/>
                <w:szCs w:val="23"/>
              </w:rPr>
              <w:t>)</w:t>
            </w:r>
          </w:p>
        </w:tc>
        <w:tc>
          <w:tcPr>
            <w:tcW w:w="1277" w:type="dxa"/>
          </w:tcPr>
          <w:p w:rsidR="00901E39" w:rsidRPr="004519F2" w:rsidRDefault="00901E39" w:rsidP="008B2928">
            <w:pPr>
              <w:rPr>
                <w:color w:val="000000"/>
                <w:sz w:val="23"/>
                <w:szCs w:val="23"/>
              </w:rPr>
            </w:pPr>
            <w:r w:rsidRPr="004519F2">
              <w:rPr>
                <w:color w:val="000000"/>
                <w:sz w:val="23"/>
                <w:szCs w:val="23"/>
              </w:rPr>
              <w:t>0.</w:t>
            </w:r>
            <w:r w:rsidR="00784F5C" w:rsidRPr="004519F2">
              <w:rPr>
                <w:color w:val="000000"/>
                <w:sz w:val="23"/>
                <w:szCs w:val="23"/>
              </w:rPr>
              <w:t>643</w:t>
            </w:r>
          </w:p>
          <w:p w:rsidR="00901E39" w:rsidRPr="004519F2" w:rsidRDefault="00901E39" w:rsidP="00784F5C">
            <w:pPr>
              <w:rPr>
                <w:color w:val="000000"/>
                <w:sz w:val="23"/>
                <w:szCs w:val="23"/>
              </w:rPr>
            </w:pPr>
            <w:r w:rsidRPr="004519F2">
              <w:rPr>
                <w:color w:val="000000"/>
                <w:sz w:val="23"/>
                <w:szCs w:val="23"/>
              </w:rPr>
              <w:t>(0.09</w:t>
            </w:r>
            <w:r w:rsidR="00784F5C" w:rsidRPr="004519F2">
              <w:rPr>
                <w:color w:val="000000"/>
                <w:sz w:val="23"/>
                <w:szCs w:val="23"/>
              </w:rPr>
              <w:t>81</w:t>
            </w:r>
            <w:r w:rsidR="00E93DF3" w:rsidRPr="004519F2">
              <w:rPr>
                <w:color w:val="000000"/>
                <w:sz w:val="23"/>
                <w:szCs w:val="23"/>
              </w:rPr>
              <w:t>)</w:t>
            </w:r>
          </w:p>
        </w:tc>
        <w:tc>
          <w:tcPr>
            <w:tcW w:w="1276" w:type="dxa"/>
          </w:tcPr>
          <w:p w:rsidR="00901E39" w:rsidRPr="004519F2" w:rsidRDefault="00901E39" w:rsidP="008B2928">
            <w:pPr>
              <w:rPr>
                <w:color w:val="000000"/>
                <w:sz w:val="23"/>
                <w:szCs w:val="23"/>
              </w:rPr>
            </w:pPr>
            <w:r w:rsidRPr="004519F2">
              <w:rPr>
                <w:color w:val="000000"/>
                <w:sz w:val="23"/>
                <w:szCs w:val="23"/>
              </w:rPr>
              <w:t>0</w:t>
            </w:r>
            <w:r w:rsidR="00CB1CE4" w:rsidRPr="004519F2">
              <w:rPr>
                <w:color w:val="000000"/>
                <w:sz w:val="23"/>
                <w:szCs w:val="23"/>
              </w:rPr>
              <w:t>.732</w:t>
            </w:r>
          </w:p>
          <w:p w:rsidR="00901E39" w:rsidRPr="004519F2" w:rsidRDefault="00901E39" w:rsidP="00CB1CE4">
            <w:pPr>
              <w:rPr>
                <w:color w:val="000000"/>
                <w:sz w:val="23"/>
                <w:szCs w:val="23"/>
              </w:rPr>
            </w:pPr>
            <w:r w:rsidRPr="004519F2">
              <w:rPr>
                <w:color w:val="000000"/>
                <w:sz w:val="23"/>
                <w:szCs w:val="23"/>
              </w:rPr>
              <w:t>(0.01</w:t>
            </w:r>
            <w:r w:rsidR="00CB1CE4" w:rsidRPr="004519F2">
              <w:rPr>
                <w:color w:val="000000"/>
                <w:sz w:val="23"/>
                <w:szCs w:val="23"/>
              </w:rPr>
              <w:t>76</w:t>
            </w:r>
            <w:r w:rsidRPr="004519F2">
              <w:rPr>
                <w:color w:val="000000"/>
                <w:sz w:val="23"/>
                <w:szCs w:val="23"/>
              </w:rPr>
              <w:t>)</w:t>
            </w:r>
          </w:p>
        </w:tc>
        <w:tc>
          <w:tcPr>
            <w:tcW w:w="1277" w:type="dxa"/>
          </w:tcPr>
          <w:p w:rsidR="00901E39" w:rsidRPr="004519F2" w:rsidRDefault="00901E39" w:rsidP="008B2928">
            <w:pPr>
              <w:rPr>
                <w:color w:val="000000"/>
                <w:sz w:val="23"/>
                <w:szCs w:val="23"/>
              </w:rPr>
            </w:pPr>
            <w:r w:rsidRPr="004519F2">
              <w:rPr>
                <w:color w:val="000000"/>
                <w:sz w:val="23"/>
                <w:szCs w:val="23"/>
              </w:rPr>
              <w:t>0.6</w:t>
            </w:r>
            <w:r w:rsidR="00CB1CE4" w:rsidRPr="004519F2">
              <w:rPr>
                <w:color w:val="000000"/>
                <w:sz w:val="23"/>
                <w:szCs w:val="23"/>
              </w:rPr>
              <w:t>91</w:t>
            </w:r>
          </w:p>
          <w:p w:rsidR="00901E39" w:rsidRPr="004519F2" w:rsidRDefault="00901E39" w:rsidP="00CB1CE4">
            <w:pPr>
              <w:rPr>
                <w:color w:val="000000"/>
                <w:sz w:val="23"/>
                <w:szCs w:val="23"/>
              </w:rPr>
            </w:pPr>
            <w:r w:rsidRPr="004519F2">
              <w:rPr>
                <w:color w:val="000000"/>
                <w:sz w:val="23"/>
                <w:szCs w:val="23"/>
              </w:rPr>
              <w:t>(0.02</w:t>
            </w:r>
            <w:r w:rsidR="00CB1CE4" w:rsidRPr="004519F2">
              <w:rPr>
                <w:color w:val="000000"/>
                <w:sz w:val="23"/>
                <w:szCs w:val="23"/>
              </w:rPr>
              <w:t>74</w:t>
            </w:r>
            <w:r w:rsidRPr="004519F2">
              <w:rPr>
                <w:color w:val="000000"/>
                <w:sz w:val="23"/>
                <w:szCs w:val="23"/>
              </w:rPr>
              <w:t>)</w:t>
            </w:r>
          </w:p>
        </w:tc>
      </w:tr>
      <w:tr w:rsidR="00901E39" w:rsidRPr="004519F2" w:rsidTr="008B2928">
        <w:trPr>
          <w:jc w:val="center"/>
        </w:trPr>
        <w:tc>
          <w:tcPr>
            <w:tcW w:w="11672" w:type="dxa"/>
            <w:gridSpan w:val="8"/>
          </w:tcPr>
          <w:p w:rsidR="00901E39" w:rsidRPr="004519F2" w:rsidRDefault="00901E39" w:rsidP="008B2928">
            <w:pPr>
              <w:rPr>
                <w:i/>
                <w:color w:val="000000"/>
                <w:sz w:val="23"/>
                <w:szCs w:val="23"/>
              </w:rPr>
            </w:pPr>
          </w:p>
          <w:p w:rsidR="00901E39" w:rsidRPr="004519F2" w:rsidRDefault="00901E39" w:rsidP="008B2928">
            <w:pPr>
              <w:rPr>
                <w:i/>
                <w:color w:val="000000"/>
                <w:sz w:val="23"/>
                <w:szCs w:val="23"/>
              </w:rPr>
            </w:pPr>
            <w:r w:rsidRPr="004519F2">
              <w:rPr>
                <w:i/>
                <w:color w:val="000000"/>
                <w:sz w:val="23"/>
                <w:szCs w:val="23"/>
              </w:rPr>
              <w:t>Panel B: Earnings</w:t>
            </w:r>
            <w:r w:rsidR="007F2867" w:rsidRPr="004519F2">
              <w:rPr>
                <w:i/>
                <w:color w:val="000000"/>
                <w:sz w:val="23"/>
                <w:szCs w:val="23"/>
              </w:rPr>
              <w:t xml:space="preserve"> score</w:t>
            </w:r>
            <w:r w:rsidRPr="004519F2">
              <w:rPr>
                <w:i/>
                <w:color w:val="000000"/>
                <w:sz w:val="23"/>
                <w:szCs w:val="23"/>
              </w:rPr>
              <w:t xml:space="preserve"> based on IPUMS, 1960</w:t>
            </w:r>
          </w:p>
        </w:tc>
      </w:tr>
      <w:tr w:rsidR="00901E39" w:rsidRPr="004519F2" w:rsidTr="008B2928">
        <w:trPr>
          <w:jc w:val="center"/>
        </w:trPr>
        <w:tc>
          <w:tcPr>
            <w:tcW w:w="2737" w:type="dxa"/>
          </w:tcPr>
          <w:p w:rsidR="00901E39" w:rsidRPr="004519F2" w:rsidRDefault="00901E39" w:rsidP="008B2928">
            <w:pPr>
              <w:rPr>
                <w:color w:val="000000"/>
                <w:sz w:val="23"/>
                <w:szCs w:val="23"/>
              </w:rPr>
            </w:pPr>
            <w:r w:rsidRPr="004519F2">
              <w:rPr>
                <w:color w:val="000000"/>
                <w:sz w:val="23"/>
                <w:szCs w:val="23"/>
              </w:rPr>
              <w:t>Real – Baseline COL</w:t>
            </w:r>
          </w:p>
        </w:tc>
        <w:tc>
          <w:tcPr>
            <w:tcW w:w="1276" w:type="dxa"/>
          </w:tcPr>
          <w:p w:rsidR="00901E39" w:rsidRPr="004519F2" w:rsidRDefault="00901E39" w:rsidP="00901E39">
            <w:pPr>
              <w:rPr>
                <w:color w:val="000000"/>
                <w:sz w:val="23"/>
                <w:szCs w:val="23"/>
              </w:rPr>
            </w:pPr>
            <w:r w:rsidRPr="004519F2">
              <w:rPr>
                <w:color w:val="000000"/>
                <w:sz w:val="23"/>
                <w:szCs w:val="23"/>
              </w:rPr>
              <w:t>0.684</w:t>
            </w:r>
          </w:p>
          <w:p w:rsidR="00901E39" w:rsidRPr="004519F2" w:rsidRDefault="00901E39" w:rsidP="00901E39">
            <w:pPr>
              <w:rPr>
                <w:color w:val="000000"/>
                <w:sz w:val="23"/>
                <w:szCs w:val="23"/>
              </w:rPr>
            </w:pPr>
            <w:r w:rsidRPr="004519F2">
              <w:rPr>
                <w:color w:val="000000"/>
                <w:sz w:val="23"/>
                <w:szCs w:val="23"/>
              </w:rPr>
              <w:t>(0.0133)</w:t>
            </w:r>
          </w:p>
        </w:tc>
        <w:tc>
          <w:tcPr>
            <w:tcW w:w="1276" w:type="dxa"/>
          </w:tcPr>
          <w:p w:rsidR="00901E39" w:rsidRPr="004519F2" w:rsidRDefault="00901E39" w:rsidP="00901E39">
            <w:pPr>
              <w:rPr>
                <w:color w:val="000000"/>
                <w:sz w:val="23"/>
                <w:szCs w:val="23"/>
              </w:rPr>
            </w:pPr>
            <w:r w:rsidRPr="004519F2">
              <w:rPr>
                <w:color w:val="000000"/>
                <w:sz w:val="23"/>
                <w:szCs w:val="23"/>
              </w:rPr>
              <w:t>0.671</w:t>
            </w:r>
          </w:p>
          <w:p w:rsidR="00901E39" w:rsidRPr="004519F2" w:rsidRDefault="00901E39" w:rsidP="00901E39">
            <w:pPr>
              <w:rPr>
                <w:color w:val="000000"/>
                <w:sz w:val="23"/>
                <w:szCs w:val="23"/>
              </w:rPr>
            </w:pPr>
            <w:r w:rsidRPr="004519F2">
              <w:rPr>
                <w:color w:val="000000"/>
                <w:sz w:val="23"/>
                <w:szCs w:val="23"/>
              </w:rPr>
              <w:t>(0.0136)</w:t>
            </w:r>
          </w:p>
        </w:tc>
        <w:tc>
          <w:tcPr>
            <w:tcW w:w="1277" w:type="dxa"/>
          </w:tcPr>
          <w:p w:rsidR="00901E39" w:rsidRPr="004519F2" w:rsidRDefault="00901E39" w:rsidP="008B2928">
            <w:pPr>
              <w:rPr>
                <w:color w:val="000000"/>
                <w:sz w:val="23"/>
                <w:szCs w:val="23"/>
              </w:rPr>
            </w:pPr>
            <w:r w:rsidRPr="004519F2">
              <w:rPr>
                <w:color w:val="000000"/>
                <w:sz w:val="23"/>
                <w:szCs w:val="23"/>
              </w:rPr>
              <w:t>0.</w:t>
            </w:r>
            <w:r w:rsidR="00B27EA5" w:rsidRPr="004519F2">
              <w:rPr>
                <w:color w:val="000000"/>
                <w:sz w:val="23"/>
                <w:szCs w:val="23"/>
              </w:rPr>
              <w:t>661</w:t>
            </w:r>
          </w:p>
          <w:p w:rsidR="00901E39" w:rsidRPr="004519F2" w:rsidRDefault="00901E39" w:rsidP="00B27EA5">
            <w:pPr>
              <w:rPr>
                <w:color w:val="000000"/>
                <w:sz w:val="23"/>
                <w:szCs w:val="23"/>
              </w:rPr>
            </w:pPr>
            <w:r w:rsidRPr="004519F2">
              <w:rPr>
                <w:color w:val="000000"/>
                <w:sz w:val="23"/>
                <w:szCs w:val="23"/>
              </w:rPr>
              <w:t>(0.</w:t>
            </w:r>
            <w:r w:rsidR="00B27EA5" w:rsidRPr="004519F2">
              <w:rPr>
                <w:color w:val="000000"/>
                <w:sz w:val="23"/>
                <w:szCs w:val="23"/>
              </w:rPr>
              <w:t>0161</w:t>
            </w:r>
            <w:r w:rsidRPr="004519F2">
              <w:rPr>
                <w:color w:val="000000"/>
                <w:sz w:val="23"/>
                <w:szCs w:val="23"/>
              </w:rPr>
              <w:t>)</w:t>
            </w:r>
          </w:p>
        </w:tc>
        <w:tc>
          <w:tcPr>
            <w:tcW w:w="1276" w:type="dxa"/>
          </w:tcPr>
          <w:p w:rsidR="00901E39" w:rsidRPr="004519F2" w:rsidRDefault="00901E39" w:rsidP="008B2928">
            <w:pPr>
              <w:rPr>
                <w:color w:val="000000"/>
                <w:sz w:val="23"/>
                <w:szCs w:val="23"/>
              </w:rPr>
            </w:pPr>
            <w:r w:rsidRPr="004519F2">
              <w:rPr>
                <w:color w:val="000000"/>
                <w:sz w:val="23"/>
                <w:szCs w:val="23"/>
              </w:rPr>
              <w:t>0.</w:t>
            </w:r>
            <w:r w:rsidR="00B27EA5" w:rsidRPr="004519F2">
              <w:rPr>
                <w:color w:val="000000"/>
                <w:sz w:val="23"/>
                <w:szCs w:val="23"/>
              </w:rPr>
              <w:t>604</w:t>
            </w:r>
          </w:p>
          <w:p w:rsidR="00901E39" w:rsidRPr="004519F2" w:rsidRDefault="00901E39" w:rsidP="00B27EA5">
            <w:pPr>
              <w:rPr>
                <w:color w:val="000000"/>
                <w:sz w:val="23"/>
                <w:szCs w:val="23"/>
              </w:rPr>
            </w:pPr>
            <w:r w:rsidRPr="004519F2">
              <w:rPr>
                <w:color w:val="000000"/>
                <w:sz w:val="23"/>
                <w:szCs w:val="23"/>
              </w:rPr>
              <w:t>(0.</w:t>
            </w:r>
            <w:r w:rsidR="00B27EA5" w:rsidRPr="004519F2">
              <w:rPr>
                <w:color w:val="000000"/>
                <w:sz w:val="23"/>
                <w:szCs w:val="23"/>
              </w:rPr>
              <w:t>0993</w:t>
            </w:r>
            <w:r w:rsidRPr="004519F2">
              <w:rPr>
                <w:color w:val="000000"/>
                <w:sz w:val="23"/>
                <w:szCs w:val="23"/>
              </w:rPr>
              <w:t>)</w:t>
            </w:r>
          </w:p>
        </w:tc>
        <w:tc>
          <w:tcPr>
            <w:tcW w:w="1277" w:type="dxa"/>
          </w:tcPr>
          <w:p w:rsidR="00901E39" w:rsidRPr="004519F2" w:rsidRDefault="00901E39" w:rsidP="008B2928">
            <w:pPr>
              <w:rPr>
                <w:color w:val="000000"/>
                <w:sz w:val="23"/>
                <w:szCs w:val="23"/>
              </w:rPr>
            </w:pPr>
            <w:r w:rsidRPr="004519F2">
              <w:rPr>
                <w:color w:val="000000"/>
                <w:sz w:val="23"/>
                <w:szCs w:val="23"/>
              </w:rPr>
              <w:t>0.592</w:t>
            </w:r>
          </w:p>
          <w:p w:rsidR="00901E39" w:rsidRPr="004519F2" w:rsidRDefault="00901E39" w:rsidP="008B2928">
            <w:pPr>
              <w:rPr>
                <w:color w:val="000000"/>
                <w:sz w:val="23"/>
                <w:szCs w:val="23"/>
              </w:rPr>
            </w:pPr>
            <w:r w:rsidRPr="004519F2">
              <w:rPr>
                <w:color w:val="000000"/>
                <w:sz w:val="23"/>
                <w:szCs w:val="23"/>
              </w:rPr>
              <w:t>(0.121)</w:t>
            </w:r>
          </w:p>
        </w:tc>
        <w:tc>
          <w:tcPr>
            <w:tcW w:w="1276" w:type="dxa"/>
          </w:tcPr>
          <w:p w:rsidR="00901E39" w:rsidRPr="004519F2" w:rsidRDefault="00901E39" w:rsidP="008B2928">
            <w:pPr>
              <w:rPr>
                <w:color w:val="000000"/>
                <w:sz w:val="23"/>
                <w:szCs w:val="23"/>
              </w:rPr>
            </w:pPr>
            <w:r w:rsidRPr="004519F2">
              <w:rPr>
                <w:color w:val="000000"/>
                <w:sz w:val="23"/>
                <w:szCs w:val="23"/>
              </w:rPr>
              <w:t>0.691</w:t>
            </w:r>
          </w:p>
          <w:p w:rsidR="00901E39" w:rsidRPr="004519F2" w:rsidRDefault="00901E39" w:rsidP="008B2928">
            <w:pPr>
              <w:rPr>
                <w:color w:val="FF0000"/>
                <w:sz w:val="23"/>
                <w:szCs w:val="23"/>
              </w:rPr>
            </w:pPr>
            <w:r w:rsidRPr="004519F2">
              <w:rPr>
                <w:color w:val="000000"/>
                <w:sz w:val="23"/>
                <w:szCs w:val="23"/>
              </w:rPr>
              <w:t>(0.0243)</w:t>
            </w:r>
          </w:p>
        </w:tc>
        <w:tc>
          <w:tcPr>
            <w:tcW w:w="1277" w:type="dxa"/>
          </w:tcPr>
          <w:p w:rsidR="00901E39" w:rsidRPr="004519F2" w:rsidRDefault="00901E39" w:rsidP="008B2928">
            <w:pPr>
              <w:rPr>
                <w:color w:val="000000"/>
                <w:sz w:val="23"/>
                <w:szCs w:val="23"/>
              </w:rPr>
            </w:pPr>
            <w:r w:rsidRPr="004519F2">
              <w:rPr>
                <w:color w:val="000000"/>
                <w:sz w:val="23"/>
                <w:szCs w:val="23"/>
              </w:rPr>
              <w:t>0.633</w:t>
            </w:r>
          </w:p>
          <w:p w:rsidR="00901E39" w:rsidRPr="004519F2" w:rsidRDefault="00901E39" w:rsidP="008B2928">
            <w:pPr>
              <w:rPr>
                <w:color w:val="000000"/>
                <w:sz w:val="23"/>
                <w:szCs w:val="23"/>
              </w:rPr>
            </w:pPr>
            <w:r w:rsidRPr="004519F2">
              <w:rPr>
                <w:color w:val="000000"/>
                <w:sz w:val="23"/>
                <w:szCs w:val="23"/>
              </w:rPr>
              <w:t>(0.0342)</w:t>
            </w:r>
            <w:r w:rsidRPr="004519F2">
              <w:rPr>
                <w:color w:val="000000"/>
                <w:sz w:val="23"/>
                <w:szCs w:val="23"/>
              </w:rPr>
              <w:br/>
            </w:r>
          </w:p>
        </w:tc>
      </w:tr>
      <w:tr w:rsidR="00901E39" w:rsidRPr="004519F2" w:rsidTr="008B2928">
        <w:trPr>
          <w:jc w:val="center"/>
        </w:trPr>
        <w:tc>
          <w:tcPr>
            <w:tcW w:w="2737" w:type="dxa"/>
          </w:tcPr>
          <w:p w:rsidR="00901E39" w:rsidRPr="004519F2" w:rsidRDefault="00901E39" w:rsidP="00901E39">
            <w:pPr>
              <w:rPr>
                <w:color w:val="000000"/>
                <w:sz w:val="23"/>
                <w:szCs w:val="23"/>
              </w:rPr>
            </w:pPr>
            <w:r w:rsidRPr="004519F2">
              <w:rPr>
                <w:color w:val="000000"/>
                <w:sz w:val="23"/>
                <w:szCs w:val="23"/>
              </w:rPr>
              <w:t>Real – Alternative COL</w:t>
            </w:r>
          </w:p>
        </w:tc>
        <w:tc>
          <w:tcPr>
            <w:tcW w:w="1276" w:type="dxa"/>
          </w:tcPr>
          <w:p w:rsidR="00901E39" w:rsidRPr="004519F2" w:rsidRDefault="00901E39" w:rsidP="008B2928">
            <w:pPr>
              <w:rPr>
                <w:color w:val="000000"/>
                <w:sz w:val="23"/>
                <w:szCs w:val="23"/>
              </w:rPr>
            </w:pPr>
            <w:r w:rsidRPr="004519F2">
              <w:rPr>
                <w:color w:val="000000"/>
                <w:sz w:val="23"/>
                <w:szCs w:val="23"/>
              </w:rPr>
              <w:t>0.735</w:t>
            </w:r>
          </w:p>
          <w:p w:rsidR="00901E39" w:rsidRPr="004519F2" w:rsidRDefault="00901E39" w:rsidP="00901E39">
            <w:pPr>
              <w:rPr>
                <w:color w:val="000000"/>
                <w:sz w:val="23"/>
                <w:szCs w:val="23"/>
              </w:rPr>
            </w:pPr>
            <w:r w:rsidRPr="004519F2">
              <w:rPr>
                <w:color w:val="000000"/>
                <w:sz w:val="23"/>
                <w:szCs w:val="23"/>
              </w:rPr>
              <w:t>(0.0135)</w:t>
            </w:r>
          </w:p>
        </w:tc>
        <w:tc>
          <w:tcPr>
            <w:tcW w:w="1276" w:type="dxa"/>
          </w:tcPr>
          <w:p w:rsidR="00901E39" w:rsidRPr="004519F2" w:rsidRDefault="00901E39" w:rsidP="008B2928">
            <w:pPr>
              <w:rPr>
                <w:color w:val="000000"/>
                <w:sz w:val="23"/>
                <w:szCs w:val="23"/>
              </w:rPr>
            </w:pPr>
            <w:r w:rsidRPr="004519F2">
              <w:rPr>
                <w:color w:val="000000"/>
                <w:sz w:val="23"/>
                <w:szCs w:val="23"/>
              </w:rPr>
              <w:t>0.722</w:t>
            </w:r>
          </w:p>
          <w:p w:rsidR="00901E39" w:rsidRPr="004519F2" w:rsidRDefault="00901E39" w:rsidP="00901E39">
            <w:pPr>
              <w:rPr>
                <w:color w:val="000000"/>
                <w:sz w:val="23"/>
                <w:szCs w:val="23"/>
              </w:rPr>
            </w:pPr>
            <w:r w:rsidRPr="004519F2">
              <w:rPr>
                <w:color w:val="000000"/>
                <w:sz w:val="23"/>
                <w:szCs w:val="23"/>
              </w:rPr>
              <w:t>(0.0137)</w:t>
            </w:r>
          </w:p>
        </w:tc>
        <w:tc>
          <w:tcPr>
            <w:tcW w:w="1277" w:type="dxa"/>
          </w:tcPr>
          <w:p w:rsidR="00901E39" w:rsidRPr="004519F2" w:rsidRDefault="00901E39" w:rsidP="008B2928">
            <w:pPr>
              <w:rPr>
                <w:color w:val="000000"/>
                <w:sz w:val="23"/>
                <w:szCs w:val="23"/>
              </w:rPr>
            </w:pPr>
            <w:r w:rsidRPr="004519F2">
              <w:rPr>
                <w:color w:val="000000"/>
                <w:sz w:val="23"/>
                <w:szCs w:val="23"/>
              </w:rPr>
              <w:t>0.</w:t>
            </w:r>
            <w:r w:rsidR="0049472B" w:rsidRPr="004519F2">
              <w:rPr>
                <w:color w:val="000000"/>
                <w:sz w:val="23"/>
                <w:szCs w:val="23"/>
              </w:rPr>
              <w:t>712</w:t>
            </w:r>
          </w:p>
          <w:p w:rsidR="00901E39" w:rsidRPr="004519F2" w:rsidRDefault="00901E39" w:rsidP="0049472B">
            <w:pPr>
              <w:rPr>
                <w:color w:val="000000"/>
                <w:sz w:val="23"/>
                <w:szCs w:val="23"/>
              </w:rPr>
            </w:pPr>
            <w:r w:rsidRPr="004519F2">
              <w:rPr>
                <w:color w:val="000000"/>
                <w:sz w:val="23"/>
                <w:szCs w:val="23"/>
              </w:rPr>
              <w:t>(0.</w:t>
            </w:r>
            <w:r w:rsidR="0049472B" w:rsidRPr="004519F2">
              <w:rPr>
                <w:color w:val="000000"/>
                <w:sz w:val="23"/>
                <w:szCs w:val="23"/>
              </w:rPr>
              <w:t>0165</w:t>
            </w:r>
            <w:r w:rsidRPr="004519F2">
              <w:rPr>
                <w:color w:val="000000"/>
                <w:sz w:val="23"/>
                <w:szCs w:val="23"/>
              </w:rPr>
              <w:t>)</w:t>
            </w:r>
          </w:p>
        </w:tc>
        <w:tc>
          <w:tcPr>
            <w:tcW w:w="1276" w:type="dxa"/>
          </w:tcPr>
          <w:p w:rsidR="00901E39" w:rsidRPr="004519F2" w:rsidRDefault="00901E39" w:rsidP="008B2928">
            <w:pPr>
              <w:rPr>
                <w:color w:val="000000"/>
                <w:sz w:val="23"/>
                <w:szCs w:val="23"/>
              </w:rPr>
            </w:pPr>
            <w:r w:rsidRPr="004519F2">
              <w:rPr>
                <w:color w:val="000000"/>
                <w:sz w:val="23"/>
                <w:szCs w:val="23"/>
              </w:rPr>
              <w:t>0.</w:t>
            </w:r>
            <w:r w:rsidR="0049472B" w:rsidRPr="004519F2">
              <w:rPr>
                <w:color w:val="000000"/>
                <w:sz w:val="23"/>
                <w:szCs w:val="23"/>
              </w:rPr>
              <w:t>642</w:t>
            </w:r>
          </w:p>
          <w:p w:rsidR="00901E39" w:rsidRPr="004519F2" w:rsidRDefault="00901E39" w:rsidP="0049472B">
            <w:pPr>
              <w:rPr>
                <w:color w:val="000000"/>
                <w:sz w:val="23"/>
                <w:szCs w:val="23"/>
              </w:rPr>
            </w:pPr>
            <w:r w:rsidRPr="004519F2">
              <w:rPr>
                <w:color w:val="000000"/>
                <w:sz w:val="23"/>
                <w:szCs w:val="23"/>
              </w:rPr>
              <w:t>(0.</w:t>
            </w:r>
            <w:r w:rsidR="0049472B" w:rsidRPr="004519F2">
              <w:rPr>
                <w:color w:val="000000"/>
                <w:sz w:val="23"/>
                <w:szCs w:val="23"/>
              </w:rPr>
              <w:t>0980</w:t>
            </w:r>
            <w:r w:rsidRPr="004519F2">
              <w:rPr>
                <w:color w:val="000000"/>
                <w:sz w:val="23"/>
                <w:szCs w:val="23"/>
              </w:rPr>
              <w:t>)</w:t>
            </w:r>
          </w:p>
        </w:tc>
        <w:tc>
          <w:tcPr>
            <w:tcW w:w="1277" w:type="dxa"/>
          </w:tcPr>
          <w:p w:rsidR="00901E39" w:rsidRPr="004519F2" w:rsidRDefault="00901E39" w:rsidP="008B2928">
            <w:pPr>
              <w:rPr>
                <w:color w:val="000000"/>
                <w:sz w:val="23"/>
                <w:szCs w:val="23"/>
              </w:rPr>
            </w:pPr>
            <w:r w:rsidRPr="004519F2">
              <w:rPr>
                <w:color w:val="000000"/>
                <w:sz w:val="23"/>
                <w:szCs w:val="23"/>
              </w:rPr>
              <w:t>0.</w:t>
            </w:r>
            <w:r w:rsidR="00784F5C" w:rsidRPr="004519F2">
              <w:rPr>
                <w:color w:val="000000"/>
                <w:sz w:val="23"/>
                <w:szCs w:val="23"/>
              </w:rPr>
              <w:t>639</w:t>
            </w:r>
          </w:p>
          <w:p w:rsidR="00901E39" w:rsidRPr="004519F2" w:rsidRDefault="00901E39" w:rsidP="00784F5C">
            <w:pPr>
              <w:rPr>
                <w:color w:val="000000"/>
                <w:sz w:val="23"/>
                <w:szCs w:val="23"/>
              </w:rPr>
            </w:pPr>
            <w:r w:rsidRPr="004519F2">
              <w:rPr>
                <w:color w:val="000000"/>
                <w:sz w:val="23"/>
                <w:szCs w:val="23"/>
              </w:rPr>
              <w:t>(0.1</w:t>
            </w:r>
            <w:r w:rsidR="00784F5C" w:rsidRPr="004519F2">
              <w:rPr>
                <w:color w:val="000000"/>
                <w:sz w:val="23"/>
                <w:szCs w:val="23"/>
              </w:rPr>
              <w:t>19</w:t>
            </w:r>
            <w:r w:rsidRPr="004519F2">
              <w:rPr>
                <w:color w:val="000000"/>
                <w:sz w:val="23"/>
                <w:szCs w:val="23"/>
              </w:rPr>
              <w:t>)</w:t>
            </w:r>
          </w:p>
        </w:tc>
        <w:tc>
          <w:tcPr>
            <w:tcW w:w="1276" w:type="dxa"/>
          </w:tcPr>
          <w:p w:rsidR="00901E39" w:rsidRPr="004519F2" w:rsidRDefault="00901E39" w:rsidP="008B2928">
            <w:pPr>
              <w:rPr>
                <w:color w:val="000000"/>
                <w:sz w:val="23"/>
                <w:szCs w:val="23"/>
              </w:rPr>
            </w:pPr>
            <w:r w:rsidRPr="004519F2">
              <w:rPr>
                <w:color w:val="000000"/>
                <w:sz w:val="23"/>
                <w:szCs w:val="23"/>
              </w:rPr>
              <w:t>0.</w:t>
            </w:r>
            <w:r w:rsidR="00CB1CE4" w:rsidRPr="004519F2">
              <w:rPr>
                <w:color w:val="000000"/>
                <w:sz w:val="23"/>
                <w:szCs w:val="23"/>
              </w:rPr>
              <w:t>743</w:t>
            </w:r>
          </w:p>
          <w:p w:rsidR="00901E39" w:rsidRPr="004519F2" w:rsidRDefault="00901E39" w:rsidP="00CB1CE4">
            <w:pPr>
              <w:rPr>
                <w:color w:val="FF0000"/>
                <w:sz w:val="23"/>
                <w:szCs w:val="23"/>
              </w:rPr>
            </w:pPr>
            <w:r w:rsidRPr="004519F2">
              <w:rPr>
                <w:color w:val="000000"/>
                <w:sz w:val="23"/>
                <w:szCs w:val="23"/>
              </w:rPr>
              <w:t>(0.024</w:t>
            </w:r>
            <w:r w:rsidR="00CB1CE4" w:rsidRPr="004519F2">
              <w:rPr>
                <w:color w:val="000000"/>
                <w:sz w:val="23"/>
                <w:szCs w:val="23"/>
              </w:rPr>
              <w:t>8</w:t>
            </w:r>
            <w:r w:rsidRPr="004519F2">
              <w:rPr>
                <w:color w:val="000000"/>
                <w:sz w:val="23"/>
                <w:szCs w:val="23"/>
              </w:rPr>
              <w:t>)</w:t>
            </w:r>
          </w:p>
        </w:tc>
        <w:tc>
          <w:tcPr>
            <w:tcW w:w="1277" w:type="dxa"/>
          </w:tcPr>
          <w:p w:rsidR="00901E39" w:rsidRPr="004519F2" w:rsidRDefault="00901E39" w:rsidP="008B2928">
            <w:pPr>
              <w:rPr>
                <w:color w:val="000000"/>
                <w:sz w:val="23"/>
                <w:szCs w:val="23"/>
              </w:rPr>
            </w:pPr>
            <w:r w:rsidRPr="004519F2">
              <w:rPr>
                <w:color w:val="000000"/>
                <w:sz w:val="23"/>
                <w:szCs w:val="23"/>
              </w:rPr>
              <w:t>0.6</w:t>
            </w:r>
            <w:r w:rsidR="00CB1CE4" w:rsidRPr="004519F2">
              <w:rPr>
                <w:color w:val="000000"/>
                <w:sz w:val="23"/>
                <w:szCs w:val="23"/>
              </w:rPr>
              <w:t>89</w:t>
            </w:r>
          </w:p>
          <w:p w:rsidR="00901E39" w:rsidRPr="004519F2" w:rsidRDefault="00901E39" w:rsidP="00CB1CE4">
            <w:pPr>
              <w:rPr>
                <w:color w:val="000000"/>
                <w:sz w:val="23"/>
                <w:szCs w:val="23"/>
              </w:rPr>
            </w:pPr>
            <w:r w:rsidRPr="004519F2">
              <w:rPr>
                <w:color w:val="000000"/>
                <w:sz w:val="23"/>
                <w:szCs w:val="23"/>
              </w:rPr>
              <w:t>(0.03</w:t>
            </w:r>
            <w:r w:rsidR="00CB1CE4" w:rsidRPr="004519F2">
              <w:rPr>
                <w:color w:val="000000"/>
                <w:sz w:val="23"/>
                <w:szCs w:val="23"/>
              </w:rPr>
              <w:t>45</w:t>
            </w:r>
            <w:r w:rsidRPr="004519F2">
              <w:rPr>
                <w:color w:val="000000"/>
                <w:sz w:val="23"/>
                <w:szCs w:val="23"/>
              </w:rPr>
              <w:t>)</w:t>
            </w:r>
          </w:p>
        </w:tc>
      </w:tr>
      <w:tr w:rsidR="00901E39" w:rsidRPr="004519F2" w:rsidTr="008B2928">
        <w:trPr>
          <w:jc w:val="center"/>
        </w:trPr>
        <w:tc>
          <w:tcPr>
            <w:tcW w:w="2737" w:type="dxa"/>
          </w:tcPr>
          <w:p w:rsidR="00901E39" w:rsidRPr="004519F2" w:rsidRDefault="00901E39" w:rsidP="008B2928">
            <w:pPr>
              <w:rPr>
                <w:color w:val="000000"/>
                <w:sz w:val="23"/>
                <w:szCs w:val="23"/>
              </w:rPr>
            </w:pPr>
          </w:p>
        </w:tc>
        <w:tc>
          <w:tcPr>
            <w:tcW w:w="1276" w:type="dxa"/>
          </w:tcPr>
          <w:p w:rsidR="00901E39" w:rsidRPr="004519F2" w:rsidRDefault="00901E39" w:rsidP="008B2928">
            <w:pPr>
              <w:rPr>
                <w:color w:val="000000"/>
                <w:sz w:val="23"/>
                <w:szCs w:val="23"/>
              </w:rPr>
            </w:pPr>
          </w:p>
        </w:tc>
        <w:tc>
          <w:tcPr>
            <w:tcW w:w="1276" w:type="dxa"/>
          </w:tcPr>
          <w:p w:rsidR="00901E39" w:rsidRPr="004519F2" w:rsidRDefault="00901E39" w:rsidP="008B2928">
            <w:pPr>
              <w:rPr>
                <w:color w:val="000000"/>
                <w:sz w:val="23"/>
                <w:szCs w:val="23"/>
              </w:rPr>
            </w:pPr>
          </w:p>
        </w:tc>
        <w:tc>
          <w:tcPr>
            <w:tcW w:w="1277" w:type="dxa"/>
          </w:tcPr>
          <w:p w:rsidR="00901E39" w:rsidRPr="004519F2" w:rsidRDefault="00901E39" w:rsidP="008B2928">
            <w:pPr>
              <w:rPr>
                <w:color w:val="000000"/>
                <w:sz w:val="23"/>
                <w:szCs w:val="23"/>
              </w:rPr>
            </w:pPr>
          </w:p>
        </w:tc>
        <w:tc>
          <w:tcPr>
            <w:tcW w:w="1276" w:type="dxa"/>
          </w:tcPr>
          <w:p w:rsidR="00901E39" w:rsidRPr="004519F2" w:rsidRDefault="00901E39" w:rsidP="008B2928">
            <w:pPr>
              <w:rPr>
                <w:color w:val="000000"/>
                <w:sz w:val="23"/>
                <w:szCs w:val="23"/>
              </w:rPr>
            </w:pPr>
          </w:p>
        </w:tc>
        <w:tc>
          <w:tcPr>
            <w:tcW w:w="1277" w:type="dxa"/>
          </w:tcPr>
          <w:p w:rsidR="00901E39" w:rsidRPr="004519F2" w:rsidRDefault="00901E39" w:rsidP="008B2928">
            <w:pPr>
              <w:rPr>
                <w:color w:val="000000"/>
                <w:sz w:val="23"/>
                <w:szCs w:val="23"/>
              </w:rPr>
            </w:pPr>
          </w:p>
        </w:tc>
        <w:tc>
          <w:tcPr>
            <w:tcW w:w="1276" w:type="dxa"/>
          </w:tcPr>
          <w:p w:rsidR="00901E39" w:rsidRPr="004519F2" w:rsidRDefault="00901E39" w:rsidP="008B2928">
            <w:pPr>
              <w:rPr>
                <w:color w:val="000000"/>
                <w:sz w:val="23"/>
                <w:szCs w:val="23"/>
              </w:rPr>
            </w:pPr>
          </w:p>
        </w:tc>
        <w:tc>
          <w:tcPr>
            <w:tcW w:w="1277" w:type="dxa"/>
          </w:tcPr>
          <w:p w:rsidR="00901E39" w:rsidRPr="004519F2" w:rsidRDefault="00901E39" w:rsidP="008B2928">
            <w:pPr>
              <w:rPr>
                <w:color w:val="000000"/>
                <w:sz w:val="23"/>
                <w:szCs w:val="23"/>
              </w:rPr>
            </w:pPr>
          </w:p>
        </w:tc>
      </w:tr>
      <w:tr w:rsidR="00901E39" w:rsidRPr="004519F2" w:rsidTr="008B2928">
        <w:trPr>
          <w:jc w:val="center"/>
        </w:trPr>
        <w:tc>
          <w:tcPr>
            <w:tcW w:w="2737" w:type="dxa"/>
          </w:tcPr>
          <w:p w:rsidR="00901E39" w:rsidRPr="004519F2" w:rsidRDefault="00901E39" w:rsidP="008B2928">
            <w:pPr>
              <w:rPr>
                <w:color w:val="000000"/>
                <w:sz w:val="23"/>
                <w:szCs w:val="23"/>
              </w:rPr>
            </w:pPr>
            <w:r w:rsidRPr="004519F2">
              <w:rPr>
                <w:color w:val="000000"/>
                <w:sz w:val="23"/>
                <w:szCs w:val="23"/>
              </w:rPr>
              <w:t>Controls for personal, household and county characteristics in 1910</w:t>
            </w:r>
          </w:p>
        </w:tc>
        <w:tc>
          <w:tcPr>
            <w:tcW w:w="1276" w:type="dxa"/>
          </w:tcPr>
          <w:p w:rsidR="00901E39" w:rsidRPr="004519F2" w:rsidRDefault="00901E39" w:rsidP="008B2928">
            <w:pPr>
              <w:rPr>
                <w:color w:val="000000"/>
                <w:sz w:val="23"/>
                <w:szCs w:val="23"/>
              </w:rPr>
            </w:pPr>
            <w:r w:rsidRPr="004519F2">
              <w:rPr>
                <w:color w:val="000000"/>
                <w:sz w:val="23"/>
                <w:szCs w:val="23"/>
              </w:rPr>
              <w:t>No</w:t>
            </w:r>
          </w:p>
        </w:tc>
        <w:tc>
          <w:tcPr>
            <w:tcW w:w="1276" w:type="dxa"/>
          </w:tcPr>
          <w:p w:rsidR="00901E39" w:rsidRPr="004519F2" w:rsidRDefault="00901E39" w:rsidP="008B2928">
            <w:pPr>
              <w:rPr>
                <w:color w:val="000000"/>
                <w:sz w:val="23"/>
                <w:szCs w:val="23"/>
              </w:rPr>
            </w:pPr>
            <w:r w:rsidRPr="004519F2">
              <w:rPr>
                <w:color w:val="000000"/>
                <w:sz w:val="23"/>
                <w:szCs w:val="23"/>
              </w:rPr>
              <w:t>Yes</w:t>
            </w:r>
          </w:p>
        </w:tc>
        <w:tc>
          <w:tcPr>
            <w:tcW w:w="1277" w:type="dxa"/>
          </w:tcPr>
          <w:p w:rsidR="00901E39" w:rsidRPr="004519F2" w:rsidRDefault="00901E39" w:rsidP="008B2928">
            <w:pPr>
              <w:rPr>
                <w:color w:val="000000"/>
                <w:sz w:val="23"/>
                <w:szCs w:val="23"/>
              </w:rPr>
            </w:pPr>
            <w:r w:rsidRPr="004519F2">
              <w:rPr>
                <w:color w:val="000000"/>
                <w:sz w:val="23"/>
                <w:szCs w:val="23"/>
              </w:rPr>
              <w:t>Yes</w:t>
            </w:r>
          </w:p>
        </w:tc>
        <w:tc>
          <w:tcPr>
            <w:tcW w:w="1276" w:type="dxa"/>
          </w:tcPr>
          <w:p w:rsidR="00901E39" w:rsidRPr="004519F2" w:rsidRDefault="00901E39" w:rsidP="008B2928">
            <w:pPr>
              <w:rPr>
                <w:color w:val="000000"/>
                <w:sz w:val="23"/>
                <w:szCs w:val="23"/>
              </w:rPr>
            </w:pPr>
            <w:r w:rsidRPr="004519F2">
              <w:rPr>
                <w:color w:val="000000"/>
                <w:sz w:val="23"/>
                <w:szCs w:val="23"/>
              </w:rPr>
              <w:t>Yes</w:t>
            </w:r>
          </w:p>
        </w:tc>
        <w:tc>
          <w:tcPr>
            <w:tcW w:w="1277" w:type="dxa"/>
          </w:tcPr>
          <w:p w:rsidR="00901E39" w:rsidRPr="004519F2" w:rsidRDefault="00901E39" w:rsidP="008B2928">
            <w:pPr>
              <w:rPr>
                <w:color w:val="000000"/>
                <w:sz w:val="23"/>
                <w:szCs w:val="23"/>
              </w:rPr>
            </w:pPr>
            <w:r w:rsidRPr="004519F2">
              <w:rPr>
                <w:color w:val="000000"/>
                <w:sz w:val="23"/>
                <w:szCs w:val="23"/>
              </w:rPr>
              <w:t>Yes</w:t>
            </w:r>
          </w:p>
        </w:tc>
        <w:tc>
          <w:tcPr>
            <w:tcW w:w="1276" w:type="dxa"/>
          </w:tcPr>
          <w:p w:rsidR="00901E39" w:rsidRPr="004519F2" w:rsidRDefault="00901E39" w:rsidP="008B2928">
            <w:pPr>
              <w:rPr>
                <w:color w:val="000000"/>
                <w:sz w:val="23"/>
                <w:szCs w:val="23"/>
              </w:rPr>
            </w:pPr>
            <w:r w:rsidRPr="004519F2">
              <w:rPr>
                <w:color w:val="000000"/>
                <w:sz w:val="23"/>
                <w:szCs w:val="23"/>
              </w:rPr>
              <w:t>Yes</w:t>
            </w:r>
          </w:p>
        </w:tc>
        <w:tc>
          <w:tcPr>
            <w:tcW w:w="1277" w:type="dxa"/>
          </w:tcPr>
          <w:p w:rsidR="00901E39" w:rsidRPr="004519F2" w:rsidRDefault="00901E39" w:rsidP="008B2928">
            <w:pPr>
              <w:rPr>
                <w:color w:val="000000"/>
                <w:sz w:val="23"/>
                <w:szCs w:val="23"/>
              </w:rPr>
            </w:pPr>
            <w:r w:rsidRPr="004519F2">
              <w:rPr>
                <w:color w:val="000000"/>
                <w:sz w:val="23"/>
                <w:szCs w:val="23"/>
              </w:rPr>
              <w:t>Yes</w:t>
            </w:r>
          </w:p>
        </w:tc>
      </w:tr>
      <w:tr w:rsidR="00901E39" w:rsidRPr="004519F2" w:rsidTr="008B2928">
        <w:trPr>
          <w:jc w:val="center"/>
        </w:trPr>
        <w:tc>
          <w:tcPr>
            <w:tcW w:w="2737" w:type="dxa"/>
          </w:tcPr>
          <w:p w:rsidR="00901E39" w:rsidRPr="004519F2" w:rsidRDefault="00901E39" w:rsidP="008B2928">
            <w:pPr>
              <w:rPr>
                <w:color w:val="000000"/>
                <w:sz w:val="23"/>
                <w:szCs w:val="23"/>
              </w:rPr>
            </w:pPr>
            <w:r w:rsidRPr="004519F2">
              <w:rPr>
                <w:color w:val="000000"/>
                <w:sz w:val="23"/>
                <w:szCs w:val="23"/>
              </w:rPr>
              <w:t>1910 County fixed effects</w:t>
            </w:r>
          </w:p>
        </w:tc>
        <w:tc>
          <w:tcPr>
            <w:tcW w:w="1276" w:type="dxa"/>
          </w:tcPr>
          <w:p w:rsidR="00901E39" w:rsidRPr="004519F2" w:rsidRDefault="00901E39" w:rsidP="008B2928">
            <w:pPr>
              <w:rPr>
                <w:color w:val="000000"/>
                <w:sz w:val="23"/>
                <w:szCs w:val="23"/>
              </w:rPr>
            </w:pPr>
            <w:r w:rsidRPr="004519F2">
              <w:rPr>
                <w:color w:val="000000"/>
                <w:sz w:val="23"/>
                <w:szCs w:val="23"/>
              </w:rPr>
              <w:t>No</w:t>
            </w:r>
          </w:p>
        </w:tc>
        <w:tc>
          <w:tcPr>
            <w:tcW w:w="1276" w:type="dxa"/>
          </w:tcPr>
          <w:p w:rsidR="00901E39" w:rsidRPr="004519F2" w:rsidRDefault="00901E39" w:rsidP="008B2928">
            <w:pPr>
              <w:rPr>
                <w:color w:val="000000"/>
                <w:sz w:val="23"/>
                <w:szCs w:val="23"/>
              </w:rPr>
            </w:pPr>
            <w:r w:rsidRPr="004519F2">
              <w:rPr>
                <w:color w:val="000000"/>
                <w:sz w:val="23"/>
                <w:szCs w:val="23"/>
              </w:rPr>
              <w:t>No</w:t>
            </w:r>
          </w:p>
        </w:tc>
        <w:tc>
          <w:tcPr>
            <w:tcW w:w="1277" w:type="dxa"/>
          </w:tcPr>
          <w:p w:rsidR="00901E39" w:rsidRPr="004519F2" w:rsidRDefault="00901E39" w:rsidP="008B2928">
            <w:pPr>
              <w:rPr>
                <w:color w:val="000000"/>
                <w:sz w:val="23"/>
                <w:szCs w:val="23"/>
              </w:rPr>
            </w:pPr>
            <w:r w:rsidRPr="004519F2">
              <w:rPr>
                <w:color w:val="000000"/>
                <w:sz w:val="23"/>
                <w:szCs w:val="23"/>
              </w:rPr>
              <w:t>Yes</w:t>
            </w:r>
          </w:p>
        </w:tc>
        <w:tc>
          <w:tcPr>
            <w:tcW w:w="1276" w:type="dxa"/>
          </w:tcPr>
          <w:p w:rsidR="00901E39" w:rsidRPr="004519F2" w:rsidRDefault="00901E39" w:rsidP="008B2928">
            <w:pPr>
              <w:rPr>
                <w:color w:val="000000"/>
                <w:sz w:val="23"/>
                <w:szCs w:val="23"/>
              </w:rPr>
            </w:pPr>
            <w:r w:rsidRPr="004519F2">
              <w:rPr>
                <w:color w:val="000000"/>
                <w:sz w:val="23"/>
                <w:szCs w:val="23"/>
              </w:rPr>
              <w:t>Yes</w:t>
            </w:r>
          </w:p>
        </w:tc>
        <w:tc>
          <w:tcPr>
            <w:tcW w:w="1277" w:type="dxa"/>
          </w:tcPr>
          <w:p w:rsidR="00901E39" w:rsidRPr="004519F2" w:rsidRDefault="00901E39" w:rsidP="008B2928">
            <w:pPr>
              <w:rPr>
                <w:color w:val="000000"/>
                <w:sz w:val="23"/>
                <w:szCs w:val="23"/>
              </w:rPr>
            </w:pPr>
            <w:r w:rsidRPr="004519F2">
              <w:rPr>
                <w:color w:val="000000"/>
                <w:sz w:val="23"/>
                <w:szCs w:val="23"/>
              </w:rPr>
              <w:t>No</w:t>
            </w:r>
          </w:p>
        </w:tc>
        <w:tc>
          <w:tcPr>
            <w:tcW w:w="1276" w:type="dxa"/>
          </w:tcPr>
          <w:p w:rsidR="00901E39" w:rsidRPr="004519F2" w:rsidRDefault="00901E39" w:rsidP="008B2928">
            <w:pPr>
              <w:rPr>
                <w:color w:val="000000"/>
                <w:sz w:val="23"/>
                <w:szCs w:val="23"/>
              </w:rPr>
            </w:pPr>
            <w:r w:rsidRPr="004519F2">
              <w:rPr>
                <w:color w:val="000000"/>
                <w:sz w:val="23"/>
                <w:szCs w:val="23"/>
              </w:rPr>
              <w:t>No</w:t>
            </w:r>
          </w:p>
        </w:tc>
        <w:tc>
          <w:tcPr>
            <w:tcW w:w="1277" w:type="dxa"/>
          </w:tcPr>
          <w:p w:rsidR="00901E39" w:rsidRPr="004519F2" w:rsidRDefault="00901E39" w:rsidP="008B2928">
            <w:pPr>
              <w:rPr>
                <w:color w:val="000000"/>
                <w:sz w:val="23"/>
                <w:szCs w:val="23"/>
              </w:rPr>
            </w:pPr>
            <w:r w:rsidRPr="004519F2">
              <w:rPr>
                <w:color w:val="000000"/>
                <w:sz w:val="23"/>
                <w:szCs w:val="23"/>
              </w:rPr>
              <w:t>No</w:t>
            </w:r>
          </w:p>
        </w:tc>
      </w:tr>
      <w:tr w:rsidR="00901E39" w:rsidRPr="004519F2" w:rsidTr="008B2928">
        <w:trPr>
          <w:jc w:val="center"/>
        </w:trPr>
        <w:tc>
          <w:tcPr>
            <w:tcW w:w="2737" w:type="dxa"/>
          </w:tcPr>
          <w:p w:rsidR="00901E39" w:rsidRPr="004519F2" w:rsidRDefault="00901E39" w:rsidP="008B2928">
            <w:pPr>
              <w:rPr>
                <w:color w:val="000000"/>
                <w:sz w:val="23"/>
                <w:szCs w:val="23"/>
              </w:rPr>
            </w:pPr>
            <w:r w:rsidRPr="004519F2">
              <w:rPr>
                <w:color w:val="000000"/>
                <w:sz w:val="23"/>
                <w:szCs w:val="23"/>
              </w:rPr>
              <w:t>1910 Household fixed effects</w:t>
            </w:r>
          </w:p>
        </w:tc>
        <w:tc>
          <w:tcPr>
            <w:tcW w:w="1276" w:type="dxa"/>
          </w:tcPr>
          <w:p w:rsidR="00901E39" w:rsidRPr="004519F2" w:rsidRDefault="00901E39" w:rsidP="008B2928">
            <w:pPr>
              <w:rPr>
                <w:color w:val="000000"/>
                <w:sz w:val="23"/>
                <w:szCs w:val="23"/>
              </w:rPr>
            </w:pPr>
            <w:r w:rsidRPr="004519F2">
              <w:rPr>
                <w:color w:val="000000"/>
                <w:sz w:val="23"/>
                <w:szCs w:val="23"/>
              </w:rPr>
              <w:t>No</w:t>
            </w:r>
          </w:p>
        </w:tc>
        <w:tc>
          <w:tcPr>
            <w:tcW w:w="1276" w:type="dxa"/>
          </w:tcPr>
          <w:p w:rsidR="00901E39" w:rsidRPr="004519F2" w:rsidRDefault="00901E39" w:rsidP="008B2928">
            <w:pPr>
              <w:rPr>
                <w:color w:val="000000"/>
                <w:sz w:val="23"/>
                <w:szCs w:val="23"/>
              </w:rPr>
            </w:pPr>
            <w:r w:rsidRPr="004519F2">
              <w:rPr>
                <w:color w:val="000000"/>
                <w:sz w:val="23"/>
                <w:szCs w:val="23"/>
              </w:rPr>
              <w:t>No</w:t>
            </w:r>
          </w:p>
        </w:tc>
        <w:tc>
          <w:tcPr>
            <w:tcW w:w="1277" w:type="dxa"/>
          </w:tcPr>
          <w:p w:rsidR="00901E39" w:rsidRPr="004519F2" w:rsidRDefault="00901E39" w:rsidP="008B2928">
            <w:pPr>
              <w:rPr>
                <w:color w:val="000000"/>
                <w:sz w:val="23"/>
                <w:szCs w:val="23"/>
              </w:rPr>
            </w:pPr>
            <w:r w:rsidRPr="004519F2">
              <w:rPr>
                <w:color w:val="000000"/>
                <w:sz w:val="23"/>
                <w:szCs w:val="23"/>
              </w:rPr>
              <w:t>No</w:t>
            </w:r>
          </w:p>
        </w:tc>
        <w:tc>
          <w:tcPr>
            <w:tcW w:w="1276" w:type="dxa"/>
          </w:tcPr>
          <w:p w:rsidR="00901E39" w:rsidRPr="004519F2" w:rsidRDefault="00901E39" w:rsidP="008B2928">
            <w:pPr>
              <w:rPr>
                <w:color w:val="000000"/>
                <w:sz w:val="23"/>
                <w:szCs w:val="23"/>
              </w:rPr>
            </w:pPr>
            <w:r w:rsidRPr="004519F2">
              <w:rPr>
                <w:color w:val="000000"/>
                <w:sz w:val="23"/>
                <w:szCs w:val="23"/>
              </w:rPr>
              <w:t>No</w:t>
            </w:r>
          </w:p>
        </w:tc>
        <w:tc>
          <w:tcPr>
            <w:tcW w:w="1277" w:type="dxa"/>
          </w:tcPr>
          <w:p w:rsidR="00901E39" w:rsidRPr="004519F2" w:rsidRDefault="00901E39" w:rsidP="008B2928">
            <w:pPr>
              <w:rPr>
                <w:color w:val="000000"/>
                <w:sz w:val="23"/>
                <w:szCs w:val="23"/>
              </w:rPr>
            </w:pPr>
            <w:r w:rsidRPr="004519F2">
              <w:rPr>
                <w:color w:val="000000"/>
                <w:sz w:val="23"/>
                <w:szCs w:val="23"/>
              </w:rPr>
              <w:t>Yes</w:t>
            </w:r>
          </w:p>
        </w:tc>
        <w:tc>
          <w:tcPr>
            <w:tcW w:w="1276" w:type="dxa"/>
          </w:tcPr>
          <w:p w:rsidR="00901E39" w:rsidRPr="004519F2" w:rsidRDefault="00901E39" w:rsidP="008B2928">
            <w:pPr>
              <w:rPr>
                <w:color w:val="000000"/>
                <w:sz w:val="23"/>
                <w:szCs w:val="23"/>
              </w:rPr>
            </w:pPr>
            <w:r w:rsidRPr="004519F2">
              <w:rPr>
                <w:color w:val="000000"/>
                <w:sz w:val="23"/>
                <w:szCs w:val="23"/>
              </w:rPr>
              <w:t>No</w:t>
            </w:r>
          </w:p>
        </w:tc>
        <w:tc>
          <w:tcPr>
            <w:tcW w:w="1277" w:type="dxa"/>
          </w:tcPr>
          <w:p w:rsidR="00901E39" w:rsidRPr="004519F2" w:rsidRDefault="00901E39" w:rsidP="008B2928">
            <w:pPr>
              <w:rPr>
                <w:color w:val="000000"/>
                <w:sz w:val="23"/>
                <w:szCs w:val="23"/>
              </w:rPr>
            </w:pPr>
            <w:r w:rsidRPr="004519F2">
              <w:rPr>
                <w:color w:val="000000"/>
                <w:sz w:val="23"/>
                <w:szCs w:val="23"/>
              </w:rPr>
              <w:t>No</w:t>
            </w:r>
          </w:p>
        </w:tc>
      </w:tr>
      <w:tr w:rsidR="00901E39" w:rsidRPr="004519F2" w:rsidTr="008B2928">
        <w:trPr>
          <w:jc w:val="center"/>
        </w:trPr>
        <w:tc>
          <w:tcPr>
            <w:tcW w:w="2737" w:type="dxa"/>
          </w:tcPr>
          <w:p w:rsidR="00901E39" w:rsidRPr="004519F2" w:rsidRDefault="00901E39" w:rsidP="008B2928">
            <w:pPr>
              <w:rPr>
                <w:color w:val="000000"/>
                <w:sz w:val="23"/>
                <w:szCs w:val="23"/>
              </w:rPr>
            </w:pPr>
            <w:r w:rsidRPr="004519F2">
              <w:rPr>
                <w:color w:val="000000"/>
                <w:sz w:val="23"/>
                <w:szCs w:val="23"/>
              </w:rPr>
              <w:t>Differenced dependent variable (1930-1910)</w:t>
            </w:r>
          </w:p>
        </w:tc>
        <w:tc>
          <w:tcPr>
            <w:tcW w:w="1276" w:type="dxa"/>
          </w:tcPr>
          <w:p w:rsidR="00901E39" w:rsidRPr="004519F2" w:rsidRDefault="00901E39" w:rsidP="008B2928">
            <w:pPr>
              <w:rPr>
                <w:color w:val="000000"/>
                <w:sz w:val="23"/>
                <w:szCs w:val="23"/>
              </w:rPr>
            </w:pPr>
            <w:r w:rsidRPr="004519F2">
              <w:rPr>
                <w:color w:val="000000"/>
                <w:sz w:val="23"/>
                <w:szCs w:val="23"/>
              </w:rPr>
              <w:t>No</w:t>
            </w:r>
          </w:p>
        </w:tc>
        <w:tc>
          <w:tcPr>
            <w:tcW w:w="1276" w:type="dxa"/>
          </w:tcPr>
          <w:p w:rsidR="00901E39" w:rsidRPr="004519F2" w:rsidRDefault="00901E39" w:rsidP="008B2928">
            <w:pPr>
              <w:rPr>
                <w:color w:val="000000"/>
                <w:sz w:val="23"/>
                <w:szCs w:val="23"/>
              </w:rPr>
            </w:pPr>
            <w:r w:rsidRPr="004519F2">
              <w:rPr>
                <w:color w:val="000000"/>
                <w:sz w:val="23"/>
                <w:szCs w:val="23"/>
              </w:rPr>
              <w:t>No</w:t>
            </w:r>
          </w:p>
        </w:tc>
        <w:tc>
          <w:tcPr>
            <w:tcW w:w="1277" w:type="dxa"/>
          </w:tcPr>
          <w:p w:rsidR="00901E39" w:rsidRPr="004519F2" w:rsidRDefault="00901E39" w:rsidP="008B2928">
            <w:pPr>
              <w:rPr>
                <w:color w:val="000000"/>
                <w:sz w:val="23"/>
                <w:szCs w:val="23"/>
              </w:rPr>
            </w:pPr>
            <w:r w:rsidRPr="004519F2">
              <w:rPr>
                <w:color w:val="000000"/>
                <w:sz w:val="23"/>
                <w:szCs w:val="23"/>
              </w:rPr>
              <w:t>No</w:t>
            </w:r>
          </w:p>
        </w:tc>
        <w:tc>
          <w:tcPr>
            <w:tcW w:w="1276" w:type="dxa"/>
          </w:tcPr>
          <w:p w:rsidR="00901E39" w:rsidRPr="004519F2" w:rsidRDefault="00901E39" w:rsidP="008B2928">
            <w:pPr>
              <w:rPr>
                <w:color w:val="000000"/>
                <w:sz w:val="23"/>
                <w:szCs w:val="23"/>
              </w:rPr>
            </w:pPr>
            <w:r w:rsidRPr="004519F2">
              <w:rPr>
                <w:color w:val="000000"/>
                <w:sz w:val="23"/>
                <w:szCs w:val="23"/>
              </w:rPr>
              <w:t>No</w:t>
            </w:r>
          </w:p>
        </w:tc>
        <w:tc>
          <w:tcPr>
            <w:tcW w:w="1277" w:type="dxa"/>
          </w:tcPr>
          <w:p w:rsidR="00901E39" w:rsidRPr="004519F2" w:rsidRDefault="00901E39" w:rsidP="008B2928">
            <w:pPr>
              <w:rPr>
                <w:color w:val="000000"/>
                <w:sz w:val="23"/>
                <w:szCs w:val="23"/>
              </w:rPr>
            </w:pPr>
            <w:r w:rsidRPr="004519F2">
              <w:rPr>
                <w:color w:val="000000"/>
                <w:sz w:val="23"/>
                <w:szCs w:val="23"/>
              </w:rPr>
              <w:t>No</w:t>
            </w:r>
          </w:p>
        </w:tc>
        <w:tc>
          <w:tcPr>
            <w:tcW w:w="1276" w:type="dxa"/>
          </w:tcPr>
          <w:p w:rsidR="00901E39" w:rsidRPr="004519F2" w:rsidRDefault="00901E39" w:rsidP="008B2928">
            <w:pPr>
              <w:rPr>
                <w:color w:val="000000"/>
                <w:sz w:val="23"/>
                <w:szCs w:val="23"/>
              </w:rPr>
            </w:pPr>
            <w:r w:rsidRPr="004519F2">
              <w:rPr>
                <w:color w:val="000000"/>
                <w:sz w:val="23"/>
                <w:szCs w:val="23"/>
              </w:rPr>
              <w:t>No</w:t>
            </w:r>
          </w:p>
        </w:tc>
        <w:tc>
          <w:tcPr>
            <w:tcW w:w="1277" w:type="dxa"/>
          </w:tcPr>
          <w:p w:rsidR="00901E39" w:rsidRPr="004519F2" w:rsidRDefault="00901E39" w:rsidP="008B2928">
            <w:pPr>
              <w:rPr>
                <w:color w:val="000000"/>
                <w:sz w:val="23"/>
                <w:szCs w:val="23"/>
              </w:rPr>
            </w:pPr>
            <w:r w:rsidRPr="004519F2">
              <w:rPr>
                <w:color w:val="000000"/>
                <w:sz w:val="23"/>
                <w:szCs w:val="23"/>
              </w:rPr>
              <w:t>Yes</w:t>
            </w:r>
          </w:p>
        </w:tc>
      </w:tr>
      <w:tr w:rsidR="00901E39" w:rsidRPr="004519F2" w:rsidTr="008B2928">
        <w:trPr>
          <w:jc w:val="center"/>
        </w:trPr>
        <w:tc>
          <w:tcPr>
            <w:tcW w:w="2737" w:type="dxa"/>
          </w:tcPr>
          <w:p w:rsidR="00901E39" w:rsidRPr="004519F2" w:rsidRDefault="00901E39" w:rsidP="008B2928">
            <w:pPr>
              <w:rPr>
                <w:color w:val="000000"/>
                <w:sz w:val="23"/>
                <w:szCs w:val="23"/>
              </w:rPr>
            </w:pPr>
          </w:p>
        </w:tc>
        <w:tc>
          <w:tcPr>
            <w:tcW w:w="1276" w:type="dxa"/>
          </w:tcPr>
          <w:p w:rsidR="00901E39" w:rsidRPr="004519F2" w:rsidRDefault="00901E39" w:rsidP="008B2928">
            <w:pPr>
              <w:rPr>
                <w:color w:val="000000"/>
                <w:sz w:val="23"/>
                <w:szCs w:val="23"/>
              </w:rPr>
            </w:pPr>
          </w:p>
        </w:tc>
        <w:tc>
          <w:tcPr>
            <w:tcW w:w="1276" w:type="dxa"/>
          </w:tcPr>
          <w:p w:rsidR="00901E39" w:rsidRPr="004519F2" w:rsidRDefault="00901E39" w:rsidP="008B2928">
            <w:pPr>
              <w:rPr>
                <w:color w:val="000000"/>
                <w:sz w:val="23"/>
                <w:szCs w:val="23"/>
              </w:rPr>
            </w:pPr>
          </w:p>
        </w:tc>
        <w:tc>
          <w:tcPr>
            <w:tcW w:w="1277" w:type="dxa"/>
          </w:tcPr>
          <w:p w:rsidR="00901E39" w:rsidRPr="004519F2" w:rsidRDefault="00901E39" w:rsidP="008B2928">
            <w:pPr>
              <w:rPr>
                <w:color w:val="000000"/>
                <w:sz w:val="23"/>
                <w:szCs w:val="23"/>
              </w:rPr>
            </w:pPr>
          </w:p>
        </w:tc>
        <w:tc>
          <w:tcPr>
            <w:tcW w:w="1276" w:type="dxa"/>
          </w:tcPr>
          <w:p w:rsidR="00901E39" w:rsidRPr="004519F2" w:rsidRDefault="00901E39" w:rsidP="008B2928">
            <w:pPr>
              <w:rPr>
                <w:color w:val="000000"/>
                <w:sz w:val="23"/>
                <w:szCs w:val="23"/>
              </w:rPr>
            </w:pPr>
          </w:p>
        </w:tc>
        <w:tc>
          <w:tcPr>
            <w:tcW w:w="1277" w:type="dxa"/>
          </w:tcPr>
          <w:p w:rsidR="00901E39" w:rsidRPr="004519F2" w:rsidRDefault="00901E39" w:rsidP="008B2928">
            <w:pPr>
              <w:rPr>
                <w:color w:val="000000"/>
                <w:sz w:val="23"/>
                <w:szCs w:val="23"/>
              </w:rPr>
            </w:pPr>
          </w:p>
        </w:tc>
        <w:tc>
          <w:tcPr>
            <w:tcW w:w="1276" w:type="dxa"/>
          </w:tcPr>
          <w:p w:rsidR="00901E39" w:rsidRPr="004519F2" w:rsidRDefault="00901E39" w:rsidP="008B2928">
            <w:pPr>
              <w:rPr>
                <w:color w:val="000000"/>
                <w:sz w:val="23"/>
                <w:szCs w:val="23"/>
              </w:rPr>
            </w:pPr>
          </w:p>
        </w:tc>
        <w:tc>
          <w:tcPr>
            <w:tcW w:w="1277" w:type="dxa"/>
          </w:tcPr>
          <w:p w:rsidR="00901E39" w:rsidRPr="004519F2" w:rsidRDefault="00901E39" w:rsidP="008B2928">
            <w:pPr>
              <w:rPr>
                <w:color w:val="000000"/>
                <w:sz w:val="23"/>
                <w:szCs w:val="23"/>
              </w:rPr>
            </w:pPr>
          </w:p>
        </w:tc>
      </w:tr>
      <w:tr w:rsidR="00901E39" w:rsidRPr="004519F2" w:rsidTr="008B2928">
        <w:trPr>
          <w:jc w:val="center"/>
        </w:trPr>
        <w:tc>
          <w:tcPr>
            <w:tcW w:w="2737" w:type="dxa"/>
            <w:tcBorders>
              <w:bottom w:val="single" w:sz="4" w:space="0" w:color="auto"/>
            </w:tcBorders>
          </w:tcPr>
          <w:p w:rsidR="00901E39" w:rsidRPr="004519F2" w:rsidRDefault="00901E39" w:rsidP="008B2928">
            <w:pPr>
              <w:rPr>
                <w:color w:val="000000"/>
                <w:sz w:val="23"/>
                <w:szCs w:val="23"/>
              </w:rPr>
            </w:pPr>
            <w:r w:rsidRPr="004519F2">
              <w:rPr>
                <w:color w:val="000000"/>
                <w:sz w:val="23"/>
                <w:szCs w:val="23"/>
              </w:rPr>
              <w:t>N</w:t>
            </w:r>
          </w:p>
        </w:tc>
        <w:tc>
          <w:tcPr>
            <w:tcW w:w="1276" w:type="dxa"/>
            <w:tcBorders>
              <w:bottom w:val="single" w:sz="4" w:space="0" w:color="auto"/>
            </w:tcBorders>
          </w:tcPr>
          <w:p w:rsidR="00901E39" w:rsidRPr="004519F2" w:rsidRDefault="00901E39" w:rsidP="008B2928">
            <w:pPr>
              <w:rPr>
                <w:color w:val="000000"/>
                <w:sz w:val="23"/>
                <w:szCs w:val="23"/>
              </w:rPr>
            </w:pPr>
            <w:r w:rsidRPr="004519F2">
              <w:rPr>
                <w:color w:val="000000"/>
                <w:sz w:val="23"/>
                <w:szCs w:val="23"/>
              </w:rPr>
              <w:t>5055</w:t>
            </w:r>
          </w:p>
        </w:tc>
        <w:tc>
          <w:tcPr>
            <w:tcW w:w="1276" w:type="dxa"/>
            <w:tcBorders>
              <w:bottom w:val="single" w:sz="4" w:space="0" w:color="auto"/>
            </w:tcBorders>
          </w:tcPr>
          <w:p w:rsidR="00901E39" w:rsidRPr="004519F2" w:rsidRDefault="00901E39" w:rsidP="008B2928">
            <w:pPr>
              <w:rPr>
                <w:color w:val="000000"/>
                <w:sz w:val="23"/>
                <w:szCs w:val="23"/>
              </w:rPr>
            </w:pPr>
            <w:r w:rsidRPr="004519F2">
              <w:rPr>
                <w:color w:val="000000"/>
                <w:sz w:val="23"/>
                <w:szCs w:val="23"/>
              </w:rPr>
              <w:t>5055</w:t>
            </w:r>
          </w:p>
        </w:tc>
        <w:tc>
          <w:tcPr>
            <w:tcW w:w="1277" w:type="dxa"/>
            <w:tcBorders>
              <w:bottom w:val="single" w:sz="4" w:space="0" w:color="auto"/>
            </w:tcBorders>
          </w:tcPr>
          <w:p w:rsidR="00901E39" w:rsidRPr="004519F2" w:rsidRDefault="00901E39" w:rsidP="008B2928">
            <w:pPr>
              <w:rPr>
                <w:color w:val="000000"/>
                <w:sz w:val="23"/>
                <w:szCs w:val="23"/>
              </w:rPr>
            </w:pPr>
            <w:r w:rsidRPr="004519F2">
              <w:rPr>
                <w:color w:val="000000"/>
                <w:sz w:val="23"/>
                <w:szCs w:val="23"/>
              </w:rPr>
              <w:t>5055</w:t>
            </w:r>
          </w:p>
        </w:tc>
        <w:tc>
          <w:tcPr>
            <w:tcW w:w="1276" w:type="dxa"/>
            <w:tcBorders>
              <w:bottom w:val="single" w:sz="4" w:space="0" w:color="auto"/>
            </w:tcBorders>
          </w:tcPr>
          <w:p w:rsidR="00901E39" w:rsidRPr="004519F2" w:rsidRDefault="00901E39" w:rsidP="008B2928">
            <w:pPr>
              <w:rPr>
                <w:color w:val="000000"/>
                <w:sz w:val="23"/>
                <w:szCs w:val="23"/>
              </w:rPr>
            </w:pPr>
            <w:r w:rsidRPr="004519F2">
              <w:rPr>
                <w:color w:val="000000"/>
                <w:sz w:val="23"/>
                <w:szCs w:val="23"/>
              </w:rPr>
              <w:t>403</w:t>
            </w:r>
          </w:p>
        </w:tc>
        <w:tc>
          <w:tcPr>
            <w:tcW w:w="1277" w:type="dxa"/>
            <w:tcBorders>
              <w:bottom w:val="single" w:sz="4" w:space="0" w:color="auto"/>
            </w:tcBorders>
          </w:tcPr>
          <w:p w:rsidR="00901E39" w:rsidRPr="004519F2" w:rsidRDefault="00901E39" w:rsidP="008B2928">
            <w:pPr>
              <w:rPr>
                <w:color w:val="000000"/>
                <w:sz w:val="23"/>
                <w:szCs w:val="23"/>
              </w:rPr>
            </w:pPr>
            <w:r w:rsidRPr="004519F2">
              <w:rPr>
                <w:color w:val="000000"/>
                <w:sz w:val="23"/>
                <w:szCs w:val="23"/>
              </w:rPr>
              <w:t>403</w:t>
            </w:r>
          </w:p>
        </w:tc>
        <w:tc>
          <w:tcPr>
            <w:tcW w:w="1276" w:type="dxa"/>
            <w:tcBorders>
              <w:bottom w:val="single" w:sz="4" w:space="0" w:color="auto"/>
            </w:tcBorders>
          </w:tcPr>
          <w:p w:rsidR="00901E39" w:rsidRPr="004519F2" w:rsidRDefault="00901E39" w:rsidP="008B2928">
            <w:pPr>
              <w:rPr>
                <w:color w:val="000000"/>
                <w:sz w:val="23"/>
                <w:szCs w:val="23"/>
              </w:rPr>
            </w:pPr>
            <w:r w:rsidRPr="004519F2">
              <w:rPr>
                <w:color w:val="000000"/>
                <w:sz w:val="23"/>
                <w:szCs w:val="23"/>
              </w:rPr>
              <w:t>1935</w:t>
            </w:r>
          </w:p>
        </w:tc>
        <w:tc>
          <w:tcPr>
            <w:tcW w:w="1277" w:type="dxa"/>
            <w:tcBorders>
              <w:bottom w:val="single" w:sz="4" w:space="0" w:color="auto"/>
            </w:tcBorders>
          </w:tcPr>
          <w:p w:rsidR="00901E39" w:rsidRPr="004519F2" w:rsidRDefault="00901E39" w:rsidP="008B2928">
            <w:pPr>
              <w:rPr>
                <w:color w:val="000000"/>
                <w:sz w:val="23"/>
                <w:szCs w:val="23"/>
              </w:rPr>
            </w:pPr>
            <w:r w:rsidRPr="004519F2">
              <w:rPr>
                <w:color w:val="000000"/>
                <w:sz w:val="23"/>
                <w:szCs w:val="23"/>
              </w:rPr>
              <w:t>1935</w:t>
            </w:r>
          </w:p>
        </w:tc>
      </w:tr>
    </w:tbl>
    <w:p w:rsidR="001A5D8B" w:rsidRPr="004519F2" w:rsidRDefault="00901E39" w:rsidP="00901E39">
      <w:pPr>
        <w:rPr>
          <w:sz w:val="20"/>
          <w:szCs w:val="23"/>
        </w:rPr>
      </w:pPr>
      <w:r w:rsidRPr="004519F2">
        <w:rPr>
          <w:sz w:val="20"/>
          <w:szCs w:val="23"/>
          <w:u w:val="single"/>
        </w:rPr>
        <w:t>Notes and sources:</w:t>
      </w:r>
      <w:r w:rsidRPr="004519F2">
        <w:rPr>
          <w:sz w:val="20"/>
          <w:szCs w:val="23"/>
        </w:rPr>
        <w:t xml:space="preserve"> </w:t>
      </w:r>
      <w:r w:rsidR="001A51CC" w:rsidRPr="004519F2">
        <w:rPr>
          <w:sz w:val="20"/>
          <w:szCs w:val="23"/>
        </w:rPr>
        <w:t xml:space="preserve">Corresponds to Table 7 in the main text. </w:t>
      </w:r>
      <w:r w:rsidR="007F2867" w:rsidRPr="004519F2">
        <w:rPr>
          <w:sz w:val="20"/>
          <w:szCs w:val="23"/>
        </w:rPr>
        <w:t xml:space="preserve">Cost-of-living adjustments under the baseline are based on </w:t>
      </w:r>
      <w:proofErr w:type="spellStart"/>
      <w:r w:rsidR="007F2867" w:rsidRPr="004519F2">
        <w:rPr>
          <w:sz w:val="20"/>
          <w:szCs w:val="23"/>
        </w:rPr>
        <w:t>Stecker</w:t>
      </w:r>
      <w:proofErr w:type="spellEnd"/>
      <w:r w:rsidR="007F2867" w:rsidRPr="004519F2">
        <w:rPr>
          <w:sz w:val="20"/>
          <w:szCs w:val="23"/>
        </w:rPr>
        <w:t xml:space="preserve"> (1937) and </w:t>
      </w:r>
      <w:proofErr w:type="spellStart"/>
      <w:r w:rsidR="007F2867" w:rsidRPr="004519F2">
        <w:rPr>
          <w:sz w:val="20"/>
          <w:szCs w:val="23"/>
        </w:rPr>
        <w:t>Kofsky</w:t>
      </w:r>
      <w:proofErr w:type="spellEnd"/>
      <w:r w:rsidR="007F2867" w:rsidRPr="004519F2">
        <w:rPr>
          <w:sz w:val="20"/>
          <w:szCs w:val="23"/>
        </w:rPr>
        <w:t xml:space="preserve"> (1949) as described in the data appendix to the main text.  COL adjustments in the second row are based on Williamson and </w:t>
      </w:r>
      <w:proofErr w:type="spellStart"/>
      <w:r w:rsidR="007F2867" w:rsidRPr="004519F2">
        <w:rPr>
          <w:sz w:val="20"/>
          <w:szCs w:val="23"/>
        </w:rPr>
        <w:t>Lindert</w:t>
      </w:r>
      <w:proofErr w:type="spellEnd"/>
      <w:r w:rsidR="007F2867" w:rsidRPr="004519F2">
        <w:rPr>
          <w:sz w:val="20"/>
          <w:szCs w:val="23"/>
        </w:rPr>
        <w:t xml:space="preserve"> (1980), also described in the data appendix.  See the text and data appendix for more discussion of the cost-of-living adjustments. </w:t>
      </w:r>
      <w:r w:rsidRPr="004519F2">
        <w:rPr>
          <w:sz w:val="20"/>
          <w:szCs w:val="23"/>
        </w:rPr>
        <w:t xml:space="preserve">Each coefficient is from a separate regression of log earnings on migrant status (=1 if inter-regional migrant).  All are statistically significant at the 5 percent level.  Control variables and sample sizes vary across columns.  Standard errors are adjusted for </w:t>
      </w:r>
      <w:r w:rsidRPr="004519F2">
        <w:rPr>
          <w:color w:val="000000"/>
          <w:sz w:val="20"/>
          <w:szCs w:val="23"/>
        </w:rPr>
        <w:t>clustering at the household-of-origin level.</w:t>
      </w:r>
      <w:r w:rsidRPr="004519F2">
        <w:rPr>
          <w:sz w:val="20"/>
          <w:szCs w:val="23"/>
        </w:rPr>
        <w:t xml:space="preserve">  Column 1 has no control variables; it is simply the difference between migrants and non-migrants earnings.  Column 2 controls for age fixed effects, veteran status, city status, owner-occupied housing interacted with headship status, state-level log income per capita, black percent of county population, black adult literacy rate in the county, black children’s school attendance in the county, and percent of farm acres in cotton.  All control variables pertain to 1910 except veteran status.  Column 3 adds county fixed effects.  Columns 4a and 4b are based on a subsample of brothers, and 4b includes household level fixed effects.  Columns 5a and 5b are based on a subsample of men observed in the labor market in both 1910 and 1930, and the dependent variable in 5b is change in log earnings from 1910 to 1930.  </w:t>
      </w:r>
    </w:p>
    <w:p w:rsidR="001A5D8B" w:rsidRPr="004519F2" w:rsidRDefault="001A5D8B" w:rsidP="007F2867">
      <w:pPr>
        <w:spacing w:after="200" w:line="276" w:lineRule="auto"/>
        <w:jc w:val="center"/>
        <w:rPr>
          <w:sz w:val="23"/>
          <w:szCs w:val="23"/>
        </w:rPr>
      </w:pPr>
      <w:r w:rsidRPr="004519F2">
        <w:rPr>
          <w:sz w:val="23"/>
          <w:szCs w:val="23"/>
        </w:rPr>
        <w:br w:type="page"/>
      </w:r>
      <w:r w:rsidR="00971CFF" w:rsidRPr="004519F2">
        <w:rPr>
          <w:sz w:val="23"/>
          <w:szCs w:val="23"/>
        </w:rPr>
        <w:lastRenderedPageBreak/>
        <w:t xml:space="preserve">Supplement </w:t>
      </w:r>
      <w:r w:rsidRPr="004519F2">
        <w:rPr>
          <w:sz w:val="23"/>
          <w:szCs w:val="23"/>
        </w:rPr>
        <w:t xml:space="preserve">Table </w:t>
      </w:r>
      <w:r w:rsidR="006A352C" w:rsidRPr="004519F2">
        <w:rPr>
          <w:sz w:val="23"/>
          <w:szCs w:val="23"/>
        </w:rPr>
        <w:t>S6</w:t>
      </w:r>
      <w:r w:rsidRPr="004519F2">
        <w:rPr>
          <w:sz w:val="23"/>
          <w:szCs w:val="23"/>
        </w:rPr>
        <w:t>: Log Earnings</w:t>
      </w:r>
      <w:r w:rsidR="007F2867" w:rsidRPr="004519F2">
        <w:rPr>
          <w:sz w:val="23"/>
          <w:szCs w:val="23"/>
        </w:rPr>
        <w:t xml:space="preserve"> Score</w:t>
      </w:r>
      <w:r w:rsidRPr="004519F2">
        <w:rPr>
          <w:sz w:val="23"/>
          <w:szCs w:val="23"/>
        </w:rPr>
        <w:t xml:space="preserve"> Differentials in 1930 by Migrant Status, </w:t>
      </w:r>
      <w:r w:rsidR="007F2867" w:rsidRPr="004519F2">
        <w:rPr>
          <w:sz w:val="23"/>
          <w:szCs w:val="23"/>
        </w:rPr>
        <w:br/>
      </w:r>
      <w:r w:rsidRPr="004519F2">
        <w:rPr>
          <w:sz w:val="23"/>
          <w:szCs w:val="23"/>
        </w:rPr>
        <w:t>with A</w:t>
      </w:r>
      <w:r w:rsidR="001A51CC" w:rsidRPr="004519F2">
        <w:rPr>
          <w:sz w:val="23"/>
          <w:szCs w:val="23"/>
        </w:rPr>
        <w:t>g A</w:t>
      </w:r>
      <w:r w:rsidRPr="004519F2">
        <w:rPr>
          <w:sz w:val="23"/>
          <w:szCs w:val="23"/>
        </w:rPr>
        <w:t xml:space="preserve">djustment Factors Calculated as per </w:t>
      </w:r>
      <w:r w:rsidR="002B58C8" w:rsidRPr="004519F2">
        <w:rPr>
          <w:sz w:val="23"/>
          <w:szCs w:val="23"/>
        </w:rPr>
        <w:t xml:space="preserve">Option </w:t>
      </w:r>
      <w:r w:rsidRPr="004519F2">
        <w:rPr>
          <w:sz w:val="23"/>
          <w:szCs w:val="23"/>
        </w:rPr>
        <w:t>(a)</w:t>
      </w:r>
    </w:p>
    <w:tbl>
      <w:tblPr>
        <w:tblW w:w="11672" w:type="dxa"/>
        <w:jc w:val="center"/>
        <w:tblInd w:w="-332" w:type="dxa"/>
        <w:tblBorders>
          <w:top w:val="single" w:sz="4" w:space="0" w:color="auto"/>
          <w:bottom w:val="single" w:sz="4" w:space="0" w:color="auto"/>
        </w:tblBorders>
        <w:tblLook w:val="01E0" w:firstRow="1" w:lastRow="1" w:firstColumn="1" w:lastColumn="1" w:noHBand="0" w:noVBand="0"/>
      </w:tblPr>
      <w:tblGrid>
        <w:gridCol w:w="2737"/>
        <w:gridCol w:w="1276"/>
        <w:gridCol w:w="1276"/>
        <w:gridCol w:w="1277"/>
        <w:gridCol w:w="1276"/>
        <w:gridCol w:w="1277"/>
        <w:gridCol w:w="1276"/>
        <w:gridCol w:w="1277"/>
      </w:tblGrid>
      <w:tr w:rsidR="001A5D8B" w:rsidRPr="004519F2" w:rsidTr="001A5D8B">
        <w:trPr>
          <w:jc w:val="center"/>
        </w:trPr>
        <w:tc>
          <w:tcPr>
            <w:tcW w:w="2737" w:type="dxa"/>
            <w:tcBorders>
              <w:top w:val="single" w:sz="4" w:space="0" w:color="auto"/>
              <w:left w:val="nil"/>
              <w:bottom w:val="single" w:sz="4" w:space="0" w:color="auto"/>
              <w:right w:val="nil"/>
            </w:tcBorders>
          </w:tcPr>
          <w:p w:rsidR="001A5D8B" w:rsidRPr="004519F2" w:rsidRDefault="001A5D8B">
            <w:pPr>
              <w:spacing w:line="276" w:lineRule="auto"/>
              <w:rPr>
                <w:color w:val="000000"/>
                <w:sz w:val="23"/>
                <w:szCs w:val="23"/>
                <w:lang w:eastAsia="zh-CN"/>
              </w:rPr>
            </w:pPr>
          </w:p>
        </w:tc>
        <w:tc>
          <w:tcPr>
            <w:tcW w:w="1276" w:type="dxa"/>
            <w:tcBorders>
              <w:top w:val="single" w:sz="4" w:space="0" w:color="auto"/>
              <w:left w:val="nil"/>
              <w:bottom w:val="single" w:sz="4" w:space="0" w:color="auto"/>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1</w:t>
            </w:r>
          </w:p>
        </w:tc>
        <w:tc>
          <w:tcPr>
            <w:tcW w:w="1276" w:type="dxa"/>
            <w:tcBorders>
              <w:top w:val="single" w:sz="4" w:space="0" w:color="auto"/>
              <w:left w:val="nil"/>
              <w:bottom w:val="single" w:sz="4" w:space="0" w:color="auto"/>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2</w:t>
            </w:r>
          </w:p>
        </w:tc>
        <w:tc>
          <w:tcPr>
            <w:tcW w:w="1277" w:type="dxa"/>
            <w:tcBorders>
              <w:top w:val="single" w:sz="4" w:space="0" w:color="auto"/>
              <w:left w:val="nil"/>
              <w:bottom w:val="single" w:sz="4" w:space="0" w:color="auto"/>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3</w:t>
            </w:r>
          </w:p>
        </w:tc>
        <w:tc>
          <w:tcPr>
            <w:tcW w:w="1276" w:type="dxa"/>
            <w:tcBorders>
              <w:top w:val="single" w:sz="4" w:space="0" w:color="auto"/>
              <w:left w:val="nil"/>
              <w:bottom w:val="single" w:sz="4" w:space="0" w:color="auto"/>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4a</w:t>
            </w:r>
          </w:p>
        </w:tc>
        <w:tc>
          <w:tcPr>
            <w:tcW w:w="1277" w:type="dxa"/>
            <w:tcBorders>
              <w:top w:val="single" w:sz="4" w:space="0" w:color="auto"/>
              <w:left w:val="nil"/>
              <w:bottom w:val="single" w:sz="4" w:space="0" w:color="auto"/>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4b</w:t>
            </w:r>
          </w:p>
        </w:tc>
        <w:tc>
          <w:tcPr>
            <w:tcW w:w="1276" w:type="dxa"/>
            <w:tcBorders>
              <w:top w:val="single" w:sz="4" w:space="0" w:color="auto"/>
              <w:left w:val="nil"/>
              <w:bottom w:val="single" w:sz="4" w:space="0" w:color="auto"/>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5a</w:t>
            </w:r>
          </w:p>
        </w:tc>
        <w:tc>
          <w:tcPr>
            <w:tcW w:w="1277" w:type="dxa"/>
            <w:tcBorders>
              <w:top w:val="single" w:sz="4" w:space="0" w:color="auto"/>
              <w:left w:val="nil"/>
              <w:bottom w:val="single" w:sz="4" w:space="0" w:color="auto"/>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 xml:space="preserve">5b </w:t>
            </w:r>
          </w:p>
        </w:tc>
      </w:tr>
      <w:tr w:rsidR="001A5D8B" w:rsidRPr="004519F2" w:rsidTr="001A5D8B">
        <w:trPr>
          <w:jc w:val="center"/>
        </w:trPr>
        <w:tc>
          <w:tcPr>
            <w:tcW w:w="2737" w:type="dxa"/>
            <w:tcBorders>
              <w:top w:val="single" w:sz="4" w:space="0" w:color="auto"/>
              <w:left w:val="nil"/>
              <w:bottom w:val="nil"/>
              <w:right w:val="nil"/>
            </w:tcBorders>
          </w:tcPr>
          <w:p w:rsidR="001A5D8B" w:rsidRPr="004519F2" w:rsidRDefault="001A5D8B">
            <w:pPr>
              <w:spacing w:line="276" w:lineRule="auto"/>
              <w:rPr>
                <w:color w:val="000000"/>
                <w:sz w:val="23"/>
                <w:szCs w:val="23"/>
                <w:lang w:eastAsia="zh-CN"/>
              </w:rPr>
            </w:pPr>
          </w:p>
        </w:tc>
        <w:tc>
          <w:tcPr>
            <w:tcW w:w="1276" w:type="dxa"/>
            <w:tcBorders>
              <w:top w:val="single" w:sz="4" w:space="0" w:color="auto"/>
              <w:left w:val="nil"/>
              <w:bottom w:val="nil"/>
              <w:right w:val="nil"/>
            </w:tcBorders>
          </w:tcPr>
          <w:p w:rsidR="001A5D8B" w:rsidRPr="004519F2" w:rsidRDefault="001A5D8B">
            <w:pPr>
              <w:spacing w:line="276" w:lineRule="auto"/>
              <w:rPr>
                <w:color w:val="000000"/>
                <w:sz w:val="23"/>
                <w:szCs w:val="23"/>
                <w:lang w:eastAsia="zh-CN"/>
              </w:rPr>
            </w:pPr>
          </w:p>
        </w:tc>
        <w:tc>
          <w:tcPr>
            <w:tcW w:w="1276" w:type="dxa"/>
            <w:tcBorders>
              <w:top w:val="single" w:sz="4" w:space="0" w:color="auto"/>
              <w:left w:val="nil"/>
              <w:bottom w:val="nil"/>
              <w:right w:val="nil"/>
            </w:tcBorders>
          </w:tcPr>
          <w:p w:rsidR="001A5D8B" w:rsidRPr="004519F2" w:rsidRDefault="001A5D8B">
            <w:pPr>
              <w:spacing w:line="276" w:lineRule="auto"/>
              <w:rPr>
                <w:color w:val="000000"/>
                <w:sz w:val="23"/>
                <w:szCs w:val="23"/>
                <w:lang w:eastAsia="zh-CN"/>
              </w:rPr>
            </w:pPr>
          </w:p>
        </w:tc>
        <w:tc>
          <w:tcPr>
            <w:tcW w:w="1277" w:type="dxa"/>
            <w:tcBorders>
              <w:top w:val="single" w:sz="4" w:space="0" w:color="auto"/>
              <w:left w:val="nil"/>
              <w:bottom w:val="nil"/>
              <w:right w:val="nil"/>
            </w:tcBorders>
          </w:tcPr>
          <w:p w:rsidR="001A5D8B" w:rsidRPr="004519F2" w:rsidRDefault="001A5D8B">
            <w:pPr>
              <w:spacing w:line="276" w:lineRule="auto"/>
              <w:rPr>
                <w:color w:val="000000"/>
                <w:sz w:val="23"/>
                <w:szCs w:val="23"/>
                <w:lang w:eastAsia="zh-CN"/>
              </w:rPr>
            </w:pPr>
          </w:p>
        </w:tc>
        <w:tc>
          <w:tcPr>
            <w:tcW w:w="1276" w:type="dxa"/>
            <w:tcBorders>
              <w:top w:val="single" w:sz="4" w:space="0" w:color="auto"/>
              <w:left w:val="nil"/>
              <w:bottom w:val="nil"/>
              <w:right w:val="nil"/>
            </w:tcBorders>
          </w:tcPr>
          <w:p w:rsidR="001A5D8B" w:rsidRPr="004519F2" w:rsidRDefault="001A5D8B">
            <w:pPr>
              <w:spacing w:line="276" w:lineRule="auto"/>
              <w:rPr>
                <w:color w:val="000000"/>
                <w:sz w:val="23"/>
                <w:szCs w:val="23"/>
                <w:lang w:eastAsia="zh-CN"/>
              </w:rPr>
            </w:pPr>
          </w:p>
        </w:tc>
        <w:tc>
          <w:tcPr>
            <w:tcW w:w="1277" w:type="dxa"/>
            <w:tcBorders>
              <w:top w:val="single" w:sz="4" w:space="0" w:color="auto"/>
              <w:left w:val="nil"/>
              <w:bottom w:val="nil"/>
              <w:right w:val="nil"/>
            </w:tcBorders>
          </w:tcPr>
          <w:p w:rsidR="001A5D8B" w:rsidRPr="004519F2" w:rsidRDefault="001A5D8B">
            <w:pPr>
              <w:spacing w:line="276" w:lineRule="auto"/>
              <w:rPr>
                <w:color w:val="000000"/>
                <w:sz w:val="23"/>
                <w:szCs w:val="23"/>
                <w:lang w:eastAsia="zh-CN"/>
              </w:rPr>
            </w:pPr>
          </w:p>
        </w:tc>
        <w:tc>
          <w:tcPr>
            <w:tcW w:w="1276" w:type="dxa"/>
            <w:tcBorders>
              <w:top w:val="single" w:sz="4" w:space="0" w:color="auto"/>
              <w:left w:val="nil"/>
              <w:bottom w:val="nil"/>
              <w:right w:val="nil"/>
            </w:tcBorders>
          </w:tcPr>
          <w:p w:rsidR="001A5D8B" w:rsidRPr="004519F2" w:rsidRDefault="001A5D8B">
            <w:pPr>
              <w:spacing w:line="276" w:lineRule="auto"/>
              <w:rPr>
                <w:color w:val="000000"/>
                <w:sz w:val="23"/>
                <w:szCs w:val="23"/>
                <w:lang w:eastAsia="zh-CN"/>
              </w:rPr>
            </w:pPr>
          </w:p>
        </w:tc>
        <w:tc>
          <w:tcPr>
            <w:tcW w:w="1277" w:type="dxa"/>
            <w:tcBorders>
              <w:top w:val="single" w:sz="4" w:space="0" w:color="auto"/>
              <w:left w:val="nil"/>
              <w:bottom w:val="nil"/>
              <w:right w:val="nil"/>
            </w:tcBorders>
          </w:tcPr>
          <w:p w:rsidR="001A5D8B" w:rsidRPr="004519F2" w:rsidRDefault="001A5D8B">
            <w:pPr>
              <w:spacing w:line="276" w:lineRule="auto"/>
              <w:rPr>
                <w:color w:val="000000"/>
                <w:sz w:val="23"/>
                <w:szCs w:val="23"/>
                <w:lang w:eastAsia="zh-CN"/>
              </w:rPr>
            </w:pPr>
          </w:p>
        </w:tc>
      </w:tr>
      <w:tr w:rsidR="001A5D8B" w:rsidRPr="004519F2" w:rsidTr="001A5D8B">
        <w:trPr>
          <w:jc w:val="center"/>
        </w:trPr>
        <w:tc>
          <w:tcPr>
            <w:tcW w:w="11672" w:type="dxa"/>
            <w:gridSpan w:val="8"/>
            <w:tcBorders>
              <w:top w:val="nil"/>
              <w:left w:val="nil"/>
              <w:bottom w:val="nil"/>
              <w:right w:val="nil"/>
            </w:tcBorders>
            <w:hideMark/>
          </w:tcPr>
          <w:p w:rsidR="001A5D8B" w:rsidRPr="004519F2" w:rsidRDefault="001A5D8B">
            <w:pPr>
              <w:spacing w:line="276" w:lineRule="auto"/>
              <w:rPr>
                <w:i/>
                <w:color w:val="000000"/>
                <w:sz w:val="23"/>
                <w:szCs w:val="23"/>
                <w:lang w:eastAsia="zh-CN"/>
              </w:rPr>
            </w:pPr>
            <w:r w:rsidRPr="004519F2">
              <w:rPr>
                <w:i/>
                <w:color w:val="000000"/>
                <w:sz w:val="23"/>
                <w:szCs w:val="23"/>
                <w:lang w:eastAsia="zh-CN"/>
              </w:rPr>
              <w:t xml:space="preserve">Panel A: Earnings </w:t>
            </w:r>
            <w:r w:rsidR="007F2867" w:rsidRPr="004519F2">
              <w:rPr>
                <w:i/>
                <w:color w:val="000000"/>
                <w:sz w:val="23"/>
                <w:szCs w:val="23"/>
              </w:rPr>
              <w:t>score</w:t>
            </w:r>
            <w:r w:rsidR="007F2867" w:rsidRPr="004519F2">
              <w:rPr>
                <w:i/>
                <w:color w:val="000000"/>
                <w:sz w:val="23"/>
                <w:szCs w:val="23"/>
                <w:lang w:eastAsia="zh-CN"/>
              </w:rPr>
              <w:t xml:space="preserve"> </w:t>
            </w:r>
            <w:r w:rsidRPr="004519F2">
              <w:rPr>
                <w:i/>
                <w:color w:val="000000"/>
                <w:sz w:val="23"/>
                <w:szCs w:val="23"/>
                <w:lang w:eastAsia="zh-CN"/>
              </w:rPr>
              <w:t xml:space="preserve">based on </w:t>
            </w:r>
            <w:proofErr w:type="spellStart"/>
            <w:r w:rsidRPr="004519F2">
              <w:rPr>
                <w:i/>
                <w:color w:val="000000"/>
                <w:sz w:val="23"/>
                <w:szCs w:val="23"/>
                <w:lang w:eastAsia="zh-CN"/>
              </w:rPr>
              <w:t>Lebergott</w:t>
            </w:r>
            <w:proofErr w:type="spellEnd"/>
            <w:r w:rsidRPr="004519F2">
              <w:rPr>
                <w:i/>
                <w:color w:val="000000"/>
                <w:sz w:val="23"/>
                <w:szCs w:val="23"/>
                <w:lang w:eastAsia="zh-CN"/>
              </w:rPr>
              <w:t xml:space="preserve">, 1928 </w:t>
            </w:r>
          </w:p>
        </w:tc>
      </w:tr>
      <w:tr w:rsidR="001A5D8B" w:rsidRPr="004519F2" w:rsidTr="001A5D8B">
        <w:trPr>
          <w:jc w:val="center"/>
        </w:trPr>
        <w:tc>
          <w:tcPr>
            <w:tcW w:w="273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 xml:space="preserve">Nominal  </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0.974</w:t>
            </w:r>
          </w:p>
          <w:p w:rsidR="001A5D8B" w:rsidRPr="004519F2" w:rsidRDefault="001A5D8B">
            <w:pPr>
              <w:spacing w:line="276" w:lineRule="auto"/>
              <w:rPr>
                <w:color w:val="000000"/>
                <w:sz w:val="23"/>
                <w:szCs w:val="23"/>
                <w:lang w:eastAsia="zh-CN"/>
              </w:rPr>
            </w:pPr>
            <w:r w:rsidRPr="004519F2">
              <w:rPr>
                <w:color w:val="000000"/>
                <w:sz w:val="23"/>
                <w:szCs w:val="23"/>
                <w:lang w:eastAsia="zh-CN"/>
              </w:rPr>
              <w:t>(0.0114)</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0.959</w:t>
            </w:r>
          </w:p>
          <w:p w:rsidR="001A5D8B" w:rsidRPr="004519F2" w:rsidRDefault="001A5D8B">
            <w:pPr>
              <w:spacing w:line="276" w:lineRule="auto"/>
              <w:rPr>
                <w:color w:val="000000"/>
                <w:sz w:val="23"/>
                <w:szCs w:val="23"/>
                <w:lang w:eastAsia="zh-CN"/>
              </w:rPr>
            </w:pPr>
            <w:r w:rsidRPr="004519F2">
              <w:rPr>
                <w:color w:val="000000"/>
                <w:sz w:val="23"/>
                <w:szCs w:val="23"/>
                <w:lang w:eastAsia="zh-CN"/>
              </w:rPr>
              <w:t>(0.0117)</w:t>
            </w:r>
          </w:p>
        </w:tc>
        <w:tc>
          <w:tcPr>
            <w:tcW w:w="127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0.</w:t>
            </w:r>
            <w:r w:rsidR="0049472B" w:rsidRPr="004519F2">
              <w:rPr>
                <w:color w:val="000000"/>
                <w:sz w:val="23"/>
                <w:szCs w:val="23"/>
                <w:lang w:eastAsia="zh-CN"/>
              </w:rPr>
              <w:t>948</w:t>
            </w:r>
          </w:p>
          <w:p w:rsidR="001A5D8B" w:rsidRPr="004519F2" w:rsidRDefault="001A5D8B" w:rsidP="0049472B">
            <w:pPr>
              <w:spacing w:line="276" w:lineRule="auto"/>
              <w:rPr>
                <w:color w:val="000000"/>
                <w:sz w:val="23"/>
                <w:szCs w:val="23"/>
                <w:lang w:eastAsia="zh-CN"/>
              </w:rPr>
            </w:pPr>
            <w:r w:rsidRPr="004519F2">
              <w:rPr>
                <w:color w:val="000000"/>
                <w:sz w:val="23"/>
                <w:szCs w:val="23"/>
                <w:lang w:eastAsia="zh-CN"/>
              </w:rPr>
              <w:t>(0.</w:t>
            </w:r>
            <w:r w:rsidR="0049472B" w:rsidRPr="004519F2">
              <w:rPr>
                <w:color w:val="000000"/>
                <w:sz w:val="23"/>
                <w:szCs w:val="23"/>
                <w:lang w:eastAsia="zh-CN"/>
              </w:rPr>
              <w:t>0146</w:t>
            </w:r>
            <w:r w:rsidRPr="004519F2">
              <w:rPr>
                <w:color w:val="000000"/>
                <w:sz w:val="23"/>
                <w:szCs w:val="23"/>
                <w:lang w:eastAsia="zh-CN"/>
              </w:rPr>
              <w:t>)</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0.</w:t>
            </w:r>
            <w:r w:rsidR="0049472B" w:rsidRPr="004519F2">
              <w:rPr>
                <w:color w:val="000000"/>
                <w:sz w:val="23"/>
                <w:szCs w:val="23"/>
                <w:lang w:eastAsia="zh-CN"/>
              </w:rPr>
              <w:t>857</w:t>
            </w:r>
          </w:p>
          <w:p w:rsidR="001A5D8B" w:rsidRPr="004519F2" w:rsidRDefault="001A5D8B" w:rsidP="0049472B">
            <w:pPr>
              <w:spacing w:line="276" w:lineRule="auto"/>
              <w:rPr>
                <w:color w:val="000000"/>
                <w:sz w:val="23"/>
                <w:szCs w:val="23"/>
                <w:lang w:eastAsia="zh-CN"/>
              </w:rPr>
            </w:pPr>
            <w:r w:rsidRPr="004519F2">
              <w:rPr>
                <w:color w:val="000000"/>
                <w:sz w:val="23"/>
                <w:szCs w:val="23"/>
                <w:lang w:eastAsia="zh-CN"/>
              </w:rPr>
              <w:t>(0.</w:t>
            </w:r>
            <w:r w:rsidR="0049472B" w:rsidRPr="004519F2">
              <w:rPr>
                <w:color w:val="000000"/>
                <w:sz w:val="23"/>
                <w:szCs w:val="23"/>
                <w:lang w:eastAsia="zh-CN"/>
              </w:rPr>
              <w:t>0925</w:t>
            </w:r>
            <w:r w:rsidRPr="004519F2">
              <w:rPr>
                <w:color w:val="000000"/>
                <w:sz w:val="23"/>
                <w:szCs w:val="23"/>
                <w:lang w:eastAsia="zh-CN"/>
              </w:rPr>
              <w:t>)</w:t>
            </w:r>
          </w:p>
        </w:tc>
        <w:tc>
          <w:tcPr>
            <w:tcW w:w="127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0.860</w:t>
            </w:r>
          </w:p>
          <w:p w:rsidR="001A5D8B" w:rsidRPr="004519F2" w:rsidRDefault="001A5D8B">
            <w:pPr>
              <w:spacing w:line="276" w:lineRule="auto"/>
              <w:rPr>
                <w:color w:val="000000"/>
                <w:sz w:val="23"/>
                <w:szCs w:val="23"/>
                <w:lang w:eastAsia="zh-CN"/>
              </w:rPr>
            </w:pPr>
            <w:r w:rsidRPr="004519F2">
              <w:rPr>
                <w:color w:val="000000"/>
                <w:sz w:val="23"/>
                <w:szCs w:val="23"/>
                <w:lang w:eastAsia="zh-CN"/>
              </w:rPr>
              <w:t>(0.114)</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0.970</w:t>
            </w:r>
          </w:p>
          <w:p w:rsidR="001A5D8B" w:rsidRPr="004519F2" w:rsidRDefault="001A5D8B">
            <w:pPr>
              <w:spacing w:line="276" w:lineRule="auto"/>
              <w:rPr>
                <w:color w:val="000000"/>
                <w:sz w:val="23"/>
                <w:szCs w:val="23"/>
                <w:lang w:eastAsia="zh-CN"/>
              </w:rPr>
            </w:pPr>
            <w:r w:rsidRPr="004519F2">
              <w:rPr>
                <w:color w:val="000000"/>
                <w:sz w:val="23"/>
                <w:szCs w:val="23"/>
                <w:lang w:eastAsia="zh-CN"/>
              </w:rPr>
              <w:t>(0.0208)</w:t>
            </w:r>
          </w:p>
        </w:tc>
        <w:tc>
          <w:tcPr>
            <w:tcW w:w="1277" w:type="dxa"/>
            <w:tcBorders>
              <w:top w:val="nil"/>
              <w:left w:val="nil"/>
              <w:bottom w:val="nil"/>
              <w:right w:val="nil"/>
            </w:tcBorders>
          </w:tcPr>
          <w:p w:rsidR="001A5D8B" w:rsidRPr="004519F2" w:rsidRDefault="001A5D8B">
            <w:pPr>
              <w:spacing w:line="276" w:lineRule="auto"/>
              <w:rPr>
                <w:color w:val="000000"/>
                <w:sz w:val="23"/>
                <w:szCs w:val="23"/>
                <w:lang w:eastAsia="zh-CN"/>
              </w:rPr>
            </w:pPr>
            <w:r w:rsidRPr="004519F2">
              <w:rPr>
                <w:color w:val="000000"/>
                <w:sz w:val="23"/>
                <w:szCs w:val="23"/>
                <w:lang w:eastAsia="zh-CN"/>
              </w:rPr>
              <w:t>0.913</w:t>
            </w:r>
          </w:p>
          <w:p w:rsidR="001A5D8B" w:rsidRPr="004519F2" w:rsidRDefault="001A5D8B">
            <w:pPr>
              <w:spacing w:line="276" w:lineRule="auto"/>
              <w:rPr>
                <w:color w:val="000000"/>
                <w:sz w:val="23"/>
                <w:szCs w:val="23"/>
                <w:lang w:eastAsia="zh-CN"/>
              </w:rPr>
            </w:pPr>
            <w:r w:rsidRPr="004519F2">
              <w:rPr>
                <w:color w:val="000000"/>
                <w:sz w:val="23"/>
                <w:szCs w:val="23"/>
                <w:lang w:eastAsia="zh-CN"/>
              </w:rPr>
              <w:t>(0.0326)</w:t>
            </w:r>
          </w:p>
          <w:p w:rsidR="001A5D8B" w:rsidRPr="004519F2" w:rsidRDefault="001A5D8B">
            <w:pPr>
              <w:spacing w:line="276" w:lineRule="auto"/>
              <w:rPr>
                <w:color w:val="000000"/>
                <w:sz w:val="23"/>
                <w:szCs w:val="23"/>
                <w:lang w:eastAsia="zh-CN"/>
              </w:rPr>
            </w:pPr>
          </w:p>
        </w:tc>
      </w:tr>
      <w:tr w:rsidR="001A5D8B" w:rsidRPr="004519F2" w:rsidTr="001A5D8B">
        <w:trPr>
          <w:jc w:val="center"/>
        </w:trPr>
        <w:tc>
          <w:tcPr>
            <w:tcW w:w="273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Real</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0.771</w:t>
            </w:r>
          </w:p>
          <w:p w:rsidR="001A5D8B" w:rsidRPr="004519F2" w:rsidRDefault="001A5D8B">
            <w:pPr>
              <w:spacing w:line="276" w:lineRule="auto"/>
              <w:rPr>
                <w:color w:val="000000"/>
                <w:sz w:val="23"/>
                <w:szCs w:val="23"/>
                <w:lang w:eastAsia="zh-CN"/>
              </w:rPr>
            </w:pPr>
            <w:r w:rsidRPr="004519F2">
              <w:rPr>
                <w:color w:val="000000"/>
                <w:sz w:val="23"/>
                <w:szCs w:val="23"/>
                <w:lang w:eastAsia="zh-CN"/>
              </w:rPr>
              <w:t>(0.011</w:t>
            </w:r>
            <w:r w:rsidR="0059688E" w:rsidRPr="004519F2">
              <w:rPr>
                <w:color w:val="000000"/>
                <w:sz w:val="23"/>
                <w:szCs w:val="23"/>
                <w:lang w:eastAsia="zh-CN"/>
              </w:rPr>
              <w:t>0</w:t>
            </w:r>
            <w:r w:rsidRPr="004519F2">
              <w:rPr>
                <w:color w:val="000000"/>
                <w:sz w:val="23"/>
                <w:szCs w:val="23"/>
                <w:lang w:eastAsia="zh-CN"/>
              </w:rPr>
              <w:t>)</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0.758</w:t>
            </w:r>
          </w:p>
          <w:p w:rsidR="001A5D8B" w:rsidRPr="004519F2" w:rsidRDefault="001A5D8B">
            <w:pPr>
              <w:spacing w:line="276" w:lineRule="auto"/>
              <w:rPr>
                <w:color w:val="000000"/>
                <w:sz w:val="23"/>
                <w:szCs w:val="23"/>
                <w:lang w:eastAsia="zh-CN"/>
              </w:rPr>
            </w:pPr>
            <w:r w:rsidRPr="004519F2">
              <w:rPr>
                <w:color w:val="000000"/>
                <w:sz w:val="23"/>
                <w:szCs w:val="23"/>
                <w:lang w:eastAsia="zh-CN"/>
              </w:rPr>
              <w:t>(0.0112)</w:t>
            </w:r>
          </w:p>
        </w:tc>
        <w:tc>
          <w:tcPr>
            <w:tcW w:w="127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0.</w:t>
            </w:r>
            <w:r w:rsidR="0049472B" w:rsidRPr="004519F2">
              <w:rPr>
                <w:color w:val="000000"/>
                <w:sz w:val="23"/>
                <w:szCs w:val="23"/>
                <w:lang w:eastAsia="zh-CN"/>
              </w:rPr>
              <w:t>749</w:t>
            </w:r>
          </w:p>
          <w:p w:rsidR="001A5D8B" w:rsidRPr="004519F2" w:rsidRDefault="001A5D8B" w:rsidP="0049472B">
            <w:pPr>
              <w:spacing w:line="276" w:lineRule="auto"/>
              <w:rPr>
                <w:color w:val="000000"/>
                <w:sz w:val="23"/>
                <w:szCs w:val="23"/>
                <w:lang w:eastAsia="zh-CN"/>
              </w:rPr>
            </w:pPr>
            <w:r w:rsidRPr="004519F2">
              <w:rPr>
                <w:color w:val="000000"/>
                <w:sz w:val="23"/>
                <w:szCs w:val="23"/>
                <w:lang w:eastAsia="zh-CN"/>
              </w:rPr>
              <w:t>(0.</w:t>
            </w:r>
            <w:r w:rsidR="0049472B" w:rsidRPr="004519F2">
              <w:rPr>
                <w:color w:val="000000"/>
                <w:sz w:val="23"/>
                <w:szCs w:val="23"/>
                <w:lang w:eastAsia="zh-CN"/>
              </w:rPr>
              <w:t>0139</w:t>
            </w:r>
            <w:r w:rsidRPr="004519F2">
              <w:rPr>
                <w:color w:val="000000"/>
                <w:sz w:val="23"/>
                <w:szCs w:val="23"/>
                <w:lang w:eastAsia="zh-CN"/>
              </w:rPr>
              <w:t>)</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0.</w:t>
            </w:r>
            <w:r w:rsidR="0049472B" w:rsidRPr="004519F2">
              <w:rPr>
                <w:color w:val="000000"/>
                <w:sz w:val="23"/>
                <w:szCs w:val="23"/>
                <w:lang w:eastAsia="zh-CN"/>
              </w:rPr>
              <w:t>673</w:t>
            </w:r>
          </w:p>
          <w:p w:rsidR="001A5D8B" w:rsidRPr="004519F2" w:rsidRDefault="001A5D8B" w:rsidP="0049472B">
            <w:pPr>
              <w:spacing w:line="276" w:lineRule="auto"/>
              <w:rPr>
                <w:color w:val="000000"/>
                <w:sz w:val="23"/>
                <w:szCs w:val="23"/>
                <w:lang w:eastAsia="zh-CN"/>
              </w:rPr>
            </w:pPr>
            <w:r w:rsidRPr="004519F2">
              <w:rPr>
                <w:color w:val="000000"/>
                <w:sz w:val="23"/>
                <w:szCs w:val="23"/>
                <w:lang w:eastAsia="zh-CN"/>
              </w:rPr>
              <w:t>(0.</w:t>
            </w:r>
            <w:r w:rsidR="0049472B" w:rsidRPr="004519F2">
              <w:rPr>
                <w:color w:val="000000"/>
                <w:sz w:val="23"/>
                <w:szCs w:val="23"/>
                <w:lang w:eastAsia="zh-CN"/>
              </w:rPr>
              <w:t>0883</w:t>
            </w:r>
            <w:r w:rsidRPr="004519F2">
              <w:rPr>
                <w:color w:val="000000"/>
                <w:sz w:val="23"/>
                <w:szCs w:val="23"/>
                <w:lang w:eastAsia="zh-CN"/>
              </w:rPr>
              <w:t>)</w:t>
            </w:r>
          </w:p>
        </w:tc>
        <w:tc>
          <w:tcPr>
            <w:tcW w:w="127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0.666</w:t>
            </w:r>
          </w:p>
          <w:p w:rsidR="001A5D8B" w:rsidRPr="004519F2" w:rsidRDefault="001A5D8B">
            <w:pPr>
              <w:spacing w:line="276" w:lineRule="auto"/>
              <w:rPr>
                <w:color w:val="000000"/>
                <w:sz w:val="23"/>
                <w:szCs w:val="23"/>
                <w:lang w:eastAsia="zh-CN"/>
              </w:rPr>
            </w:pPr>
            <w:r w:rsidRPr="004519F2">
              <w:rPr>
                <w:color w:val="000000"/>
                <w:sz w:val="23"/>
                <w:szCs w:val="23"/>
                <w:lang w:eastAsia="zh-CN"/>
              </w:rPr>
              <w:t>(0.108)</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0.772</w:t>
            </w:r>
          </w:p>
          <w:p w:rsidR="001A5D8B" w:rsidRPr="004519F2" w:rsidRDefault="001A5D8B">
            <w:pPr>
              <w:spacing w:line="276" w:lineRule="auto"/>
              <w:rPr>
                <w:color w:val="000000"/>
                <w:sz w:val="23"/>
                <w:szCs w:val="23"/>
                <w:lang w:eastAsia="zh-CN"/>
              </w:rPr>
            </w:pPr>
            <w:r w:rsidRPr="004519F2">
              <w:rPr>
                <w:color w:val="000000"/>
                <w:sz w:val="23"/>
                <w:szCs w:val="23"/>
                <w:lang w:eastAsia="zh-CN"/>
              </w:rPr>
              <w:t>(0.0197)</w:t>
            </w:r>
          </w:p>
        </w:tc>
        <w:tc>
          <w:tcPr>
            <w:tcW w:w="127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0.717</w:t>
            </w:r>
          </w:p>
          <w:p w:rsidR="001A5D8B" w:rsidRPr="004519F2" w:rsidRDefault="001A5D8B">
            <w:pPr>
              <w:spacing w:line="276" w:lineRule="auto"/>
              <w:rPr>
                <w:color w:val="000000"/>
                <w:sz w:val="23"/>
                <w:szCs w:val="23"/>
                <w:lang w:eastAsia="zh-CN"/>
              </w:rPr>
            </w:pPr>
            <w:r w:rsidRPr="004519F2">
              <w:rPr>
                <w:color w:val="000000"/>
                <w:sz w:val="23"/>
                <w:szCs w:val="23"/>
                <w:lang w:eastAsia="zh-CN"/>
              </w:rPr>
              <w:t>(0.032</w:t>
            </w:r>
            <w:r w:rsidR="0059688E" w:rsidRPr="004519F2">
              <w:rPr>
                <w:color w:val="000000"/>
                <w:sz w:val="23"/>
                <w:szCs w:val="23"/>
                <w:lang w:eastAsia="zh-CN"/>
              </w:rPr>
              <w:t>0</w:t>
            </w:r>
            <w:r w:rsidRPr="004519F2">
              <w:rPr>
                <w:color w:val="000000"/>
                <w:sz w:val="23"/>
                <w:szCs w:val="23"/>
                <w:lang w:eastAsia="zh-CN"/>
              </w:rPr>
              <w:t>)</w:t>
            </w:r>
          </w:p>
        </w:tc>
      </w:tr>
      <w:tr w:rsidR="001A5D8B" w:rsidRPr="004519F2" w:rsidTr="001A5D8B">
        <w:trPr>
          <w:jc w:val="center"/>
        </w:trPr>
        <w:tc>
          <w:tcPr>
            <w:tcW w:w="2737"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6"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6"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7"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6"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7"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6"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7" w:type="dxa"/>
            <w:tcBorders>
              <w:top w:val="nil"/>
              <w:left w:val="nil"/>
              <w:bottom w:val="nil"/>
              <w:right w:val="nil"/>
            </w:tcBorders>
          </w:tcPr>
          <w:p w:rsidR="001A5D8B" w:rsidRPr="004519F2" w:rsidRDefault="001A5D8B">
            <w:pPr>
              <w:spacing w:line="276" w:lineRule="auto"/>
              <w:rPr>
                <w:color w:val="000000"/>
                <w:sz w:val="23"/>
                <w:szCs w:val="23"/>
                <w:lang w:eastAsia="zh-CN"/>
              </w:rPr>
            </w:pPr>
          </w:p>
        </w:tc>
      </w:tr>
      <w:tr w:rsidR="001A5D8B" w:rsidRPr="004519F2" w:rsidTr="001A5D8B">
        <w:trPr>
          <w:jc w:val="center"/>
        </w:trPr>
        <w:tc>
          <w:tcPr>
            <w:tcW w:w="2737"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6"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6"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7"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6"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7"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6"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7" w:type="dxa"/>
            <w:tcBorders>
              <w:top w:val="nil"/>
              <w:left w:val="nil"/>
              <w:bottom w:val="nil"/>
              <w:right w:val="nil"/>
            </w:tcBorders>
          </w:tcPr>
          <w:p w:rsidR="001A5D8B" w:rsidRPr="004519F2" w:rsidRDefault="001A5D8B">
            <w:pPr>
              <w:spacing w:line="276" w:lineRule="auto"/>
              <w:rPr>
                <w:color w:val="000000"/>
                <w:sz w:val="23"/>
                <w:szCs w:val="23"/>
                <w:lang w:eastAsia="zh-CN"/>
              </w:rPr>
            </w:pPr>
          </w:p>
        </w:tc>
      </w:tr>
      <w:tr w:rsidR="001A5D8B" w:rsidRPr="004519F2" w:rsidTr="001A5D8B">
        <w:trPr>
          <w:jc w:val="center"/>
        </w:trPr>
        <w:tc>
          <w:tcPr>
            <w:tcW w:w="273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Controls for personal, household and county characteristics in 1910</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No</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Yes</w:t>
            </w:r>
          </w:p>
        </w:tc>
        <w:tc>
          <w:tcPr>
            <w:tcW w:w="127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Yes</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Yes</w:t>
            </w:r>
          </w:p>
        </w:tc>
        <w:tc>
          <w:tcPr>
            <w:tcW w:w="127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Yes</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Yes</w:t>
            </w:r>
          </w:p>
        </w:tc>
        <w:tc>
          <w:tcPr>
            <w:tcW w:w="127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Yes</w:t>
            </w:r>
          </w:p>
        </w:tc>
      </w:tr>
      <w:tr w:rsidR="001A5D8B" w:rsidRPr="004519F2" w:rsidTr="001A5D8B">
        <w:trPr>
          <w:jc w:val="center"/>
        </w:trPr>
        <w:tc>
          <w:tcPr>
            <w:tcW w:w="273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1910 County fixed effects</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No</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No</w:t>
            </w:r>
          </w:p>
        </w:tc>
        <w:tc>
          <w:tcPr>
            <w:tcW w:w="127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Yes</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Yes</w:t>
            </w:r>
          </w:p>
        </w:tc>
        <w:tc>
          <w:tcPr>
            <w:tcW w:w="127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No</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No</w:t>
            </w:r>
          </w:p>
        </w:tc>
        <w:tc>
          <w:tcPr>
            <w:tcW w:w="127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No</w:t>
            </w:r>
          </w:p>
        </w:tc>
      </w:tr>
      <w:tr w:rsidR="001A5D8B" w:rsidRPr="004519F2" w:rsidTr="001A5D8B">
        <w:trPr>
          <w:jc w:val="center"/>
        </w:trPr>
        <w:tc>
          <w:tcPr>
            <w:tcW w:w="273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1910 Household fixed effects</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No</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No</w:t>
            </w:r>
          </w:p>
        </w:tc>
        <w:tc>
          <w:tcPr>
            <w:tcW w:w="127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No</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No</w:t>
            </w:r>
          </w:p>
        </w:tc>
        <w:tc>
          <w:tcPr>
            <w:tcW w:w="127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Yes</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No</w:t>
            </w:r>
          </w:p>
        </w:tc>
        <w:tc>
          <w:tcPr>
            <w:tcW w:w="127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No</w:t>
            </w:r>
          </w:p>
        </w:tc>
      </w:tr>
      <w:tr w:rsidR="001A5D8B" w:rsidRPr="004519F2" w:rsidTr="001A5D8B">
        <w:trPr>
          <w:jc w:val="center"/>
        </w:trPr>
        <w:tc>
          <w:tcPr>
            <w:tcW w:w="273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Differenced dependent variable (1930-1910)</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No</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No</w:t>
            </w:r>
          </w:p>
        </w:tc>
        <w:tc>
          <w:tcPr>
            <w:tcW w:w="127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No</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No</w:t>
            </w:r>
          </w:p>
        </w:tc>
        <w:tc>
          <w:tcPr>
            <w:tcW w:w="127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No</w:t>
            </w:r>
          </w:p>
        </w:tc>
        <w:tc>
          <w:tcPr>
            <w:tcW w:w="1276"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No</w:t>
            </w:r>
          </w:p>
        </w:tc>
        <w:tc>
          <w:tcPr>
            <w:tcW w:w="1277" w:type="dxa"/>
            <w:tcBorders>
              <w:top w:val="nil"/>
              <w:left w:val="nil"/>
              <w:bottom w:val="nil"/>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Yes</w:t>
            </w:r>
          </w:p>
        </w:tc>
      </w:tr>
      <w:tr w:rsidR="001A5D8B" w:rsidRPr="004519F2" w:rsidTr="001A5D8B">
        <w:trPr>
          <w:jc w:val="center"/>
        </w:trPr>
        <w:tc>
          <w:tcPr>
            <w:tcW w:w="2737"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6"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6"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7"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6"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7"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6" w:type="dxa"/>
            <w:tcBorders>
              <w:top w:val="nil"/>
              <w:left w:val="nil"/>
              <w:bottom w:val="nil"/>
              <w:right w:val="nil"/>
            </w:tcBorders>
          </w:tcPr>
          <w:p w:rsidR="001A5D8B" w:rsidRPr="004519F2" w:rsidRDefault="001A5D8B">
            <w:pPr>
              <w:spacing w:line="276" w:lineRule="auto"/>
              <w:rPr>
                <w:color w:val="000000"/>
                <w:sz w:val="23"/>
                <w:szCs w:val="23"/>
                <w:lang w:eastAsia="zh-CN"/>
              </w:rPr>
            </w:pPr>
          </w:p>
        </w:tc>
        <w:tc>
          <w:tcPr>
            <w:tcW w:w="1277" w:type="dxa"/>
            <w:tcBorders>
              <w:top w:val="nil"/>
              <w:left w:val="nil"/>
              <w:bottom w:val="nil"/>
              <w:right w:val="nil"/>
            </w:tcBorders>
          </w:tcPr>
          <w:p w:rsidR="001A5D8B" w:rsidRPr="004519F2" w:rsidRDefault="001A5D8B">
            <w:pPr>
              <w:spacing w:line="276" w:lineRule="auto"/>
              <w:rPr>
                <w:color w:val="000000"/>
                <w:sz w:val="23"/>
                <w:szCs w:val="23"/>
                <w:lang w:eastAsia="zh-CN"/>
              </w:rPr>
            </w:pPr>
          </w:p>
        </w:tc>
      </w:tr>
      <w:tr w:rsidR="001A5D8B" w:rsidRPr="004519F2" w:rsidTr="001A5D8B">
        <w:trPr>
          <w:jc w:val="center"/>
        </w:trPr>
        <w:tc>
          <w:tcPr>
            <w:tcW w:w="2737" w:type="dxa"/>
            <w:tcBorders>
              <w:top w:val="nil"/>
              <w:left w:val="nil"/>
              <w:bottom w:val="single" w:sz="4" w:space="0" w:color="auto"/>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N</w:t>
            </w:r>
          </w:p>
        </w:tc>
        <w:tc>
          <w:tcPr>
            <w:tcW w:w="1276" w:type="dxa"/>
            <w:tcBorders>
              <w:top w:val="nil"/>
              <w:left w:val="nil"/>
              <w:bottom w:val="single" w:sz="4" w:space="0" w:color="auto"/>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5055</w:t>
            </w:r>
          </w:p>
        </w:tc>
        <w:tc>
          <w:tcPr>
            <w:tcW w:w="1276" w:type="dxa"/>
            <w:tcBorders>
              <w:top w:val="nil"/>
              <w:left w:val="nil"/>
              <w:bottom w:val="single" w:sz="4" w:space="0" w:color="auto"/>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5055</w:t>
            </w:r>
          </w:p>
        </w:tc>
        <w:tc>
          <w:tcPr>
            <w:tcW w:w="1277" w:type="dxa"/>
            <w:tcBorders>
              <w:top w:val="nil"/>
              <w:left w:val="nil"/>
              <w:bottom w:val="single" w:sz="4" w:space="0" w:color="auto"/>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5055</w:t>
            </w:r>
          </w:p>
        </w:tc>
        <w:tc>
          <w:tcPr>
            <w:tcW w:w="1276" w:type="dxa"/>
            <w:tcBorders>
              <w:top w:val="nil"/>
              <w:left w:val="nil"/>
              <w:bottom w:val="single" w:sz="4" w:space="0" w:color="auto"/>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403</w:t>
            </w:r>
          </w:p>
        </w:tc>
        <w:tc>
          <w:tcPr>
            <w:tcW w:w="1277" w:type="dxa"/>
            <w:tcBorders>
              <w:top w:val="nil"/>
              <w:left w:val="nil"/>
              <w:bottom w:val="single" w:sz="4" w:space="0" w:color="auto"/>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403</w:t>
            </w:r>
          </w:p>
        </w:tc>
        <w:tc>
          <w:tcPr>
            <w:tcW w:w="1276" w:type="dxa"/>
            <w:tcBorders>
              <w:top w:val="nil"/>
              <w:left w:val="nil"/>
              <w:bottom w:val="single" w:sz="4" w:space="0" w:color="auto"/>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1935</w:t>
            </w:r>
          </w:p>
        </w:tc>
        <w:tc>
          <w:tcPr>
            <w:tcW w:w="1277" w:type="dxa"/>
            <w:tcBorders>
              <w:top w:val="nil"/>
              <w:left w:val="nil"/>
              <w:bottom w:val="single" w:sz="4" w:space="0" w:color="auto"/>
              <w:right w:val="nil"/>
            </w:tcBorders>
            <w:hideMark/>
          </w:tcPr>
          <w:p w:rsidR="001A5D8B" w:rsidRPr="004519F2" w:rsidRDefault="001A5D8B">
            <w:pPr>
              <w:spacing w:line="276" w:lineRule="auto"/>
              <w:rPr>
                <w:color w:val="000000"/>
                <w:sz w:val="23"/>
                <w:szCs w:val="23"/>
                <w:lang w:eastAsia="zh-CN"/>
              </w:rPr>
            </w:pPr>
            <w:r w:rsidRPr="004519F2">
              <w:rPr>
                <w:color w:val="000000"/>
                <w:sz w:val="23"/>
                <w:szCs w:val="23"/>
                <w:lang w:eastAsia="zh-CN"/>
              </w:rPr>
              <w:t>1935</w:t>
            </w:r>
          </w:p>
        </w:tc>
      </w:tr>
    </w:tbl>
    <w:p w:rsidR="001A5D8B" w:rsidRPr="004519F2" w:rsidRDefault="001A5D8B" w:rsidP="001A5D8B">
      <w:pPr>
        <w:rPr>
          <w:sz w:val="23"/>
          <w:szCs w:val="23"/>
        </w:rPr>
      </w:pPr>
    </w:p>
    <w:p w:rsidR="001A5D8B" w:rsidRPr="004519F2" w:rsidRDefault="001A5D8B" w:rsidP="001A5D8B">
      <w:pPr>
        <w:rPr>
          <w:sz w:val="20"/>
          <w:szCs w:val="23"/>
        </w:rPr>
      </w:pPr>
      <w:r w:rsidRPr="004519F2">
        <w:rPr>
          <w:sz w:val="20"/>
          <w:szCs w:val="23"/>
          <w:u w:val="single"/>
        </w:rPr>
        <w:t>Notes and sources:</w:t>
      </w:r>
      <w:r w:rsidRPr="004519F2">
        <w:rPr>
          <w:sz w:val="20"/>
          <w:szCs w:val="23"/>
        </w:rPr>
        <w:t xml:space="preserve"> </w:t>
      </w:r>
      <w:r w:rsidR="001A51CC" w:rsidRPr="004519F2">
        <w:rPr>
          <w:sz w:val="20"/>
          <w:szCs w:val="23"/>
        </w:rPr>
        <w:t xml:space="preserve">Corresponds to Table 7 of the main text. </w:t>
      </w:r>
      <w:r w:rsidR="007F2867" w:rsidRPr="004519F2">
        <w:rPr>
          <w:sz w:val="20"/>
          <w:szCs w:val="23"/>
        </w:rPr>
        <w:t>A</w:t>
      </w:r>
      <w:r w:rsidR="00486794" w:rsidRPr="004519F2">
        <w:rPr>
          <w:sz w:val="20"/>
          <w:szCs w:val="23"/>
        </w:rPr>
        <w:t>gricultural earnings a</w:t>
      </w:r>
      <w:r w:rsidR="007F2867" w:rsidRPr="004519F2">
        <w:rPr>
          <w:sz w:val="20"/>
          <w:szCs w:val="23"/>
        </w:rPr>
        <w:t xml:space="preserve">djustment </w:t>
      </w:r>
      <w:r w:rsidR="00486794" w:rsidRPr="004519F2">
        <w:rPr>
          <w:sz w:val="20"/>
          <w:szCs w:val="23"/>
        </w:rPr>
        <w:t>ratios</w:t>
      </w:r>
      <w:r w:rsidR="007F2867" w:rsidRPr="004519F2">
        <w:rPr>
          <w:sz w:val="20"/>
          <w:szCs w:val="23"/>
        </w:rPr>
        <w:t xml:space="preserve"> based on all non-agriculture industries in 1940. </w:t>
      </w:r>
      <w:r w:rsidRPr="004519F2">
        <w:rPr>
          <w:sz w:val="20"/>
          <w:szCs w:val="23"/>
        </w:rPr>
        <w:t xml:space="preserve">Each coefficient is from a separate regression of log earnings on migrant status (=1 if inter-regional migrant).  All are statistically significant at the 5 percent level.  Control variables and sample sizes vary across columns.  Standard errors are adjusted for </w:t>
      </w:r>
      <w:r w:rsidRPr="004519F2">
        <w:rPr>
          <w:color w:val="000000"/>
          <w:sz w:val="20"/>
          <w:szCs w:val="23"/>
        </w:rPr>
        <w:t>clustering at the household-of-origin level.</w:t>
      </w:r>
      <w:r w:rsidRPr="004519F2">
        <w:rPr>
          <w:sz w:val="20"/>
          <w:szCs w:val="23"/>
        </w:rPr>
        <w:t xml:space="preserve">  Column 1 has no control variables; it is simply the difference between migrants and non-migrants earnings.  Column 2 controls for age fixed effects, veteran status, city status, owner-occupied housing interacted with headship status, state-level log income per capita, black percent of county population, black adult literacy rate in the county, black children’s school attendance in the county, and percent of farm acres in cotton.  All control variables pertain to 1910 except veteran status.  Column 3 adds county fixed effects.  Columns 4a and 4b are based on a subsample of brothers, and 4b includes household level fixed effects.  Columns 5a and 5b are based on a subsample of men observed in the labor market in both 1910 and 1930, and the dependent variable in 5b is change in log earnings from 1910 to 1930.  Cost-of-living adjustments are applied to the “real earnings” rows, based on </w:t>
      </w:r>
      <w:proofErr w:type="spellStart"/>
      <w:r w:rsidRPr="004519F2">
        <w:rPr>
          <w:sz w:val="20"/>
          <w:szCs w:val="23"/>
        </w:rPr>
        <w:t>Stecker</w:t>
      </w:r>
      <w:proofErr w:type="spellEnd"/>
      <w:r w:rsidRPr="004519F2">
        <w:rPr>
          <w:sz w:val="20"/>
          <w:szCs w:val="23"/>
        </w:rPr>
        <w:t xml:space="preserve"> (1937) and </w:t>
      </w:r>
      <w:proofErr w:type="spellStart"/>
      <w:r w:rsidRPr="004519F2">
        <w:rPr>
          <w:sz w:val="20"/>
          <w:szCs w:val="23"/>
        </w:rPr>
        <w:t>Koffsky</w:t>
      </w:r>
      <w:proofErr w:type="spellEnd"/>
      <w:r w:rsidRPr="004519F2">
        <w:rPr>
          <w:sz w:val="20"/>
          <w:szCs w:val="23"/>
        </w:rPr>
        <w:t xml:space="preserve"> (1949).  See the text and data appendix for more discussion of the cost-of-living adjustments. </w:t>
      </w:r>
    </w:p>
    <w:p w:rsidR="00A472CF" w:rsidRPr="004519F2" w:rsidRDefault="00A472CF">
      <w:pPr>
        <w:spacing w:after="200" w:line="276" w:lineRule="auto"/>
        <w:rPr>
          <w:sz w:val="23"/>
          <w:szCs w:val="23"/>
        </w:rPr>
      </w:pPr>
      <w:r w:rsidRPr="004519F2">
        <w:rPr>
          <w:sz w:val="23"/>
          <w:szCs w:val="23"/>
        </w:rPr>
        <w:br w:type="page"/>
      </w:r>
    </w:p>
    <w:p w:rsidR="00971CFF" w:rsidRPr="004519F2" w:rsidRDefault="00971CFF" w:rsidP="00971CFF">
      <w:pPr>
        <w:jc w:val="center"/>
        <w:rPr>
          <w:sz w:val="23"/>
          <w:szCs w:val="23"/>
        </w:rPr>
      </w:pPr>
      <w:r w:rsidRPr="004519F2">
        <w:rPr>
          <w:sz w:val="23"/>
          <w:szCs w:val="23"/>
        </w:rPr>
        <w:lastRenderedPageBreak/>
        <w:t xml:space="preserve">Supplement Table </w:t>
      </w:r>
      <w:r w:rsidR="006A352C" w:rsidRPr="004519F2">
        <w:rPr>
          <w:sz w:val="23"/>
          <w:szCs w:val="23"/>
        </w:rPr>
        <w:t>S7</w:t>
      </w:r>
      <w:r w:rsidRPr="004519F2">
        <w:rPr>
          <w:sz w:val="23"/>
          <w:szCs w:val="23"/>
        </w:rPr>
        <w:t>: Log Earnings</w:t>
      </w:r>
      <w:r w:rsidR="007F2867" w:rsidRPr="004519F2">
        <w:rPr>
          <w:sz w:val="23"/>
          <w:szCs w:val="23"/>
        </w:rPr>
        <w:t xml:space="preserve"> Score</w:t>
      </w:r>
      <w:r w:rsidRPr="004519F2">
        <w:rPr>
          <w:sz w:val="23"/>
          <w:szCs w:val="23"/>
        </w:rPr>
        <w:t xml:space="preserve"> Differentials in 1930 by Migrant Status, </w:t>
      </w:r>
      <w:r w:rsidR="007F2867" w:rsidRPr="004519F2">
        <w:rPr>
          <w:sz w:val="23"/>
          <w:szCs w:val="23"/>
        </w:rPr>
        <w:br/>
      </w:r>
      <w:r w:rsidRPr="004519F2">
        <w:rPr>
          <w:sz w:val="23"/>
          <w:szCs w:val="23"/>
        </w:rPr>
        <w:t>with A</w:t>
      </w:r>
      <w:r w:rsidR="001A51CC" w:rsidRPr="004519F2">
        <w:rPr>
          <w:sz w:val="23"/>
          <w:szCs w:val="23"/>
        </w:rPr>
        <w:t>g A</w:t>
      </w:r>
      <w:r w:rsidRPr="004519F2">
        <w:rPr>
          <w:sz w:val="23"/>
          <w:szCs w:val="23"/>
        </w:rPr>
        <w:t xml:space="preserve">djustment Factors Calculated as per </w:t>
      </w:r>
      <w:r w:rsidR="002B58C8" w:rsidRPr="004519F2">
        <w:rPr>
          <w:sz w:val="23"/>
          <w:szCs w:val="23"/>
        </w:rPr>
        <w:t xml:space="preserve">Option </w:t>
      </w:r>
      <w:r w:rsidRPr="004519F2">
        <w:rPr>
          <w:sz w:val="23"/>
          <w:szCs w:val="23"/>
        </w:rPr>
        <w:t>(b)</w:t>
      </w:r>
      <w:r w:rsidRPr="004519F2">
        <w:rPr>
          <w:sz w:val="23"/>
          <w:szCs w:val="23"/>
        </w:rPr>
        <w:br/>
      </w:r>
    </w:p>
    <w:tbl>
      <w:tblPr>
        <w:tblW w:w="11672" w:type="dxa"/>
        <w:jc w:val="center"/>
        <w:tblInd w:w="-332" w:type="dxa"/>
        <w:tblBorders>
          <w:top w:val="single" w:sz="4" w:space="0" w:color="auto"/>
          <w:bottom w:val="single" w:sz="4" w:space="0" w:color="auto"/>
        </w:tblBorders>
        <w:tblLook w:val="01E0" w:firstRow="1" w:lastRow="1" w:firstColumn="1" w:lastColumn="1" w:noHBand="0" w:noVBand="0"/>
      </w:tblPr>
      <w:tblGrid>
        <w:gridCol w:w="2737"/>
        <w:gridCol w:w="1276"/>
        <w:gridCol w:w="1276"/>
        <w:gridCol w:w="1277"/>
        <w:gridCol w:w="1276"/>
        <w:gridCol w:w="1277"/>
        <w:gridCol w:w="1276"/>
        <w:gridCol w:w="1277"/>
      </w:tblGrid>
      <w:tr w:rsidR="00971CFF" w:rsidRPr="004519F2" w:rsidTr="008B2928">
        <w:trPr>
          <w:jc w:val="center"/>
        </w:trPr>
        <w:tc>
          <w:tcPr>
            <w:tcW w:w="2737" w:type="dxa"/>
            <w:tcBorders>
              <w:top w:val="single" w:sz="4" w:space="0" w:color="auto"/>
              <w:bottom w:val="single" w:sz="4" w:space="0" w:color="auto"/>
            </w:tcBorders>
          </w:tcPr>
          <w:p w:rsidR="00971CFF" w:rsidRPr="004519F2" w:rsidRDefault="00971CFF" w:rsidP="008B2928">
            <w:pPr>
              <w:rPr>
                <w:color w:val="000000"/>
                <w:sz w:val="23"/>
                <w:szCs w:val="23"/>
              </w:rPr>
            </w:pPr>
          </w:p>
        </w:tc>
        <w:tc>
          <w:tcPr>
            <w:tcW w:w="1276" w:type="dxa"/>
            <w:tcBorders>
              <w:top w:val="single" w:sz="4" w:space="0" w:color="auto"/>
              <w:bottom w:val="single" w:sz="4" w:space="0" w:color="auto"/>
            </w:tcBorders>
          </w:tcPr>
          <w:p w:rsidR="00971CFF" w:rsidRPr="004519F2" w:rsidRDefault="00971CFF" w:rsidP="008B2928">
            <w:pPr>
              <w:rPr>
                <w:color w:val="000000"/>
                <w:sz w:val="23"/>
                <w:szCs w:val="23"/>
              </w:rPr>
            </w:pPr>
            <w:r w:rsidRPr="004519F2">
              <w:rPr>
                <w:color w:val="000000"/>
                <w:sz w:val="23"/>
                <w:szCs w:val="23"/>
              </w:rPr>
              <w:t>1</w:t>
            </w:r>
          </w:p>
        </w:tc>
        <w:tc>
          <w:tcPr>
            <w:tcW w:w="1276" w:type="dxa"/>
            <w:tcBorders>
              <w:top w:val="single" w:sz="4" w:space="0" w:color="auto"/>
              <w:bottom w:val="single" w:sz="4" w:space="0" w:color="auto"/>
            </w:tcBorders>
          </w:tcPr>
          <w:p w:rsidR="00971CFF" w:rsidRPr="004519F2" w:rsidRDefault="00971CFF" w:rsidP="008B2928">
            <w:pPr>
              <w:rPr>
                <w:color w:val="000000"/>
                <w:sz w:val="23"/>
                <w:szCs w:val="23"/>
              </w:rPr>
            </w:pPr>
            <w:r w:rsidRPr="004519F2">
              <w:rPr>
                <w:color w:val="000000"/>
                <w:sz w:val="23"/>
                <w:szCs w:val="23"/>
              </w:rPr>
              <w:t>2</w:t>
            </w:r>
          </w:p>
        </w:tc>
        <w:tc>
          <w:tcPr>
            <w:tcW w:w="1277" w:type="dxa"/>
            <w:tcBorders>
              <w:top w:val="single" w:sz="4" w:space="0" w:color="auto"/>
              <w:bottom w:val="single" w:sz="4" w:space="0" w:color="auto"/>
            </w:tcBorders>
          </w:tcPr>
          <w:p w:rsidR="00971CFF" w:rsidRPr="004519F2" w:rsidRDefault="00971CFF" w:rsidP="008B2928">
            <w:pPr>
              <w:rPr>
                <w:color w:val="000000"/>
                <w:sz w:val="23"/>
                <w:szCs w:val="23"/>
              </w:rPr>
            </w:pPr>
            <w:r w:rsidRPr="004519F2">
              <w:rPr>
                <w:color w:val="000000"/>
                <w:sz w:val="23"/>
                <w:szCs w:val="23"/>
              </w:rPr>
              <w:t>3</w:t>
            </w:r>
          </w:p>
        </w:tc>
        <w:tc>
          <w:tcPr>
            <w:tcW w:w="1276" w:type="dxa"/>
            <w:tcBorders>
              <w:top w:val="single" w:sz="4" w:space="0" w:color="auto"/>
              <w:bottom w:val="single" w:sz="4" w:space="0" w:color="auto"/>
            </w:tcBorders>
          </w:tcPr>
          <w:p w:rsidR="00971CFF" w:rsidRPr="004519F2" w:rsidRDefault="00971CFF" w:rsidP="008B2928">
            <w:pPr>
              <w:rPr>
                <w:color w:val="000000"/>
                <w:sz w:val="23"/>
                <w:szCs w:val="23"/>
              </w:rPr>
            </w:pPr>
            <w:r w:rsidRPr="004519F2">
              <w:rPr>
                <w:color w:val="000000"/>
                <w:sz w:val="23"/>
                <w:szCs w:val="23"/>
              </w:rPr>
              <w:t>4a</w:t>
            </w:r>
          </w:p>
        </w:tc>
        <w:tc>
          <w:tcPr>
            <w:tcW w:w="1277" w:type="dxa"/>
            <w:tcBorders>
              <w:top w:val="single" w:sz="4" w:space="0" w:color="auto"/>
              <w:bottom w:val="single" w:sz="4" w:space="0" w:color="auto"/>
            </w:tcBorders>
          </w:tcPr>
          <w:p w:rsidR="00971CFF" w:rsidRPr="004519F2" w:rsidRDefault="00971CFF" w:rsidP="008B2928">
            <w:pPr>
              <w:rPr>
                <w:color w:val="000000"/>
                <w:sz w:val="23"/>
                <w:szCs w:val="23"/>
              </w:rPr>
            </w:pPr>
            <w:r w:rsidRPr="004519F2">
              <w:rPr>
                <w:color w:val="000000"/>
                <w:sz w:val="23"/>
                <w:szCs w:val="23"/>
              </w:rPr>
              <w:t>4b</w:t>
            </w:r>
          </w:p>
        </w:tc>
        <w:tc>
          <w:tcPr>
            <w:tcW w:w="1276" w:type="dxa"/>
            <w:tcBorders>
              <w:top w:val="single" w:sz="4" w:space="0" w:color="auto"/>
              <w:bottom w:val="single" w:sz="4" w:space="0" w:color="auto"/>
            </w:tcBorders>
          </w:tcPr>
          <w:p w:rsidR="00971CFF" w:rsidRPr="004519F2" w:rsidRDefault="00971CFF" w:rsidP="008B2928">
            <w:pPr>
              <w:rPr>
                <w:color w:val="000000"/>
                <w:sz w:val="23"/>
                <w:szCs w:val="23"/>
              </w:rPr>
            </w:pPr>
            <w:r w:rsidRPr="004519F2">
              <w:rPr>
                <w:color w:val="000000"/>
                <w:sz w:val="23"/>
                <w:szCs w:val="23"/>
              </w:rPr>
              <w:t>5a</w:t>
            </w:r>
          </w:p>
        </w:tc>
        <w:tc>
          <w:tcPr>
            <w:tcW w:w="1277" w:type="dxa"/>
            <w:tcBorders>
              <w:top w:val="single" w:sz="4" w:space="0" w:color="auto"/>
              <w:bottom w:val="single" w:sz="4" w:space="0" w:color="auto"/>
            </w:tcBorders>
          </w:tcPr>
          <w:p w:rsidR="00971CFF" w:rsidRPr="004519F2" w:rsidRDefault="00971CFF" w:rsidP="008B2928">
            <w:pPr>
              <w:rPr>
                <w:color w:val="000000"/>
                <w:sz w:val="23"/>
                <w:szCs w:val="23"/>
              </w:rPr>
            </w:pPr>
            <w:r w:rsidRPr="004519F2">
              <w:rPr>
                <w:color w:val="000000"/>
                <w:sz w:val="23"/>
                <w:szCs w:val="23"/>
              </w:rPr>
              <w:t xml:space="preserve">5b </w:t>
            </w:r>
          </w:p>
        </w:tc>
      </w:tr>
      <w:tr w:rsidR="00971CFF" w:rsidRPr="004519F2" w:rsidTr="008B2928">
        <w:trPr>
          <w:jc w:val="center"/>
        </w:trPr>
        <w:tc>
          <w:tcPr>
            <w:tcW w:w="2737" w:type="dxa"/>
            <w:tcBorders>
              <w:top w:val="single" w:sz="4" w:space="0" w:color="auto"/>
              <w:bottom w:val="nil"/>
            </w:tcBorders>
          </w:tcPr>
          <w:p w:rsidR="00971CFF" w:rsidRPr="004519F2" w:rsidRDefault="00971CFF" w:rsidP="008B2928">
            <w:pPr>
              <w:rPr>
                <w:color w:val="000000"/>
                <w:sz w:val="23"/>
                <w:szCs w:val="23"/>
              </w:rPr>
            </w:pPr>
          </w:p>
        </w:tc>
        <w:tc>
          <w:tcPr>
            <w:tcW w:w="1276" w:type="dxa"/>
            <w:tcBorders>
              <w:top w:val="single" w:sz="4" w:space="0" w:color="auto"/>
              <w:bottom w:val="nil"/>
            </w:tcBorders>
          </w:tcPr>
          <w:p w:rsidR="00971CFF" w:rsidRPr="004519F2" w:rsidRDefault="00971CFF" w:rsidP="008B2928">
            <w:pPr>
              <w:rPr>
                <w:color w:val="000000"/>
                <w:sz w:val="23"/>
                <w:szCs w:val="23"/>
              </w:rPr>
            </w:pPr>
          </w:p>
        </w:tc>
        <w:tc>
          <w:tcPr>
            <w:tcW w:w="1276" w:type="dxa"/>
            <w:tcBorders>
              <w:top w:val="single" w:sz="4" w:space="0" w:color="auto"/>
              <w:bottom w:val="nil"/>
            </w:tcBorders>
          </w:tcPr>
          <w:p w:rsidR="00971CFF" w:rsidRPr="004519F2" w:rsidRDefault="00971CFF" w:rsidP="008B2928">
            <w:pPr>
              <w:rPr>
                <w:color w:val="000000"/>
                <w:sz w:val="23"/>
                <w:szCs w:val="23"/>
              </w:rPr>
            </w:pPr>
          </w:p>
        </w:tc>
        <w:tc>
          <w:tcPr>
            <w:tcW w:w="1277" w:type="dxa"/>
            <w:tcBorders>
              <w:top w:val="single" w:sz="4" w:space="0" w:color="auto"/>
              <w:bottom w:val="nil"/>
            </w:tcBorders>
          </w:tcPr>
          <w:p w:rsidR="00971CFF" w:rsidRPr="004519F2" w:rsidRDefault="00971CFF" w:rsidP="008B2928">
            <w:pPr>
              <w:rPr>
                <w:color w:val="000000"/>
                <w:sz w:val="23"/>
                <w:szCs w:val="23"/>
              </w:rPr>
            </w:pPr>
          </w:p>
        </w:tc>
        <w:tc>
          <w:tcPr>
            <w:tcW w:w="1276" w:type="dxa"/>
            <w:tcBorders>
              <w:top w:val="single" w:sz="4" w:space="0" w:color="auto"/>
              <w:bottom w:val="nil"/>
            </w:tcBorders>
          </w:tcPr>
          <w:p w:rsidR="00971CFF" w:rsidRPr="004519F2" w:rsidRDefault="00971CFF" w:rsidP="008B2928">
            <w:pPr>
              <w:rPr>
                <w:color w:val="000000"/>
                <w:sz w:val="23"/>
                <w:szCs w:val="23"/>
              </w:rPr>
            </w:pPr>
          </w:p>
        </w:tc>
        <w:tc>
          <w:tcPr>
            <w:tcW w:w="1277" w:type="dxa"/>
            <w:tcBorders>
              <w:top w:val="single" w:sz="4" w:space="0" w:color="auto"/>
              <w:bottom w:val="nil"/>
            </w:tcBorders>
          </w:tcPr>
          <w:p w:rsidR="00971CFF" w:rsidRPr="004519F2" w:rsidRDefault="00971CFF" w:rsidP="008B2928">
            <w:pPr>
              <w:rPr>
                <w:color w:val="000000"/>
                <w:sz w:val="23"/>
                <w:szCs w:val="23"/>
              </w:rPr>
            </w:pPr>
          </w:p>
        </w:tc>
        <w:tc>
          <w:tcPr>
            <w:tcW w:w="1276" w:type="dxa"/>
            <w:tcBorders>
              <w:top w:val="single" w:sz="4" w:space="0" w:color="auto"/>
              <w:bottom w:val="nil"/>
            </w:tcBorders>
          </w:tcPr>
          <w:p w:rsidR="00971CFF" w:rsidRPr="004519F2" w:rsidRDefault="00971CFF" w:rsidP="008B2928">
            <w:pPr>
              <w:rPr>
                <w:color w:val="000000"/>
                <w:sz w:val="23"/>
                <w:szCs w:val="23"/>
              </w:rPr>
            </w:pPr>
          </w:p>
        </w:tc>
        <w:tc>
          <w:tcPr>
            <w:tcW w:w="1277" w:type="dxa"/>
            <w:tcBorders>
              <w:top w:val="single" w:sz="4" w:space="0" w:color="auto"/>
              <w:bottom w:val="nil"/>
            </w:tcBorders>
          </w:tcPr>
          <w:p w:rsidR="00971CFF" w:rsidRPr="004519F2" w:rsidRDefault="00971CFF" w:rsidP="008B2928">
            <w:pPr>
              <w:rPr>
                <w:color w:val="000000"/>
                <w:sz w:val="23"/>
                <w:szCs w:val="23"/>
              </w:rPr>
            </w:pPr>
          </w:p>
        </w:tc>
      </w:tr>
      <w:tr w:rsidR="00971CFF" w:rsidRPr="004519F2" w:rsidTr="008B2928">
        <w:trPr>
          <w:jc w:val="center"/>
        </w:trPr>
        <w:tc>
          <w:tcPr>
            <w:tcW w:w="11672" w:type="dxa"/>
            <w:gridSpan w:val="8"/>
            <w:tcBorders>
              <w:top w:val="nil"/>
            </w:tcBorders>
          </w:tcPr>
          <w:p w:rsidR="00971CFF" w:rsidRPr="004519F2" w:rsidRDefault="00971CFF" w:rsidP="008B2928">
            <w:pPr>
              <w:rPr>
                <w:i/>
                <w:color w:val="000000"/>
                <w:sz w:val="23"/>
                <w:szCs w:val="23"/>
              </w:rPr>
            </w:pPr>
            <w:r w:rsidRPr="004519F2">
              <w:rPr>
                <w:i/>
                <w:color w:val="000000"/>
                <w:sz w:val="23"/>
                <w:szCs w:val="23"/>
              </w:rPr>
              <w:t>Panel A: Earnings</w:t>
            </w:r>
            <w:r w:rsidR="007F2867" w:rsidRPr="004519F2">
              <w:rPr>
                <w:i/>
                <w:color w:val="000000"/>
                <w:sz w:val="23"/>
                <w:szCs w:val="23"/>
              </w:rPr>
              <w:t xml:space="preserve"> score</w:t>
            </w:r>
            <w:r w:rsidRPr="004519F2">
              <w:rPr>
                <w:i/>
                <w:color w:val="000000"/>
                <w:sz w:val="23"/>
                <w:szCs w:val="23"/>
              </w:rPr>
              <w:t xml:space="preserve"> based on </w:t>
            </w:r>
            <w:proofErr w:type="spellStart"/>
            <w:r w:rsidRPr="004519F2">
              <w:rPr>
                <w:i/>
                <w:color w:val="000000"/>
                <w:sz w:val="23"/>
                <w:szCs w:val="23"/>
              </w:rPr>
              <w:t>Lebergott</w:t>
            </w:r>
            <w:proofErr w:type="spellEnd"/>
            <w:r w:rsidRPr="004519F2">
              <w:rPr>
                <w:i/>
                <w:color w:val="000000"/>
                <w:sz w:val="23"/>
                <w:szCs w:val="23"/>
              </w:rPr>
              <w:t xml:space="preserve">, 1928 </w:t>
            </w:r>
          </w:p>
        </w:tc>
      </w:tr>
      <w:tr w:rsidR="00971CFF" w:rsidRPr="004519F2" w:rsidTr="008B2928">
        <w:trPr>
          <w:jc w:val="center"/>
        </w:trPr>
        <w:tc>
          <w:tcPr>
            <w:tcW w:w="2737" w:type="dxa"/>
            <w:tcBorders>
              <w:top w:val="nil"/>
            </w:tcBorders>
          </w:tcPr>
          <w:p w:rsidR="00971CFF" w:rsidRPr="004519F2" w:rsidRDefault="00971CFF" w:rsidP="008B2928">
            <w:pPr>
              <w:rPr>
                <w:color w:val="000000"/>
                <w:sz w:val="23"/>
                <w:szCs w:val="23"/>
              </w:rPr>
            </w:pPr>
            <w:r w:rsidRPr="004519F2">
              <w:rPr>
                <w:color w:val="000000"/>
                <w:sz w:val="23"/>
                <w:szCs w:val="23"/>
              </w:rPr>
              <w:t xml:space="preserve">Nominal  </w:t>
            </w:r>
          </w:p>
        </w:tc>
        <w:tc>
          <w:tcPr>
            <w:tcW w:w="1276" w:type="dxa"/>
            <w:tcBorders>
              <w:top w:val="nil"/>
            </w:tcBorders>
          </w:tcPr>
          <w:p w:rsidR="00971CFF" w:rsidRPr="004519F2" w:rsidRDefault="00971CFF" w:rsidP="008B2928">
            <w:pPr>
              <w:rPr>
                <w:color w:val="000000"/>
                <w:sz w:val="23"/>
                <w:szCs w:val="23"/>
              </w:rPr>
            </w:pPr>
            <w:r w:rsidRPr="004519F2">
              <w:rPr>
                <w:color w:val="000000"/>
                <w:sz w:val="23"/>
                <w:szCs w:val="23"/>
              </w:rPr>
              <w:t>0.877</w:t>
            </w:r>
          </w:p>
          <w:p w:rsidR="00971CFF" w:rsidRPr="004519F2" w:rsidRDefault="00971CFF" w:rsidP="008B2928">
            <w:pPr>
              <w:rPr>
                <w:color w:val="000000"/>
                <w:sz w:val="23"/>
                <w:szCs w:val="23"/>
              </w:rPr>
            </w:pPr>
            <w:r w:rsidRPr="004519F2">
              <w:rPr>
                <w:color w:val="000000"/>
                <w:sz w:val="23"/>
                <w:szCs w:val="23"/>
              </w:rPr>
              <w:t>(0.00973)</w:t>
            </w:r>
          </w:p>
        </w:tc>
        <w:tc>
          <w:tcPr>
            <w:tcW w:w="1276" w:type="dxa"/>
            <w:tcBorders>
              <w:top w:val="nil"/>
            </w:tcBorders>
          </w:tcPr>
          <w:p w:rsidR="00971CFF" w:rsidRPr="004519F2" w:rsidRDefault="00971CFF" w:rsidP="008B2928">
            <w:pPr>
              <w:rPr>
                <w:color w:val="000000"/>
                <w:sz w:val="23"/>
                <w:szCs w:val="23"/>
              </w:rPr>
            </w:pPr>
            <w:r w:rsidRPr="004519F2">
              <w:rPr>
                <w:color w:val="000000"/>
                <w:sz w:val="23"/>
                <w:szCs w:val="23"/>
              </w:rPr>
              <w:t>0.865</w:t>
            </w:r>
          </w:p>
          <w:p w:rsidR="00971CFF" w:rsidRPr="004519F2" w:rsidRDefault="00971CFF" w:rsidP="008B2928">
            <w:pPr>
              <w:rPr>
                <w:color w:val="000000"/>
                <w:sz w:val="23"/>
                <w:szCs w:val="23"/>
              </w:rPr>
            </w:pPr>
            <w:r w:rsidRPr="004519F2">
              <w:rPr>
                <w:color w:val="000000"/>
                <w:sz w:val="23"/>
                <w:szCs w:val="23"/>
              </w:rPr>
              <w:t>(0.00995)</w:t>
            </w:r>
          </w:p>
        </w:tc>
        <w:tc>
          <w:tcPr>
            <w:tcW w:w="1277" w:type="dxa"/>
            <w:tcBorders>
              <w:top w:val="nil"/>
            </w:tcBorders>
          </w:tcPr>
          <w:p w:rsidR="00971CFF" w:rsidRPr="004519F2" w:rsidRDefault="00971CFF" w:rsidP="008B2928">
            <w:pPr>
              <w:rPr>
                <w:color w:val="000000"/>
                <w:sz w:val="23"/>
                <w:szCs w:val="23"/>
              </w:rPr>
            </w:pPr>
            <w:r w:rsidRPr="004519F2">
              <w:rPr>
                <w:color w:val="000000"/>
                <w:sz w:val="23"/>
                <w:szCs w:val="23"/>
              </w:rPr>
              <w:t>0.</w:t>
            </w:r>
            <w:r w:rsidR="000D4621" w:rsidRPr="004519F2">
              <w:rPr>
                <w:color w:val="000000"/>
                <w:sz w:val="23"/>
                <w:szCs w:val="23"/>
              </w:rPr>
              <w:t>856</w:t>
            </w:r>
          </w:p>
          <w:p w:rsidR="00971CFF" w:rsidRPr="004519F2" w:rsidRDefault="00971CFF" w:rsidP="000D4621">
            <w:pPr>
              <w:rPr>
                <w:color w:val="000000"/>
                <w:sz w:val="23"/>
                <w:szCs w:val="23"/>
              </w:rPr>
            </w:pPr>
            <w:r w:rsidRPr="004519F2">
              <w:rPr>
                <w:color w:val="000000"/>
                <w:sz w:val="23"/>
                <w:szCs w:val="23"/>
              </w:rPr>
              <w:t>(0.</w:t>
            </w:r>
            <w:r w:rsidR="000D4621" w:rsidRPr="004519F2">
              <w:rPr>
                <w:color w:val="000000"/>
                <w:sz w:val="23"/>
                <w:szCs w:val="23"/>
              </w:rPr>
              <w:t>0123</w:t>
            </w:r>
            <w:r w:rsidRPr="004519F2">
              <w:rPr>
                <w:color w:val="000000"/>
                <w:sz w:val="23"/>
                <w:szCs w:val="23"/>
              </w:rPr>
              <w:t>)</w:t>
            </w:r>
          </w:p>
        </w:tc>
        <w:tc>
          <w:tcPr>
            <w:tcW w:w="1276" w:type="dxa"/>
            <w:tcBorders>
              <w:top w:val="nil"/>
            </w:tcBorders>
          </w:tcPr>
          <w:p w:rsidR="00971CFF" w:rsidRPr="004519F2" w:rsidRDefault="00971CFF" w:rsidP="008B2928">
            <w:pPr>
              <w:rPr>
                <w:color w:val="000000"/>
                <w:sz w:val="23"/>
                <w:szCs w:val="23"/>
              </w:rPr>
            </w:pPr>
            <w:r w:rsidRPr="004519F2">
              <w:rPr>
                <w:color w:val="000000"/>
                <w:sz w:val="23"/>
                <w:szCs w:val="23"/>
              </w:rPr>
              <w:t>0.</w:t>
            </w:r>
            <w:r w:rsidR="000D4621" w:rsidRPr="004519F2">
              <w:rPr>
                <w:color w:val="000000"/>
                <w:sz w:val="23"/>
                <w:szCs w:val="23"/>
              </w:rPr>
              <w:t>785</w:t>
            </w:r>
          </w:p>
          <w:p w:rsidR="00971CFF" w:rsidRPr="004519F2" w:rsidRDefault="00971CFF" w:rsidP="000D4621">
            <w:pPr>
              <w:rPr>
                <w:color w:val="000000"/>
                <w:sz w:val="23"/>
                <w:szCs w:val="23"/>
              </w:rPr>
            </w:pPr>
            <w:r w:rsidRPr="004519F2">
              <w:rPr>
                <w:color w:val="000000"/>
                <w:sz w:val="23"/>
                <w:szCs w:val="23"/>
              </w:rPr>
              <w:t>(0.</w:t>
            </w:r>
            <w:r w:rsidR="000D4621" w:rsidRPr="004519F2">
              <w:rPr>
                <w:color w:val="000000"/>
                <w:sz w:val="23"/>
                <w:szCs w:val="23"/>
              </w:rPr>
              <w:t>0791</w:t>
            </w:r>
            <w:r w:rsidRPr="004519F2">
              <w:rPr>
                <w:color w:val="000000"/>
                <w:sz w:val="23"/>
                <w:szCs w:val="23"/>
              </w:rPr>
              <w:t>)</w:t>
            </w:r>
          </w:p>
        </w:tc>
        <w:tc>
          <w:tcPr>
            <w:tcW w:w="1277" w:type="dxa"/>
            <w:tcBorders>
              <w:top w:val="nil"/>
            </w:tcBorders>
          </w:tcPr>
          <w:p w:rsidR="00971CFF" w:rsidRPr="004519F2" w:rsidRDefault="00971CFF" w:rsidP="008B2928">
            <w:pPr>
              <w:rPr>
                <w:color w:val="000000"/>
                <w:sz w:val="23"/>
                <w:szCs w:val="23"/>
              </w:rPr>
            </w:pPr>
            <w:r w:rsidRPr="004519F2">
              <w:rPr>
                <w:color w:val="000000"/>
                <w:sz w:val="23"/>
                <w:szCs w:val="23"/>
              </w:rPr>
              <w:t>0.786</w:t>
            </w:r>
          </w:p>
          <w:p w:rsidR="00971CFF" w:rsidRPr="004519F2" w:rsidRDefault="00971CFF" w:rsidP="008B2928">
            <w:pPr>
              <w:rPr>
                <w:color w:val="000000"/>
                <w:sz w:val="23"/>
                <w:szCs w:val="23"/>
              </w:rPr>
            </w:pPr>
            <w:r w:rsidRPr="004519F2">
              <w:rPr>
                <w:color w:val="000000"/>
                <w:sz w:val="23"/>
                <w:szCs w:val="23"/>
              </w:rPr>
              <w:t>(0.0977)</w:t>
            </w:r>
          </w:p>
        </w:tc>
        <w:tc>
          <w:tcPr>
            <w:tcW w:w="1276" w:type="dxa"/>
            <w:tcBorders>
              <w:top w:val="nil"/>
            </w:tcBorders>
          </w:tcPr>
          <w:p w:rsidR="00971CFF" w:rsidRPr="004519F2" w:rsidRDefault="00971CFF" w:rsidP="008B2928">
            <w:pPr>
              <w:rPr>
                <w:color w:val="000000"/>
                <w:sz w:val="23"/>
                <w:szCs w:val="23"/>
              </w:rPr>
            </w:pPr>
            <w:r w:rsidRPr="004519F2">
              <w:rPr>
                <w:color w:val="000000"/>
                <w:sz w:val="23"/>
                <w:szCs w:val="23"/>
              </w:rPr>
              <w:t>0.874</w:t>
            </w:r>
          </w:p>
          <w:p w:rsidR="00971CFF" w:rsidRPr="004519F2" w:rsidRDefault="00971CFF" w:rsidP="008B2928">
            <w:pPr>
              <w:rPr>
                <w:color w:val="000000"/>
                <w:sz w:val="23"/>
                <w:szCs w:val="23"/>
              </w:rPr>
            </w:pPr>
            <w:r w:rsidRPr="004519F2">
              <w:rPr>
                <w:color w:val="000000"/>
                <w:sz w:val="23"/>
                <w:szCs w:val="23"/>
              </w:rPr>
              <w:t>(0.0175)</w:t>
            </w:r>
          </w:p>
        </w:tc>
        <w:tc>
          <w:tcPr>
            <w:tcW w:w="1277" w:type="dxa"/>
            <w:tcBorders>
              <w:top w:val="nil"/>
            </w:tcBorders>
          </w:tcPr>
          <w:p w:rsidR="00971CFF" w:rsidRPr="004519F2" w:rsidRDefault="00971CFF" w:rsidP="008B2928">
            <w:pPr>
              <w:rPr>
                <w:color w:val="000000"/>
                <w:sz w:val="23"/>
                <w:szCs w:val="23"/>
              </w:rPr>
            </w:pPr>
            <w:r w:rsidRPr="004519F2">
              <w:rPr>
                <w:color w:val="000000"/>
                <w:sz w:val="23"/>
                <w:szCs w:val="23"/>
              </w:rPr>
              <w:t>0.829</w:t>
            </w:r>
          </w:p>
          <w:p w:rsidR="00971CFF" w:rsidRPr="004519F2" w:rsidRDefault="00971CFF" w:rsidP="008B2928">
            <w:pPr>
              <w:rPr>
                <w:color w:val="000000"/>
                <w:sz w:val="23"/>
                <w:szCs w:val="23"/>
              </w:rPr>
            </w:pPr>
            <w:r w:rsidRPr="004519F2">
              <w:rPr>
                <w:color w:val="000000"/>
                <w:sz w:val="23"/>
                <w:szCs w:val="23"/>
              </w:rPr>
              <w:t>(0.0271)</w:t>
            </w:r>
          </w:p>
          <w:p w:rsidR="00971CFF" w:rsidRPr="004519F2" w:rsidRDefault="00971CFF" w:rsidP="008B2928">
            <w:pPr>
              <w:rPr>
                <w:color w:val="000000"/>
                <w:sz w:val="23"/>
                <w:szCs w:val="23"/>
              </w:rPr>
            </w:pPr>
          </w:p>
        </w:tc>
      </w:tr>
      <w:tr w:rsidR="00971CFF" w:rsidRPr="004519F2" w:rsidTr="008B2928">
        <w:trPr>
          <w:jc w:val="center"/>
        </w:trPr>
        <w:tc>
          <w:tcPr>
            <w:tcW w:w="2737" w:type="dxa"/>
          </w:tcPr>
          <w:p w:rsidR="00971CFF" w:rsidRPr="004519F2" w:rsidRDefault="00971CFF" w:rsidP="008B2928">
            <w:pPr>
              <w:rPr>
                <w:color w:val="000000"/>
                <w:sz w:val="23"/>
                <w:szCs w:val="23"/>
              </w:rPr>
            </w:pPr>
            <w:r w:rsidRPr="004519F2">
              <w:rPr>
                <w:color w:val="000000"/>
                <w:sz w:val="23"/>
                <w:szCs w:val="23"/>
              </w:rPr>
              <w:t>Real</w:t>
            </w:r>
          </w:p>
        </w:tc>
        <w:tc>
          <w:tcPr>
            <w:tcW w:w="1276" w:type="dxa"/>
          </w:tcPr>
          <w:p w:rsidR="00971CFF" w:rsidRPr="004519F2" w:rsidRDefault="00971CFF" w:rsidP="008B2928">
            <w:pPr>
              <w:rPr>
                <w:color w:val="000000"/>
                <w:sz w:val="23"/>
                <w:szCs w:val="23"/>
              </w:rPr>
            </w:pPr>
            <w:r w:rsidRPr="004519F2">
              <w:rPr>
                <w:color w:val="000000"/>
                <w:sz w:val="23"/>
                <w:szCs w:val="23"/>
              </w:rPr>
              <w:t>0.674</w:t>
            </w:r>
          </w:p>
          <w:p w:rsidR="00971CFF" w:rsidRPr="004519F2" w:rsidRDefault="00971CFF" w:rsidP="008B2928">
            <w:pPr>
              <w:rPr>
                <w:color w:val="000000"/>
                <w:sz w:val="23"/>
                <w:szCs w:val="23"/>
              </w:rPr>
            </w:pPr>
            <w:r w:rsidRPr="004519F2">
              <w:rPr>
                <w:color w:val="000000"/>
                <w:sz w:val="23"/>
                <w:szCs w:val="23"/>
              </w:rPr>
              <w:t>(0.00943)</w:t>
            </w:r>
          </w:p>
        </w:tc>
        <w:tc>
          <w:tcPr>
            <w:tcW w:w="1276" w:type="dxa"/>
          </w:tcPr>
          <w:p w:rsidR="00971CFF" w:rsidRPr="004519F2" w:rsidRDefault="00971CFF" w:rsidP="008B2928">
            <w:pPr>
              <w:rPr>
                <w:color w:val="000000"/>
                <w:sz w:val="23"/>
                <w:szCs w:val="23"/>
              </w:rPr>
            </w:pPr>
            <w:r w:rsidRPr="004519F2">
              <w:rPr>
                <w:color w:val="000000"/>
                <w:sz w:val="23"/>
                <w:szCs w:val="23"/>
              </w:rPr>
              <w:t>0.664</w:t>
            </w:r>
          </w:p>
          <w:p w:rsidR="00971CFF" w:rsidRPr="004519F2" w:rsidRDefault="00971CFF" w:rsidP="008B2928">
            <w:pPr>
              <w:rPr>
                <w:color w:val="000000"/>
                <w:sz w:val="23"/>
                <w:szCs w:val="23"/>
              </w:rPr>
            </w:pPr>
            <w:r w:rsidRPr="004519F2">
              <w:rPr>
                <w:color w:val="000000"/>
                <w:sz w:val="23"/>
                <w:szCs w:val="23"/>
              </w:rPr>
              <w:t>(0.0096)</w:t>
            </w:r>
          </w:p>
        </w:tc>
        <w:tc>
          <w:tcPr>
            <w:tcW w:w="1277" w:type="dxa"/>
          </w:tcPr>
          <w:p w:rsidR="00971CFF" w:rsidRPr="004519F2" w:rsidRDefault="00971CFF" w:rsidP="008B2928">
            <w:pPr>
              <w:rPr>
                <w:color w:val="000000"/>
                <w:sz w:val="23"/>
                <w:szCs w:val="23"/>
              </w:rPr>
            </w:pPr>
            <w:r w:rsidRPr="004519F2">
              <w:rPr>
                <w:color w:val="000000"/>
                <w:sz w:val="23"/>
                <w:szCs w:val="23"/>
              </w:rPr>
              <w:t>0.</w:t>
            </w:r>
            <w:r w:rsidR="000D4621" w:rsidRPr="004519F2">
              <w:rPr>
                <w:color w:val="000000"/>
                <w:sz w:val="23"/>
                <w:szCs w:val="23"/>
              </w:rPr>
              <w:t>658</w:t>
            </w:r>
          </w:p>
          <w:p w:rsidR="00971CFF" w:rsidRPr="004519F2" w:rsidRDefault="00971CFF" w:rsidP="000D4621">
            <w:pPr>
              <w:rPr>
                <w:color w:val="000000"/>
                <w:sz w:val="23"/>
                <w:szCs w:val="23"/>
              </w:rPr>
            </w:pPr>
            <w:r w:rsidRPr="004519F2">
              <w:rPr>
                <w:color w:val="000000"/>
                <w:sz w:val="23"/>
                <w:szCs w:val="23"/>
              </w:rPr>
              <w:t>(0.</w:t>
            </w:r>
            <w:r w:rsidR="000D4621" w:rsidRPr="004519F2">
              <w:rPr>
                <w:color w:val="000000"/>
                <w:sz w:val="23"/>
                <w:szCs w:val="23"/>
              </w:rPr>
              <w:t>0118</w:t>
            </w:r>
            <w:r w:rsidRPr="004519F2">
              <w:rPr>
                <w:color w:val="000000"/>
                <w:sz w:val="23"/>
                <w:szCs w:val="23"/>
              </w:rPr>
              <w:t>)</w:t>
            </w:r>
          </w:p>
        </w:tc>
        <w:tc>
          <w:tcPr>
            <w:tcW w:w="1276" w:type="dxa"/>
          </w:tcPr>
          <w:p w:rsidR="00971CFF" w:rsidRPr="004519F2" w:rsidRDefault="00971CFF" w:rsidP="008B2928">
            <w:pPr>
              <w:rPr>
                <w:color w:val="000000"/>
                <w:sz w:val="23"/>
                <w:szCs w:val="23"/>
              </w:rPr>
            </w:pPr>
            <w:r w:rsidRPr="004519F2">
              <w:rPr>
                <w:color w:val="000000"/>
                <w:sz w:val="23"/>
                <w:szCs w:val="23"/>
              </w:rPr>
              <w:t>0.</w:t>
            </w:r>
            <w:r w:rsidR="000D4621" w:rsidRPr="004519F2">
              <w:rPr>
                <w:color w:val="000000"/>
                <w:sz w:val="23"/>
                <w:szCs w:val="23"/>
              </w:rPr>
              <w:t>602</w:t>
            </w:r>
          </w:p>
          <w:p w:rsidR="00971CFF" w:rsidRPr="004519F2" w:rsidRDefault="00971CFF" w:rsidP="000D4621">
            <w:pPr>
              <w:rPr>
                <w:color w:val="000000"/>
                <w:sz w:val="23"/>
                <w:szCs w:val="23"/>
              </w:rPr>
            </w:pPr>
            <w:r w:rsidRPr="004519F2">
              <w:rPr>
                <w:color w:val="000000"/>
                <w:sz w:val="23"/>
                <w:szCs w:val="23"/>
              </w:rPr>
              <w:t>(0.</w:t>
            </w:r>
            <w:r w:rsidR="000D4621" w:rsidRPr="004519F2">
              <w:rPr>
                <w:color w:val="000000"/>
                <w:sz w:val="23"/>
                <w:szCs w:val="23"/>
              </w:rPr>
              <w:t>0755</w:t>
            </w:r>
            <w:r w:rsidRPr="004519F2">
              <w:rPr>
                <w:color w:val="000000"/>
                <w:sz w:val="23"/>
                <w:szCs w:val="23"/>
              </w:rPr>
              <w:t>)</w:t>
            </w:r>
          </w:p>
        </w:tc>
        <w:tc>
          <w:tcPr>
            <w:tcW w:w="1277" w:type="dxa"/>
          </w:tcPr>
          <w:p w:rsidR="00971CFF" w:rsidRPr="004519F2" w:rsidRDefault="00971CFF" w:rsidP="008B2928">
            <w:pPr>
              <w:rPr>
                <w:color w:val="000000"/>
                <w:sz w:val="23"/>
                <w:szCs w:val="23"/>
              </w:rPr>
            </w:pPr>
            <w:r w:rsidRPr="004519F2">
              <w:rPr>
                <w:color w:val="000000"/>
                <w:sz w:val="23"/>
                <w:szCs w:val="23"/>
              </w:rPr>
              <w:t>0.592</w:t>
            </w:r>
          </w:p>
          <w:p w:rsidR="00971CFF" w:rsidRPr="004519F2" w:rsidRDefault="00971CFF" w:rsidP="008B2928">
            <w:pPr>
              <w:rPr>
                <w:color w:val="000000"/>
                <w:sz w:val="23"/>
                <w:szCs w:val="23"/>
              </w:rPr>
            </w:pPr>
            <w:r w:rsidRPr="004519F2">
              <w:rPr>
                <w:color w:val="000000"/>
                <w:sz w:val="23"/>
                <w:szCs w:val="23"/>
              </w:rPr>
              <w:t>(0.093)</w:t>
            </w:r>
          </w:p>
        </w:tc>
        <w:tc>
          <w:tcPr>
            <w:tcW w:w="1276" w:type="dxa"/>
          </w:tcPr>
          <w:p w:rsidR="00971CFF" w:rsidRPr="004519F2" w:rsidRDefault="00971CFF" w:rsidP="008B2928">
            <w:pPr>
              <w:rPr>
                <w:color w:val="000000"/>
                <w:sz w:val="23"/>
                <w:szCs w:val="23"/>
              </w:rPr>
            </w:pPr>
            <w:r w:rsidRPr="004519F2">
              <w:rPr>
                <w:color w:val="000000"/>
                <w:sz w:val="23"/>
                <w:szCs w:val="23"/>
              </w:rPr>
              <w:t>0.677</w:t>
            </w:r>
          </w:p>
          <w:p w:rsidR="00971CFF" w:rsidRPr="004519F2" w:rsidRDefault="00971CFF" w:rsidP="008B2928">
            <w:pPr>
              <w:rPr>
                <w:color w:val="000000"/>
                <w:sz w:val="23"/>
                <w:szCs w:val="23"/>
              </w:rPr>
            </w:pPr>
            <w:r w:rsidRPr="004519F2">
              <w:rPr>
                <w:color w:val="000000"/>
                <w:sz w:val="23"/>
                <w:szCs w:val="23"/>
              </w:rPr>
              <w:t>(0.0166)</w:t>
            </w:r>
          </w:p>
        </w:tc>
        <w:tc>
          <w:tcPr>
            <w:tcW w:w="1277" w:type="dxa"/>
          </w:tcPr>
          <w:p w:rsidR="00971CFF" w:rsidRPr="004519F2" w:rsidRDefault="00971CFF" w:rsidP="008B2928">
            <w:pPr>
              <w:rPr>
                <w:color w:val="000000"/>
                <w:sz w:val="23"/>
                <w:szCs w:val="23"/>
              </w:rPr>
            </w:pPr>
            <w:r w:rsidRPr="004519F2">
              <w:rPr>
                <w:color w:val="000000"/>
                <w:sz w:val="23"/>
                <w:szCs w:val="23"/>
              </w:rPr>
              <w:t>0.633</w:t>
            </w:r>
          </w:p>
          <w:p w:rsidR="00971CFF" w:rsidRPr="004519F2" w:rsidRDefault="00971CFF" w:rsidP="008B2928">
            <w:pPr>
              <w:rPr>
                <w:color w:val="000000"/>
                <w:sz w:val="23"/>
                <w:szCs w:val="23"/>
              </w:rPr>
            </w:pPr>
            <w:r w:rsidRPr="004519F2">
              <w:rPr>
                <w:color w:val="000000"/>
                <w:sz w:val="23"/>
                <w:szCs w:val="23"/>
              </w:rPr>
              <w:t>(0.0266)</w:t>
            </w:r>
          </w:p>
        </w:tc>
      </w:tr>
      <w:tr w:rsidR="00971CFF" w:rsidRPr="004519F2" w:rsidTr="008B2928">
        <w:trPr>
          <w:jc w:val="center"/>
        </w:trPr>
        <w:tc>
          <w:tcPr>
            <w:tcW w:w="2737" w:type="dxa"/>
          </w:tcPr>
          <w:p w:rsidR="00971CFF" w:rsidRPr="004519F2" w:rsidRDefault="00971CFF" w:rsidP="008B2928">
            <w:pPr>
              <w:rPr>
                <w:color w:val="000000"/>
                <w:sz w:val="23"/>
                <w:szCs w:val="23"/>
              </w:rPr>
            </w:pPr>
          </w:p>
        </w:tc>
        <w:tc>
          <w:tcPr>
            <w:tcW w:w="1276" w:type="dxa"/>
          </w:tcPr>
          <w:p w:rsidR="00971CFF" w:rsidRPr="004519F2" w:rsidRDefault="00971CFF" w:rsidP="008B2928">
            <w:pPr>
              <w:rPr>
                <w:color w:val="000000"/>
                <w:sz w:val="23"/>
                <w:szCs w:val="23"/>
              </w:rPr>
            </w:pPr>
          </w:p>
        </w:tc>
        <w:tc>
          <w:tcPr>
            <w:tcW w:w="1276" w:type="dxa"/>
          </w:tcPr>
          <w:p w:rsidR="00971CFF" w:rsidRPr="004519F2" w:rsidRDefault="00971CFF" w:rsidP="008B2928">
            <w:pPr>
              <w:rPr>
                <w:color w:val="000000"/>
                <w:sz w:val="23"/>
                <w:szCs w:val="23"/>
              </w:rPr>
            </w:pPr>
          </w:p>
        </w:tc>
        <w:tc>
          <w:tcPr>
            <w:tcW w:w="1277" w:type="dxa"/>
          </w:tcPr>
          <w:p w:rsidR="00971CFF" w:rsidRPr="004519F2" w:rsidRDefault="00971CFF" w:rsidP="008B2928">
            <w:pPr>
              <w:rPr>
                <w:color w:val="000000"/>
                <w:sz w:val="23"/>
                <w:szCs w:val="23"/>
              </w:rPr>
            </w:pPr>
          </w:p>
        </w:tc>
        <w:tc>
          <w:tcPr>
            <w:tcW w:w="1276" w:type="dxa"/>
          </w:tcPr>
          <w:p w:rsidR="00971CFF" w:rsidRPr="004519F2" w:rsidRDefault="00971CFF" w:rsidP="008B2928">
            <w:pPr>
              <w:rPr>
                <w:color w:val="000000"/>
                <w:sz w:val="23"/>
                <w:szCs w:val="23"/>
              </w:rPr>
            </w:pPr>
          </w:p>
        </w:tc>
        <w:tc>
          <w:tcPr>
            <w:tcW w:w="1277" w:type="dxa"/>
          </w:tcPr>
          <w:p w:rsidR="00971CFF" w:rsidRPr="004519F2" w:rsidRDefault="00971CFF" w:rsidP="008B2928">
            <w:pPr>
              <w:rPr>
                <w:color w:val="000000"/>
                <w:sz w:val="23"/>
                <w:szCs w:val="23"/>
              </w:rPr>
            </w:pPr>
          </w:p>
        </w:tc>
        <w:tc>
          <w:tcPr>
            <w:tcW w:w="1276" w:type="dxa"/>
          </w:tcPr>
          <w:p w:rsidR="00971CFF" w:rsidRPr="004519F2" w:rsidRDefault="00971CFF" w:rsidP="008B2928">
            <w:pPr>
              <w:rPr>
                <w:color w:val="000000"/>
                <w:sz w:val="23"/>
                <w:szCs w:val="23"/>
              </w:rPr>
            </w:pPr>
          </w:p>
        </w:tc>
        <w:tc>
          <w:tcPr>
            <w:tcW w:w="1277" w:type="dxa"/>
          </w:tcPr>
          <w:p w:rsidR="00971CFF" w:rsidRPr="004519F2" w:rsidRDefault="00971CFF" w:rsidP="008B2928">
            <w:pPr>
              <w:rPr>
                <w:color w:val="000000"/>
                <w:sz w:val="23"/>
                <w:szCs w:val="23"/>
              </w:rPr>
            </w:pPr>
          </w:p>
        </w:tc>
      </w:tr>
      <w:tr w:rsidR="00971CFF" w:rsidRPr="004519F2" w:rsidTr="008B2928">
        <w:trPr>
          <w:jc w:val="center"/>
        </w:trPr>
        <w:tc>
          <w:tcPr>
            <w:tcW w:w="2737" w:type="dxa"/>
          </w:tcPr>
          <w:p w:rsidR="00971CFF" w:rsidRPr="004519F2" w:rsidRDefault="00971CFF" w:rsidP="008B2928">
            <w:pPr>
              <w:rPr>
                <w:color w:val="000000"/>
                <w:sz w:val="23"/>
                <w:szCs w:val="23"/>
              </w:rPr>
            </w:pPr>
          </w:p>
        </w:tc>
        <w:tc>
          <w:tcPr>
            <w:tcW w:w="1276" w:type="dxa"/>
          </w:tcPr>
          <w:p w:rsidR="00971CFF" w:rsidRPr="004519F2" w:rsidRDefault="00971CFF" w:rsidP="008B2928">
            <w:pPr>
              <w:rPr>
                <w:color w:val="000000"/>
                <w:sz w:val="23"/>
                <w:szCs w:val="23"/>
              </w:rPr>
            </w:pPr>
          </w:p>
        </w:tc>
        <w:tc>
          <w:tcPr>
            <w:tcW w:w="1276" w:type="dxa"/>
          </w:tcPr>
          <w:p w:rsidR="00971CFF" w:rsidRPr="004519F2" w:rsidRDefault="00971CFF" w:rsidP="008B2928">
            <w:pPr>
              <w:rPr>
                <w:color w:val="000000"/>
                <w:sz w:val="23"/>
                <w:szCs w:val="23"/>
              </w:rPr>
            </w:pPr>
          </w:p>
        </w:tc>
        <w:tc>
          <w:tcPr>
            <w:tcW w:w="1277" w:type="dxa"/>
          </w:tcPr>
          <w:p w:rsidR="00971CFF" w:rsidRPr="004519F2" w:rsidRDefault="00971CFF" w:rsidP="008B2928">
            <w:pPr>
              <w:rPr>
                <w:color w:val="000000"/>
                <w:sz w:val="23"/>
                <w:szCs w:val="23"/>
              </w:rPr>
            </w:pPr>
          </w:p>
        </w:tc>
        <w:tc>
          <w:tcPr>
            <w:tcW w:w="1276" w:type="dxa"/>
          </w:tcPr>
          <w:p w:rsidR="00971CFF" w:rsidRPr="004519F2" w:rsidRDefault="00971CFF" w:rsidP="008B2928">
            <w:pPr>
              <w:rPr>
                <w:color w:val="000000"/>
                <w:sz w:val="23"/>
                <w:szCs w:val="23"/>
              </w:rPr>
            </w:pPr>
          </w:p>
        </w:tc>
        <w:tc>
          <w:tcPr>
            <w:tcW w:w="1277" w:type="dxa"/>
          </w:tcPr>
          <w:p w:rsidR="00971CFF" w:rsidRPr="004519F2" w:rsidRDefault="00971CFF" w:rsidP="008B2928">
            <w:pPr>
              <w:rPr>
                <w:color w:val="000000"/>
                <w:sz w:val="23"/>
                <w:szCs w:val="23"/>
              </w:rPr>
            </w:pPr>
          </w:p>
        </w:tc>
        <w:tc>
          <w:tcPr>
            <w:tcW w:w="1276" w:type="dxa"/>
          </w:tcPr>
          <w:p w:rsidR="00971CFF" w:rsidRPr="004519F2" w:rsidRDefault="00971CFF" w:rsidP="008B2928">
            <w:pPr>
              <w:rPr>
                <w:color w:val="000000"/>
                <w:sz w:val="23"/>
                <w:szCs w:val="23"/>
              </w:rPr>
            </w:pPr>
          </w:p>
        </w:tc>
        <w:tc>
          <w:tcPr>
            <w:tcW w:w="1277" w:type="dxa"/>
          </w:tcPr>
          <w:p w:rsidR="00971CFF" w:rsidRPr="004519F2" w:rsidRDefault="00971CFF" w:rsidP="008B2928">
            <w:pPr>
              <w:rPr>
                <w:color w:val="000000"/>
                <w:sz w:val="23"/>
                <w:szCs w:val="23"/>
              </w:rPr>
            </w:pPr>
          </w:p>
        </w:tc>
      </w:tr>
      <w:tr w:rsidR="00971CFF" w:rsidRPr="004519F2" w:rsidTr="008B2928">
        <w:trPr>
          <w:jc w:val="center"/>
        </w:trPr>
        <w:tc>
          <w:tcPr>
            <w:tcW w:w="2737" w:type="dxa"/>
          </w:tcPr>
          <w:p w:rsidR="00971CFF" w:rsidRPr="004519F2" w:rsidRDefault="00971CFF" w:rsidP="008B2928">
            <w:pPr>
              <w:rPr>
                <w:color w:val="000000"/>
                <w:sz w:val="23"/>
                <w:szCs w:val="23"/>
              </w:rPr>
            </w:pPr>
            <w:r w:rsidRPr="004519F2">
              <w:rPr>
                <w:color w:val="000000"/>
                <w:sz w:val="23"/>
                <w:szCs w:val="23"/>
              </w:rPr>
              <w:t>Controls for personal, household and county characteristics in 1910</w:t>
            </w:r>
          </w:p>
        </w:tc>
        <w:tc>
          <w:tcPr>
            <w:tcW w:w="1276" w:type="dxa"/>
          </w:tcPr>
          <w:p w:rsidR="00971CFF" w:rsidRPr="004519F2" w:rsidRDefault="00971CFF" w:rsidP="008B2928">
            <w:pPr>
              <w:rPr>
                <w:color w:val="000000"/>
                <w:sz w:val="23"/>
                <w:szCs w:val="23"/>
              </w:rPr>
            </w:pPr>
            <w:r w:rsidRPr="004519F2">
              <w:rPr>
                <w:color w:val="000000"/>
                <w:sz w:val="23"/>
                <w:szCs w:val="23"/>
              </w:rPr>
              <w:t>No</w:t>
            </w:r>
          </w:p>
        </w:tc>
        <w:tc>
          <w:tcPr>
            <w:tcW w:w="1276" w:type="dxa"/>
          </w:tcPr>
          <w:p w:rsidR="00971CFF" w:rsidRPr="004519F2" w:rsidRDefault="00971CFF" w:rsidP="008B2928">
            <w:pPr>
              <w:rPr>
                <w:color w:val="000000"/>
                <w:sz w:val="23"/>
                <w:szCs w:val="23"/>
              </w:rPr>
            </w:pPr>
            <w:r w:rsidRPr="004519F2">
              <w:rPr>
                <w:color w:val="000000"/>
                <w:sz w:val="23"/>
                <w:szCs w:val="23"/>
              </w:rPr>
              <w:t>Yes</w:t>
            </w:r>
          </w:p>
        </w:tc>
        <w:tc>
          <w:tcPr>
            <w:tcW w:w="1277" w:type="dxa"/>
          </w:tcPr>
          <w:p w:rsidR="00971CFF" w:rsidRPr="004519F2" w:rsidRDefault="00971CFF" w:rsidP="008B2928">
            <w:pPr>
              <w:rPr>
                <w:color w:val="000000"/>
                <w:sz w:val="23"/>
                <w:szCs w:val="23"/>
              </w:rPr>
            </w:pPr>
            <w:r w:rsidRPr="004519F2">
              <w:rPr>
                <w:color w:val="000000"/>
                <w:sz w:val="23"/>
                <w:szCs w:val="23"/>
              </w:rPr>
              <w:t>Yes</w:t>
            </w:r>
          </w:p>
        </w:tc>
        <w:tc>
          <w:tcPr>
            <w:tcW w:w="1276" w:type="dxa"/>
          </w:tcPr>
          <w:p w:rsidR="00971CFF" w:rsidRPr="004519F2" w:rsidRDefault="00971CFF" w:rsidP="008B2928">
            <w:pPr>
              <w:rPr>
                <w:color w:val="000000"/>
                <w:sz w:val="23"/>
                <w:szCs w:val="23"/>
              </w:rPr>
            </w:pPr>
            <w:r w:rsidRPr="004519F2">
              <w:rPr>
                <w:color w:val="000000"/>
                <w:sz w:val="23"/>
                <w:szCs w:val="23"/>
              </w:rPr>
              <w:t>Yes</w:t>
            </w:r>
          </w:p>
        </w:tc>
        <w:tc>
          <w:tcPr>
            <w:tcW w:w="1277" w:type="dxa"/>
          </w:tcPr>
          <w:p w:rsidR="00971CFF" w:rsidRPr="004519F2" w:rsidRDefault="00971CFF" w:rsidP="008B2928">
            <w:pPr>
              <w:rPr>
                <w:color w:val="000000"/>
                <w:sz w:val="23"/>
                <w:szCs w:val="23"/>
              </w:rPr>
            </w:pPr>
            <w:r w:rsidRPr="004519F2">
              <w:rPr>
                <w:color w:val="000000"/>
                <w:sz w:val="23"/>
                <w:szCs w:val="23"/>
              </w:rPr>
              <w:t>Yes</w:t>
            </w:r>
          </w:p>
        </w:tc>
        <w:tc>
          <w:tcPr>
            <w:tcW w:w="1276" w:type="dxa"/>
          </w:tcPr>
          <w:p w:rsidR="00971CFF" w:rsidRPr="004519F2" w:rsidRDefault="00971CFF" w:rsidP="008B2928">
            <w:pPr>
              <w:rPr>
                <w:color w:val="000000"/>
                <w:sz w:val="23"/>
                <w:szCs w:val="23"/>
              </w:rPr>
            </w:pPr>
            <w:r w:rsidRPr="004519F2">
              <w:rPr>
                <w:color w:val="000000"/>
                <w:sz w:val="23"/>
                <w:szCs w:val="23"/>
              </w:rPr>
              <w:t>Yes</w:t>
            </w:r>
          </w:p>
        </w:tc>
        <w:tc>
          <w:tcPr>
            <w:tcW w:w="1277" w:type="dxa"/>
          </w:tcPr>
          <w:p w:rsidR="00971CFF" w:rsidRPr="004519F2" w:rsidRDefault="00971CFF" w:rsidP="008B2928">
            <w:pPr>
              <w:rPr>
                <w:color w:val="000000"/>
                <w:sz w:val="23"/>
                <w:szCs w:val="23"/>
              </w:rPr>
            </w:pPr>
            <w:r w:rsidRPr="004519F2">
              <w:rPr>
                <w:color w:val="000000"/>
                <w:sz w:val="23"/>
                <w:szCs w:val="23"/>
              </w:rPr>
              <w:t>Yes</w:t>
            </w:r>
          </w:p>
        </w:tc>
      </w:tr>
      <w:tr w:rsidR="00971CFF" w:rsidRPr="004519F2" w:rsidTr="008B2928">
        <w:trPr>
          <w:jc w:val="center"/>
        </w:trPr>
        <w:tc>
          <w:tcPr>
            <w:tcW w:w="2737" w:type="dxa"/>
          </w:tcPr>
          <w:p w:rsidR="00971CFF" w:rsidRPr="004519F2" w:rsidRDefault="00971CFF" w:rsidP="008B2928">
            <w:pPr>
              <w:rPr>
                <w:color w:val="000000"/>
                <w:sz w:val="23"/>
                <w:szCs w:val="23"/>
              </w:rPr>
            </w:pPr>
            <w:r w:rsidRPr="004519F2">
              <w:rPr>
                <w:color w:val="000000"/>
                <w:sz w:val="23"/>
                <w:szCs w:val="23"/>
              </w:rPr>
              <w:t>1910 County fixed effects</w:t>
            </w:r>
          </w:p>
        </w:tc>
        <w:tc>
          <w:tcPr>
            <w:tcW w:w="1276" w:type="dxa"/>
          </w:tcPr>
          <w:p w:rsidR="00971CFF" w:rsidRPr="004519F2" w:rsidRDefault="00971CFF" w:rsidP="008B2928">
            <w:pPr>
              <w:rPr>
                <w:color w:val="000000"/>
                <w:sz w:val="23"/>
                <w:szCs w:val="23"/>
              </w:rPr>
            </w:pPr>
            <w:r w:rsidRPr="004519F2">
              <w:rPr>
                <w:color w:val="000000"/>
                <w:sz w:val="23"/>
                <w:szCs w:val="23"/>
              </w:rPr>
              <w:t>No</w:t>
            </w:r>
          </w:p>
        </w:tc>
        <w:tc>
          <w:tcPr>
            <w:tcW w:w="1276" w:type="dxa"/>
          </w:tcPr>
          <w:p w:rsidR="00971CFF" w:rsidRPr="004519F2" w:rsidRDefault="00971CFF" w:rsidP="008B2928">
            <w:pPr>
              <w:rPr>
                <w:color w:val="000000"/>
                <w:sz w:val="23"/>
                <w:szCs w:val="23"/>
              </w:rPr>
            </w:pPr>
            <w:r w:rsidRPr="004519F2">
              <w:rPr>
                <w:color w:val="000000"/>
                <w:sz w:val="23"/>
                <w:szCs w:val="23"/>
              </w:rPr>
              <w:t>No</w:t>
            </w:r>
          </w:p>
        </w:tc>
        <w:tc>
          <w:tcPr>
            <w:tcW w:w="1277" w:type="dxa"/>
          </w:tcPr>
          <w:p w:rsidR="00971CFF" w:rsidRPr="004519F2" w:rsidRDefault="00971CFF" w:rsidP="008B2928">
            <w:pPr>
              <w:rPr>
                <w:color w:val="000000"/>
                <w:sz w:val="23"/>
                <w:szCs w:val="23"/>
              </w:rPr>
            </w:pPr>
            <w:r w:rsidRPr="004519F2">
              <w:rPr>
                <w:color w:val="000000"/>
                <w:sz w:val="23"/>
                <w:szCs w:val="23"/>
              </w:rPr>
              <w:t>Yes</w:t>
            </w:r>
          </w:p>
        </w:tc>
        <w:tc>
          <w:tcPr>
            <w:tcW w:w="1276" w:type="dxa"/>
          </w:tcPr>
          <w:p w:rsidR="00971CFF" w:rsidRPr="004519F2" w:rsidRDefault="00971CFF" w:rsidP="008B2928">
            <w:pPr>
              <w:rPr>
                <w:color w:val="000000"/>
                <w:sz w:val="23"/>
                <w:szCs w:val="23"/>
              </w:rPr>
            </w:pPr>
            <w:r w:rsidRPr="004519F2">
              <w:rPr>
                <w:color w:val="000000"/>
                <w:sz w:val="23"/>
                <w:szCs w:val="23"/>
              </w:rPr>
              <w:t>Yes</w:t>
            </w:r>
          </w:p>
        </w:tc>
        <w:tc>
          <w:tcPr>
            <w:tcW w:w="1277" w:type="dxa"/>
          </w:tcPr>
          <w:p w:rsidR="00971CFF" w:rsidRPr="004519F2" w:rsidRDefault="00971CFF" w:rsidP="008B2928">
            <w:pPr>
              <w:rPr>
                <w:color w:val="000000"/>
                <w:sz w:val="23"/>
                <w:szCs w:val="23"/>
              </w:rPr>
            </w:pPr>
            <w:r w:rsidRPr="004519F2">
              <w:rPr>
                <w:color w:val="000000"/>
                <w:sz w:val="23"/>
                <w:szCs w:val="23"/>
              </w:rPr>
              <w:t>No</w:t>
            </w:r>
          </w:p>
        </w:tc>
        <w:tc>
          <w:tcPr>
            <w:tcW w:w="1276" w:type="dxa"/>
          </w:tcPr>
          <w:p w:rsidR="00971CFF" w:rsidRPr="004519F2" w:rsidRDefault="00971CFF" w:rsidP="008B2928">
            <w:pPr>
              <w:rPr>
                <w:color w:val="000000"/>
                <w:sz w:val="23"/>
                <w:szCs w:val="23"/>
              </w:rPr>
            </w:pPr>
            <w:r w:rsidRPr="004519F2">
              <w:rPr>
                <w:color w:val="000000"/>
                <w:sz w:val="23"/>
                <w:szCs w:val="23"/>
              </w:rPr>
              <w:t>No</w:t>
            </w:r>
          </w:p>
        </w:tc>
        <w:tc>
          <w:tcPr>
            <w:tcW w:w="1277" w:type="dxa"/>
          </w:tcPr>
          <w:p w:rsidR="00971CFF" w:rsidRPr="004519F2" w:rsidRDefault="00971CFF" w:rsidP="008B2928">
            <w:pPr>
              <w:rPr>
                <w:color w:val="000000"/>
                <w:sz w:val="23"/>
                <w:szCs w:val="23"/>
              </w:rPr>
            </w:pPr>
            <w:r w:rsidRPr="004519F2">
              <w:rPr>
                <w:color w:val="000000"/>
                <w:sz w:val="23"/>
                <w:szCs w:val="23"/>
              </w:rPr>
              <w:t>No</w:t>
            </w:r>
          </w:p>
        </w:tc>
      </w:tr>
      <w:tr w:rsidR="00971CFF" w:rsidRPr="004519F2" w:rsidTr="008B2928">
        <w:trPr>
          <w:jc w:val="center"/>
        </w:trPr>
        <w:tc>
          <w:tcPr>
            <w:tcW w:w="2737" w:type="dxa"/>
          </w:tcPr>
          <w:p w:rsidR="00971CFF" w:rsidRPr="004519F2" w:rsidRDefault="00971CFF" w:rsidP="008B2928">
            <w:pPr>
              <w:rPr>
                <w:color w:val="000000"/>
                <w:sz w:val="23"/>
                <w:szCs w:val="23"/>
              </w:rPr>
            </w:pPr>
            <w:r w:rsidRPr="004519F2">
              <w:rPr>
                <w:color w:val="000000"/>
                <w:sz w:val="23"/>
                <w:szCs w:val="23"/>
              </w:rPr>
              <w:t>1910 Household fixed effects</w:t>
            </w:r>
          </w:p>
        </w:tc>
        <w:tc>
          <w:tcPr>
            <w:tcW w:w="1276" w:type="dxa"/>
          </w:tcPr>
          <w:p w:rsidR="00971CFF" w:rsidRPr="004519F2" w:rsidRDefault="00971CFF" w:rsidP="008B2928">
            <w:pPr>
              <w:rPr>
                <w:color w:val="000000"/>
                <w:sz w:val="23"/>
                <w:szCs w:val="23"/>
              </w:rPr>
            </w:pPr>
            <w:r w:rsidRPr="004519F2">
              <w:rPr>
                <w:color w:val="000000"/>
                <w:sz w:val="23"/>
                <w:szCs w:val="23"/>
              </w:rPr>
              <w:t>No</w:t>
            </w:r>
          </w:p>
        </w:tc>
        <w:tc>
          <w:tcPr>
            <w:tcW w:w="1276" w:type="dxa"/>
          </w:tcPr>
          <w:p w:rsidR="00971CFF" w:rsidRPr="004519F2" w:rsidRDefault="00971CFF" w:rsidP="008B2928">
            <w:pPr>
              <w:rPr>
                <w:color w:val="000000"/>
                <w:sz w:val="23"/>
                <w:szCs w:val="23"/>
              </w:rPr>
            </w:pPr>
            <w:r w:rsidRPr="004519F2">
              <w:rPr>
                <w:color w:val="000000"/>
                <w:sz w:val="23"/>
                <w:szCs w:val="23"/>
              </w:rPr>
              <w:t>No</w:t>
            </w:r>
          </w:p>
        </w:tc>
        <w:tc>
          <w:tcPr>
            <w:tcW w:w="1277" w:type="dxa"/>
          </w:tcPr>
          <w:p w:rsidR="00971CFF" w:rsidRPr="004519F2" w:rsidRDefault="00971CFF" w:rsidP="008B2928">
            <w:pPr>
              <w:rPr>
                <w:color w:val="000000"/>
                <w:sz w:val="23"/>
                <w:szCs w:val="23"/>
              </w:rPr>
            </w:pPr>
            <w:r w:rsidRPr="004519F2">
              <w:rPr>
                <w:color w:val="000000"/>
                <w:sz w:val="23"/>
                <w:szCs w:val="23"/>
              </w:rPr>
              <w:t>No</w:t>
            </w:r>
          </w:p>
        </w:tc>
        <w:tc>
          <w:tcPr>
            <w:tcW w:w="1276" w:type="dxa"/>
          </w:tcPr>
          <w:p w:rsidR="00971CFF" w:rsidRPr="004519F2" w:rsidRDefault="00971CFF" w:rsidP="008B2928">
            <w:pPr>
              <w:rPr>
                <w:color w:val="000000"/>
                <w:sz w:val="23"/>
                <w:szCs w:val="23"/>
              </w:rPr>
            </w:pPr>
            <w:r w:rsidRPr="004519F2">
              <w:rPr>
                <w:color w:val="000000"/>
                <w:sz w:val="23"/>
                <w:szCs w:val="23"/>
              </w:rPr>
              <w:t>No</w:t>
            </w:r>
          </w:p>
        </w:tc>
        <w:tc>
          <w:tcPr>
            <w:tcW w:w="1277" w:type="dxa"/>
          </w:tcPr>
          <w:p w:rsidR="00971CFF" w:rsidRPr="004519F2" w:rsidRDefault="00971CFF" w:rsidP="008B2928">
            <w:pPr>
              <w:rPr>
                <w:color w:val="000000"/>
                <w:sz w:val="23"/>
                <w:szCs w:val="23"/>
              </w:rPr>
            </w:pPr>
            <w:r w:rsidRPr="004519F2">
              <w:rPr>
                <w:color w:val="000000"/>
                <w:sz w:val="23"/>
                <w:szCs w:val="23"/>
              </w:rPr>
              <w:t>Yes</w:t>
            </w:r>
          </w:p>
        </w:tc>
        <w:tc>
          <w:tcPr>
            <w:tcW w:w="1276" w:type="dxa"/>
          </w:tcPr>
          <w:p w:rsidR="00971CFF" w:rsidRPr="004519F2" w:rsidRDefault="00971CFF" w:rsidP="008B2928">
            <w:pPr>
              <w:rPr>
                <w:color w:val="000000"/>
                <w:sz w:val="23"/>
                <w:szCs w:val="23"/>
              </w:rPr>
            </w:pPr>
            <w:r w:rsidRPr="004519F2">
              <w:rPr>
                <w:color w:val="000000"/>
                <w:sz w:val="23"/>
                <w:szCs w:val="23"/>
              </w:rPr>
              <w:t>No</w:t>
            </w:r>
          </w:p>
        </w:tc>
        <w:tc>
          <w:tcPr>
            <w:tcW w:w="1277" w:type="dxa"/>
          </w:tcPr>
          <w:p w:rsidR="00971CFF" w:rsidRPr="004519F2" w:rsidRDefault="00971CFF" w:rsidP="008B2928">
            <w:pPr>
              <w:rPr>
                <w:color w:val="000000"/>
                <w:sz w:val="23"/>
                <w:szCs w:val="23"/>
              </w:rPr>
            </w:pPr>
            <w:r w:rsidRPr="004519F2">
              <w:rPr>
                <w:color w:val="000000"/>
                <w:sz w:val="23"/>
                <w:szCs w:val="23"/>
              </w:rPr>
              <w:t>No</w:t>
            </w:r>
          </w:p>
        </w:tc>
      </w:tr>
      <w:tr w:rsidR="00971CFF" w:rsidRPr="004519F2" w:rsidTr="008B2928">
        <w:trPr>
          <w:jc w:val="center"/>
        </w:trPr>
        <w:tc>
          <w:tcPr>
            <w:tcW w:w="2737" w:type="dxa"/>
          </w:tcPr>
          <w:p w:rsidR="00971CFF" w:rsidRPr="004519F2" w:rsidRDefault="00971CFF" w:rsidP="008B2928">
            <w:pPr>
              <w:rPr>
                <w:color w:val="000000"/>
                <w:sz w:val="23"/>
                <w:szCs w:val="23"/>
              </w:rPr>
            </w:pPr>
            <w:r w:rsidRPr="004519F2">
              <w:rPr>
                <w:color w:val="000000"/>
                <w:sz w:val="23"/>
                <w:szCs w:val="23"/>
              </w:rPr>
              <w:t>Differenced dependent variable (1930-1910)</w:t>
            </w:r>
          </w:p>
        </w:tc>
        <w:tc>
          <w:tcPr>
            <w:tcW w:w="1276" w:type="dxa"/>
          </w:tcPr>
          <w:p w:rsidR="00971CFF" w:rsidRPr="004519F2" w:rsidRDefault="00971CFF" w:rsidP="008B2928">
            <w:pPr>
              <w:rPr>
                <w:color w:val="000000"/>
                <w:sz w:val="23"/>
                <w:szCs w:val="23"/>
              </w:rPr>
            </w:pPr>
            <w:r w:rsidRPr="004519F2">
              <w:rPr>
                <w:color w:val="000000"/>
                <w:sz w:val="23"/>
                <w:szCs w:val="23"/>
              </w:rPr>
              <w:t>No</w:t>
            </w:r>
          </w:p>
        </w:tc>
        <w:tc>
          <w:tcPr>
            <w:tcW w:w="1276" w:type="dxa"/>
          </w:tcPr>
          <w:p w:rsidR="00971CFF" w:rsidRPr="004519F2" w:rsidRDefault="00971CFF" w:rsidP="008B2928">
            <w:pPr>
              <w:rPr>
                <w:color w:val="000000"/>
                <w:sz w:val="23"/>
                <w:szCs w:val="23"/>
              </w:rPr>
            </w:pPr>
            <w:r w:rsidRPr="004519F2">
              <w:rPr>
                <w:color w:val="000000"/>
                <w:sz w:val="23"/>
                <w:szCs w:val="23"/>
              </w:rPr>
              <w:t>No</w:t>
            </w:r>
          </w:p>
        </w:tc>
        <w:tc>
          <w:tcPr>
            <w:tcW w:w="1277" w:type="dxa"/>
          </w:tcPr>
          <w:p w:rsidR="00971CFF" w:rsidRPr="004519F2" w:rsidRDefault="00971CFF" w:rsidP="008B2928">
            <w:pPr>
              <w:rPr>
                <w:color w:val="000000"/>
                <w:sz w:val="23"/>
                <w:szCs w:val="23"/>
              </w:rPr>
            </w:pPr>
            <w:r w:rsidRPr="004519F2">
              <w:rPr>
                <w:color w:val="000000"/>
                <w:sz w:val="23"/>
                <w:szCs w:val="23"/>
              </w:rPr>
              <w:t>No</w:t>
            </w:r>
          </w:p>
        </w:tc>
        <w:tc>
          <w:tcPr>
            <w:tcW w:w="1276" w:type="dxa"/>
          </w:tcPr>
          <w:p w:rsidR="00971CFF" w:rsidRPr="004519F2" w:rsidRDefault="00971CFF" w:rsidP="008B2928">
            <w:pPr>
              <w:rPr>
                <w:color w:val="000000"/>
                <w:sz w:val="23"/>
                <w:szCs w:val="23"/>
              </w:rPr>
            </w:pPr>
            <w:r w:rsidRPr="004519F2">
              <w:rPr>
                <w:color w:val="000000"/>
                <w:sz w:val="23"/>
                <w:szCs w:val="23"/>
              </w:rPr>
              <w:t>No</w:t>
            </w:r>
          </w:p>
        </w:tc>
        <w:tc>
          <w:tcPr>
            <w:tcW w:w="1277" w:type="dxa"/>
          </w:tcPr>
          <w:p w:rsidR="00971CFF" w:rsidRPr="004519F2" w:rsidRDefault="00971CFF" w:rsidP="008B2928">
            <w:pPr>
              <w:rPr>
                <w:color w:val="000000"/>
                <w:sz w:val="23"/>
                <w:szCs w:val="23"/>
              </w:rPr>
            </w:pPr>
            <w:r w:rsidRPr="004519F2">
              <w:rPr>
                <w:color w:val="000000"/>
                <w:sz w:val="23"/>
                <w:szCs w:val="23"/>
              </w:rPr>
              <w:t>No</w:t>
            </w:r>
          </w:p>
        </w:tc>
        <w:tc>
          <w:tcPr>
            <w:tcW w:w="1276" w:type="dxa"/>
          </w:tcPr>
          <w:p w:rsidR="00971CFF" w:rsidRPr="004519F2" w:rsidRDefault="00971CFF" w:rsidP="008B2928">
            <w:pPr>
              <w:rPr>
                <w:color w:val="000000"/>
                <w:sz w:val="23"/>
                <w:szCs w:val="23"/>
              </w:rPr>
            </w:pPr>
            <w:r w:rsidRPr="004519F2">
              <w:rPr>
                <w:color w:val="000000"/>
                <w:sz w:val="23"/>
                <w:szCs w:val="23"/>
              </w:rPr>
              <w:t>No</w:t>
            </w:r>
          </w:p>
        </w:tc>
        <w:tc>
          <w:tcPr>
            <w:tcW w:w="1277" w:type="dxa"/>
          </w:tcPr>
          <w:p w:rsidR="00971CFF" w:rsidRPr="004519F2" w:rsidRDefault="00971CFF" w:rsidP="008B2928">
            <w:pPr>
              <w:rPr>
                <w:color w:val="000000"/>
                <w:sz w:val="23"/>
                <w:szCs w:val="23"/>
              </w:rPr>
            </w:pPr>
            <w:r w:rsidRPr="004519F2">
              <w:rPr>
                <w:color w:val="000000"/>
                <w:sz w:val="23"/>
                <w:szCs w:val="23"/>
              </w:rPr>
              <w:t>Yes</w:t>
            </w:r>
          </w:p>
        </w:tc>
      </w:tr>
      <w:tr w:rsidR="00971CFF" w:rsidRPr="004519F2" w:rsidTr="008B2928">
        <w:trPr>
          <w:jc w:val="center"/>
        </w:trPr>
        <w:tc>
          <w:tcPr>
            <w:tcW w:w="2737" w:type="dxa"/>
          </w:tcPr>
          <w:p w:rsidR="00971CFF" w:rsidRPr="004519F2" w:rsidRDefault="00971CFF" w:rsidP="008B2928">
            <w:pPr>
              <w:rPr>
                <w:color w:val="000000"/>
                <w:sz w:val="23"/>
                <w:szCs w:val="23"/>
              </w:rPr>
            </w:pPr>
          </w:p>
        </w:tc>
        <w:tc>
          <w:tcPr>
            <w:tcW w:w="1276" w:type="dxa"/>
          </w:tcPr>
          <w:p w:rsidR="00971CFF" w:rsidRPr="004519F2" w:rsidRDefault="00971CFF" w:rsidP="008B2928">
            <w:pPr>
              <w:rPr>
                <w:color w:val="000000"/>
                <w:sz w:val="23"/>
                <w:szCs w:val="23"/>
              </w:rPr>
            </w:pPr>
          </w:p>
        </w:tc>
        <w:tc>
          <w:tcPr>
            <w:tcW w:w="1276" w:type="dxa"/>
          </w:tcPr>
          <w:p w:rsidR="00971CFF" w:rsidRPr="004519F2" w:rsidRDefault="00971CFF" w:rsidP="008B2928">
            <w:pPr>
              <w:rPr>
                <w:color w:val="000000"/>
                <w:sz w:val="23"/>
                <w:szCs w:val="23"/>
              </w:rPr>
            </w:pPr>
          </w:p>
        </w:tc>
        <w:tc>
          <w:tcPr>
            <w:tcW w:w="1277" w:type="dxa"/>
          </w:tcPr>
          <w:p w:rsidR="00971CFF" w:rsidRPr="004519F2" w:rsidRDefault="00971CFF" w:rsidP="008B2928">
            <w:pPr>
              <w:rPr>
                <w:color w:val="000000"/>
                <w:sz w:val="23"/>
                <w:szCs w:val="23"/>
              </w:rPr>
            </w:pPr>
          </w:p>
        </w:tc>
        <w:tc>
          <w:tcPr>
            <w:tcW w:w="1276" w:type="dxa"/>
          </w:tcPr>
          <w:p w:rsidR="00971CFF" w:rsidRPr="004519F2" w:rsidRDefault="00971CFF" w:rsidP="008B2928">
            <w:pPr>
              <w:rPr>
                <w:color w:val="000000"/>
                <w:sz w:val="23"/>
                <w:szCs w:val="23"/>
              </w:rPr>
            </w:pPr>
          </w:p>
        </w:tc>
        <w:tc>
          <w:tcPr>
            <w:tcW w:w="1277" w:type="dxa"/>
          </w:tcPr>
          <w:p w:rsidR="00971CFF" w:rsidRPr="004519F2" w:rsidRDefault="00971CFF" w:rsidP="008B2928">
            <w:pPr>
              <w:rPr>
                <w:color w:val="000000"/>
                <w:sz w:val="23"/>
                <w:szCs w:val="23"/>
              </w:rPr>
            </w:pPr>
          </w:p>
        </w:tc>
        <w:tc>
          <w:tcPr>
            <w:tcW w:w="1276" w:type="dxa"/>
          </w:tcPr>
          <w:p w:rsidR="00971CFF" w:rsidRPr="004519F2" w:rsidRDefault="00971CFF" w:rsidP="008B2928">
            <w:pPr>
              <w:rPr>
                <w:color w:val="000000"/>
                <w:sz w:val="23"/>
                <w:szCs w:val="23"/>
              </w:rPr>
            </w:pPr>
          </w:p>
        </w:tc>
        <w:tc>
          <w:tcPr>
            <w:tcW w:w="1277" w:type="dxa"/>
          </w:tcPr>
          <w:p w:rsidR="00971CFF" w:rsidRPr="004519F2" w:rsidRDefault="00971CFF" w:rsidP="008B2928">
            <w:pPr>
              <w:rPr>
                <w:color w:val="000000"/>
                <w:sz w:val="23"/>
                <w:szCs w:val="23"/>
              </w:rPr>
            </w:pPr>
          </w:p>
        </w:tc>
      </w:tr>
      <w:tr w:rsidR="00971CFF" w:rsidRPr="004519F2" w:rsidTr="008B2928">
        <w:trPr>
          <w:jc w:val="center"/>
        </w:trPr>
        <w:tc>
          <w:tcPr>
            <w:tcW w:w="2737" w:type="dxa"/>
            <w:tcBorders>
              <w:bottom w:val="single" w:sz="4" w:space="0" w:color="auto"/>
            </w:tcBorders>
          </w:tcPr>
          <w:p w:rsidR="00971CFF" w:rsidRPr="004519F2" w:rsidRDefault="00971CFF" w:rsidP="008B2928">
            <w:pPr>
              <w:rPr>
                <w:color w:val="000000"/>
                <w:sz w:val="23"/>
                <w:szCs w:val="23"/>
              </w:rPr>
            </w:pPr>
            <w:r w:rsidRPr="004519F2">
              <w:rPr>
                <w:color w:val="000000"/>
                <w:sz w:val="23"/>
                <w:szCs w:val="23"/>
              </w:rPr>
              <w:t>N</w:t>
            </w:r>
          </w:p>
        </w:tc>
        <w:tc>
          <w:tcPr>
            <w:tcW w:w="1276" w:type="dxa"/>
            <w:tcBorders>
              <w:bottom w:val="single" w:sz="4" w:space="0" w:color="auto"/>
            </w:tcBorders>
          </w:tcPr>
          <w:p w:rsidR="00971CFF" w:rsidRPr="004519F2" w:rsidRDefault="00971CFF" w:rsidP="008B2928">
            <w:pPr>
              <w:rPr>
                <w:color w:val="000000"/>
                <w:sz w:val="23"/>
                <w:szCs w:val="23"/>
              </w:rPr>
            </w:pPr>
            <w:r w:rsidRPr="004519F2">
              <w:rPr>
                <w:color w:val="000000"/>
                <w:sz w:val="23"/>
                <w:szCs w:val="23"/>
              </w:rPr>
              <w:t>5055</w:t>
            </w:r>
          </w:p>
        </w:tc>
        <w:tc>
          <w:tcPr>
            <w:tcW w:w="1276" w:type="dxa"/>
            <w:tcBorders>
              <w:bottom w:val="single" w:sz="4" w:space="0" w:color="auto"/>
            </w:tcBorders>
          </w:tcPr>
          <w:p w:rsidR="00971CFF" w:rsidRPr="004519F2" w:rsidRDefault="00971CFF" w:rsidP="008B2928">
            <w:pPr>
              <w:rPr>
                <w:color w:val="000000"/>
                <w:sz w:val="23"/>
                <w:szCs w:val="23"/>
              </w:rPr>
            </w:pPr>
            <w:r w:rsidRPr="004519F2">
              <w:rPr>
                <w:color w:val="000000"/>
                <w:sz w:val="23"/>
                <w:szCs w:val="23"/>
              </w:rPr>
              <w:t>5055</w:t>
            </w:r>
          </w:p>
        </w:tc>
        <w:tc>
          <w:tcPr>
            <w:tcW w:w="1277" w:type="dxa"/>
            <w:tcBorders>
              <w:bottom w:val="single" w:sz="4" w:space="0" w:color="auto"/>
            </w:tcBorders>
          </w:tcPr>
          <w:p w:rsidR="00971CFF" w:rsidRPr="004519F2" w:rsidRDefault="00971CFF" w:rsidP="008B2928">
            <w:pPr>
              <w:rPr>
                <w:color w:val="000000"/>
                <w:sz w:val="23"/>
                <w:szCs w:val="23"/>
              </w:rPr>
            </w:pPr>
            <w:r w:rsidRPr="004519F2">
              <w:rPr>
                <w:color w:val="000000"/>
                <w:sz w:val="23"/>
                <w:szCs w:val="23"/>
              </w:rPr>
              <w:t>5055</w:t>
            </w:r>
          </w:p>
        </w:tc>
        <w:tc>
          <w:tcPr>
            <w:tcW w:w="1276" w:type="dxa"/>
            <w:tcBorders>
              <w:bottom w:val="single" w:sz="4" w:space="0" w:color="auto"/>
            </w:tcBorders>
          </w:tcPr>
          <w:p w:rsidR="00971CFF" w:rsidRPr="004519F2" w:rsidRDefault="00971CFF" w:rsidP="008B2928">
            <w:pPr>
              <w:rPr>
                <w:color w:val="000000"/>
                <w:sz w:val="23"/>
                <w:szCs w:val="23"/>
              </w:rPr>
            </w:pPr>
            <w:r w:rsidRPr="004519F2">
              <w:rPr>
                <w:color w:val="000000"/>
                <w:sz w:val="23"/>
                <w:szCs w:val="23"/>
              </w:rPr>
              <w:t>403</w:t>
            </w:r>
          </w:p>
        </w:tc>
        <w:tc>
          <w:tcPr>
            <w:tcW w:w="1277" w:type="dxa"/>
            <w:tcBorders>
              <w:bottom w:val="single" w:sz="4" w:space="0" w:color="auto"/>
            </w:tcBorders>
          </w:tcPr>
          <w:p w:rsidR="00971CFF" w:rsidRPr="004519F2" w:rsidRDefault="00971CFF" w:rsidP="008B2928">
            <w:pPr>
              <w:rPr>
                <w:color w:val="000000"/>
                <w:sz w:val="23"/>
                <w:szCs w:val="23"/>
              </w:rPr>
            </w:pPr>
            <w:r w:rsidRPr="004519F2">
              <w:rPr>
                <w:color w:val="000000"/>
                <w:sz w:val="23"/>
                <w:szCs w:val="23"/>
              </w:rPr>
              <w:t>403</w:t>
            </w:r>
          </w:p>
        </w:tc>
        <w:tc>
          <w:tcPr>
            <w:tcW w:w="1276" w:type="dxa"/>
            <w:tcBorders>
              <w:bottom w:val="single" w:sz="4" w:space="0" w:color="auto"/>
            </w:tcBorders>
          </w:tcPr>
          <w:p w:rsidR="00971CFF" w:rsidRPr="004519F2" w:rsidRDefault="00971CFF" w:rsidP="008B2928">
            <w:pPr>
              <w:rPr>
                <w:color w:val="000000"/>
                <w:sz w:val="23"/>
                <w:szCs w:val="23"/>
              </w:rPr>
            </w:pPr>
            <w:r w:rsidRPr="004519F2">
              <w:rPr>
                <w:color w:val="000000"/>
                <w:sz w:val="23"/>
                <w:szCs w:val="23"/>
              </w:rPr>
              <w:t>1935</w:t>
            </w:r>
          </w:p>
        </w:tc>
        <w:tc>
          <w:tcPr>
            <w:tcW w:w="1277" w:type="dxa"/>
            <w:tcBorders>
              <w:bottom w:val="single" w:sz="4" w:space="0" w:color="auto"/>
            </w:tcBorders>
          </w:tcPr>
          <w:p w:rsidR="00971CFF" w:rsidRPr="004519F2" w:rsidRDefault="00971CFF" w:rsidP="008B2928">
            <w:pPr>
              <w:rPr>
                <w:color w:val="000000"/>
                <w:sz w:val="23"/>
                <w:szCs w:val="23"/>
              </w:rPr>
            </w:pPr>
            <w:r w:rsidRPr="004519F2">
              <w:rPr>
                <w:color w:val="000000"/>
                <w:sz w:val="23"/>
                <w:szCs w:val="23"/>
              </w:rPr>
              <w:t>1935</w:t>
            </w:r>
          </w:p>
        </w:tc>
      </w:tr>
    </w:tbl>
    <w:p w:rsidR="00971CFF" w:rsidRPr="004519F2" w:rsidRDefault="00971CFF" w:rsidP="00971CFF">
      <w:pPr>
        <w:rPr>
          <w:szCs w:val="23"/>
        </w:rPr>
      </w:pPr>
      <w:r w:rsidRPr="004519F2">
        <w:rPr>
          <w:sz w:val="23"/>
          <w:szCs w:val="23"/>
        </w:rPr>
        <w:br/>
      </w:r>
      <w:r w:rsidRPr="004519F2">
        <w:rPr>
          <w:sz w:val="20"/>
          <w:szCs w:val="23"/>
          <w:u w:val="single"/>
        </w:rPr>
        <w:t>Notes and sources:</w:t>
      </w:r>
      <w:r w:rsidRPr="004519F2">
        <w:rPr>
          <w:sz w:val="20"/>
          <w:szCs w:val="23"/>
        </w:rPr>
        <w:t xml:space="preserve"> </w:t>
      </w:r>
      <w:r w:rsidR="001A51CC" w:rsidRPr="004519F2">
        <w:rPr>
          <w:sz w:val="20"/>
          <w:szCs w:val="23"/>
        </w:rPr>
        <w:t xml:space="preserve">Corresponds to Table 7 of the main text. </w:t>
      </w:r>
      <w:r w:rsidR="00486794" w:rsidRPr="004519F2">
        <w:rPr>
          <w:sz w:val="20"/>
          <w:szCs w:val="23"/>
        </w:rPr>
        <w:t xml:space="preserve">Agricultural earnings adjustment ratios determined using those with &lt;$50 in kind income in 1940 IPUMS. </w:t>
      </w:r>
      <w:r w:rsidRPr="004519F2">
        <w:rPr>
          <w:sz w:val="20"/>
          <w:szCs w:val="23"/>
        </w:rPr>
        <w:t xml:space="preserve">Each coefficient is from a separate regression of log earnings on migrant status (=1 if inter-regional migrant).  All are statistically significant at the 5 percent level.  Control variables and sample sizes vary across columns.  Standard errors are adjusted for </w:t>
      </w:r>
      <w:r w:rsidRPr="004519F2">
        <w:rPr>
          <w:color w:val="000000"/>
          <w:sz w:val="20"/>
          <w:szCs w:val="23"/>
        </w:rPr>
        <w:t>clustering at the household-of-origin level.</w:t>
      </w:r>
      <w:r w:rsidRPr="004519F2">
        <w:rPr>
          <w:sz w:val="20"/>
          <w:szCs w:val="23"/>
        </w:rPr>
        <w:t xml:space="preserve">  Column 1 has no control variables; it is simply the difference between migrants and non-migrants earnings.  Column 2 controls for age fixed effects, veteran status, city status, owner-occupied housing interacted with headship status, state-level log income per capita, black percent of county population, black adult literacy rate in the county, black children’s school attendance in the county, and percent of farm acres in cotton.  All control variables pertain to 1910 except veteran status.  Column 3 adds county fixed effects.  Columns 4a and 4b are based on a subsample of brothers, and 4b includes household level fixed effects.  Columns 5a and 5b are based on a subsample of men observed in the labor market in both 1910 and 1930, and the dependent variable in 5b is change in log earnings from 1910 to 1930.  Cost-of-living adjustments are applied to the “real earnings” rows, based on </w:t>
      </w:r>
      <w:proofErr w:type="spellStart"/>
      <w:r w:rsidRPr="004519F2">
        <w:rPr>
          <w:sz w:val="20"/>
          <w:szCs w:val="23"/>
        </w:rPr>
        <w:t>Stecker</w:t>
      </w:r>
      <w:proofErr w:type="spellEnd"/>
      <w:r w:rsidRPr="004519F2">
        <w:rPr>
          <w:sz w:val="20"/>
          <w:szCs w:val="23"/>
        </w:rPr>
        <w:t xml:space="preserve"> (1937) and </w:t>
      </w:r>
      <w:proofErr w:type="spellStart"/>
      <w:r w:rsidRPr="004519F2">
        <w:rPr>
          <w:sz w:val="20"/>
          <w:szCs w:val="23"/>
        </w:rPr>
        <w:t>Koffsky</w:t>
      </w:r>
      <w:proofErr w:type="spellEnd"/>
      <w:r w:rsidRPr="004519F2">
        <w:rPr>
          <w:sz w:val="20"/>
          <w:szCs w:val="23"/>
        </w:rPr>
        <w:t xml:space="preserve"> (1949).  See the text and data appendix for more discussion of the cost-of-living adjustments. </w:t>
      </w:r>
    </w:p>
    <w:p w:rsidR="009A3424" w:rsidRPr="004519F2" w:rsidRDefault="009A3424">
      <w:pPr>
        <w:spacing w:after="200" w:line="276" w:lineRule="auto"/>
        <w:rPr>
          <w:sz w:val="23"/>
          <w:szCs w:val="23"/>
        </w:rPr>
      </w:pPr>
      <w:r w:rsidRPr="004519F2">
        <w:rPr>
          <w:sz w:val="23"/>
          <w:szCs w:val="23"/>
        </w:rPr>
        <w:br w:type="page"/>
      </w:r>
    </w:p>
    <w:p w:rsidR="00EE3D7D" w:rsidRPr="004519F2" w:rsidRDefault="00EE3D7D" w:rsidP="000C2A68">
      <w:pPr>
        <w:jc w:val="center"/>
        <w:rPr>
          <w:sz w:val="23"/>
          <w:szCs w:val="23"/>
        </w:rPr>
        <w:sectPr w:rsidR="00EE3D7D" w:rsidRPr="004519F2" w:rsidSect="00971CFF">
          <w:footerReference w:type="even" r:id="rId11"/>
          <w:footerReference w:type="default" r:id="rId12"/>
          <w:pgSz w:w="15840" w:h="12240" w:orient="landscape"/>
          <w:pgMar w:top="1440" w:right="1440" w:bottom="990" w:left="1440" w:header="720" w:footer="720" w:gutter="0"/>
          <w:cols w:space="720"/>
          <w:docGrid w:linePitch="360"/>
        </w:sectPr>
      </w:pPr>
    </w:p>
    <w:p w:rsidR="00586BF9" w:rsidRPr="004519F2" w:rsidRDefault="00586BF9" w:rsidP="00AC5D21">
      <w:pPr>
        <w:ind w:left="900" w:right="900"/>
        <w:jc w:val="center"/>
        <w:rPr>
          <w:sz w:val="23"/>
          <w:szCs w:val="23"/>
        </w:rPr>
      </w:pPr>
      <w:r w:rsidRPr="004519F2">
        <w:rPr>
          <w:sz w:val="23"/>
          <w:szCs w:val="23"/>
        </w:rPr>
        <w:lastRenderedPageBreak/>
        <w:t>Supplement Table S8: Log Earnings</w:t>
      </w:r>
      <w:r w:rsidR="007F2867" w:rsidRPr="004519F2">
        <w:rPr>
          <w:sz w:val="23"/>
          <w:szCs w:val="23"/>
        </w:rPr>
        <w:t xml:space="preserve"> Score</w:t>
      </w:r>
      <w:r w:rsidRPr="004519F2">
        <w:rPr>
          <w:sz w:val="23"/>
          <w:szCs w:val="23"/>
        </w:rPr>
        <w:t xml:space="preserve"> Differentials in 1930 by Migrant Status, with Alternative Method for Assigning Earnings to Unemployed</w:t>
      </w:r>
    </w:p>
    <w:tbl>
      <w:tblPr>
        <w:tblW w:w="7955" w:type="dxa"/>
        <w:jc w:val="center"/>
        <w:tblInd w:w="-332" w:type="dxa"/>
        <w:tblBorders>
          <w:top w:val="single" w:sz="4" w:space="0" w:color="auto"/>
          <w:bottom w:val="single" w:sz="4" w:space="0" w:color="auto"/>
        </w:tblBorders>
        <w:tblLook w:val="01E0" w:firstRow="1" w:lastRow="1" w:firstColumn="1" w:lastColumn="1" w:noHBand="0" w:noVBand="0"/>
      </w:tblPr>
      <w:tblGrid>
        <w:gridCol w:w="2737"/>
        <w:gridCol w:w="1277"/>
        <w:gridCol w:w="1276"/>
        <w:gridCol w:w="1277"/>
        <w:gridCol w:w="1388"/>
      </w:tblGrid>
      <w:tr w:rsidR="00100455" w:rsidRPr="004519F2" w:rsidTr="00100455">
        <w:trPr>
          <w:jc w:val="center"/>
        </w:trPr>
        <w:tc>
          <w:tcPr>
            <w:tcW w:w="2737" w:type="dxa"/>
            <w:tcBorders>
              <w:top w:val="single" w:sz="4" w:space="0" w:color="auto"/>
              <w:left w:val="nil"/>
              <w:bottom w:val="single" w:sz="4" w:space="0" w:color="auto"/>
              <w:right w:val="nil"/>
            </w:tcBorders>
          </w:tcPr>
          <w:p w:rsidR="00100455" w:rsidRPr="004519F2" w:rsidRDefault="00100455" w:rsidP="00DD7788">
            <w:pPr>
              <w:rPr>
                <w:color w:val="000000"/>
                <w:sz w:val="23"/>
                <w:szCs w:val="23"/>
              </w:rPr>
            </w:pPr>
          </w:p>
        </w:tc>
        <w:tc>
          <w:tcPr>
            <w:tcW w:w="1277" w:type="dxa"/>
            <w:tcBorders>
              <w:top w:val="single" w:sz="4" w:space="0" w:color="auto"/>
              <w:left w:val="nil"/>
              <w:bottom w:val="single" w:sz="4" w:space="0" w:color="auto"/>
              <w:right w:val="nil"/>
            </w:tcBorders>
          </w:tcPr>
          <w:p w:rsidR="00100455" w:rsidRPr="004519F2" w:rsidRDefault="00100455" w:rsidP="00DD7788">
            <w:pPr>
              <w:jc w:val="center"/>
              <w:rPr>
                <w:color w:val="000000"/>
                <w:sz w:val="23"/>
                <w:szCs w:val="23"/>
              </w:rPr>
            </w:pPr>
            <w:r w:rsidRPr="004519F2">
              <w:rPr>
                <w:color w:val="000000"/>
                <w:sz w:val="23"/>
                <w:szCs w:val="23"/>
              </w:rPr>
              <w:t>(1)</w:t>
            </w:r>
          </w:p>
        </w:tc>
        <w:tc>
          <w:tcPr>
            <w:tcW w:w="1276" w:type="dxa"/>
            <w:tcBorders>
              <w:top w:val="single" w:sz="4" w:space="0" w:color="auto"/>
              <w:left w:val="nil"/>
              <w:bottom w:val="single" w:sz="4" w:space="0" w:color="auto"/>
              <w:right w:val="nil"/>
            </w:tcBorders>
          </w:tcPr>
          <w:p w:rsidR="00100455" w:rsidRPr="004519F2" w:rsidRDefault="00100455" w:rsidP="00DD7788">
            <w:pPr>
              <w:jc w:val="center"/>
              <w:rPr>
                <w:color w:val="000000"/>
                <w:sz w:val="23"/>
                <w:szCs w:val="23"/>
              </w:rPr>
            </w:pPr>
            <w:r w:rsidRPr="004519F2">
              <w:rPr>
                <w:color w:val="000000"/>
                <w:sz w:val="23"/>
                <w:szCs w:val="23"/>
              </w:rPr>
              <w:t>(2)</w:t>
            </w:r>
          </w:p>
        </w:tc>
        <w:tc>
          <w:tcPr>
            <w:tcW w:w="1277" w:type="dxa"/>
            <w:tcBorders>
              <w:top w:val="single" w:sz="4" w:space="0" w:color="auto"/>
              <w:left w:val="nil"/>
              <w:bottom w:val="single" w:sz="4" w:space="0" w:color="auto"/>
              <w:right w:val="nil"/>
            </w:tcBorders>
          </w:tcPr>
          <w:p w:rsidR="00100455" w:rsidRPr="004519F2" w:rsidDel="008D0874" w:rsidRDefault="00100455" w:rsidP="00100455">
            <w:pPr>
              <w:jc w:val="center"/>
              <w:rPr>
                <w:color w:val="000000"/>
                <w:sz w:val="23"/>
                <w:szCs w:val="23"/>
              </w:rPr>
            </w:pPr>
            <w:r w:rsidRPr="004519F2">
              <w:rPr>
                <w:color w:val="000000"/>
                <w:sz w:val="23"/>
                <w:szCs w:val="23"/>
              </w:rPr>
              <w:t>(3)</w:t>
            </w:r>
          </w:p>
        </w:tc>
        <w:tc>
          <w:tcPr>
            <w:tcW w:w="1388" w:type="dxa"/>
            <w:tcBorders>
              <w:top w:val="single" w:sz="4" w:space="0" w:color="auto"/>
              <w:left w:val="nil"/>
              <w:bottom w:val="single" w:sz="4" w:space="0" w:color="auto"/>
              <w:right w:val="nil"/>
            </w:tcBorders>
          </w:tcPr>
          <w:p w:rsidR="00100455" w:rsidRPr="004519F2" w:rsidRDefault="00100455" w:rsidP="00100455">
            <w:pPr>
              <w:jc w:val="center"/>
              <w:rPr>
                <w:color w:val="000000"/>
                <w:sz w:val="23"/>
                <w:szCs w:val="23"/>
              </w:rPr>
            </w:pPr>
            <w:r w:rsidRPr="004519F2">
              <w:rPr>
                <w:color w:val="000000"/>
                <w:sz w:val="23"/>
                <w:szCs w:val="23"/>
              </w:rPr>
              <w:t>(4)</w:t>
            </w:r>
          </w:p>
        </w:tc>
      </w:tr>
      <w:tr w:rsidR="00100455" w:rsidRPr="004519F2" w:rsidTr="00100455">
        <w:trPr>
          <w:jc w:val="center"/>
        </w:trPr>
        <w:tc>
          <w:tcPr>
            <w:tcW w:w="2737" w:type="dxa"/>
            <w:tcBorders>
              <w:top w:val="single" w:sz="4" w:space="0" w:color="auto"/>
              <w:left w:val="nil"/>
              <w:bottom w:val="nil"/>
              <w:right w:val="nil"/>
            </w:tcBorders>
          </w:tcPr>
          <w:p w:rsidR="00100455" w:rsidRPr="004519F2" w:rsidRDefault="00100455" w:rsidP="00DD7788">
            <w:pPr>
              <w:rPr>
                <w:color w:val="000000"/>
                <w:sz w:val="23"/>
                <w:szCs w:val="23"/>
              </w:rPr>
            </w:pPr>
          </w:p>
        </w:tc>
        <w:tc>
          <w:tcPr>
            <w:tcW w:w="1277" w:type="dxa"/>
            <w:tcBorders>
              <w:top w:val="single" w:sz="4" w:space="0" w:color="auto"/>
              <w:left w:val="nil"/>
              <w:bottom w:val="nil"/>
              <w:right w:val="nil"/>
            </w:tcBorders>
            <w:hideMark/>
          </w:tcPr>
          <w:p w:rsidR="00100455" w:rsidRPr="004519F2" w:rsidRDefault="00AC5D21" w:rsidP="00AC5D21">
            <w:pPr>
              <w:jc w:val="center"/>
              <w:rPr>
                <w:color w:val="000000"/>
                <w:sz w:val="23"/>
                <w:szCs w:val="23"/>
              </w:rPr>
            </w:pPr>
            <w:r w:rsidRPr="004519F2">
              <w:rPr>
                <w:color w:val="000000"/>
                <w:sz w:val="23"/>
                <w:szCs w:val="23"/>
              </w:rPr>
              <w:t>Baseline Result (Table 7, Column 3</w:t>
            </w:r>
            <w:r w:rsidR="00100455" w:rsidRPr="004519F2">
              <w:rPr>
                <w:color w:val="000000"/>
                <w:sz w:val="23"/>
                <w:szCs w:val="23"/>
              </w:rPr>
              <w:t>)</w:t>
            </w:r>
          </w:p>
        </w:tc>
        <w:tc>
          <w:tcPr>
            <w:tcW w:w="1276" w:type="dxa"/>
            <w:tcBorders>
              <w:top w:val="single" w:sz="4" w:space="0" w:color="auto"/>
              <w:left w:val="nil"/>
              <w:bottom w:val="nil"/>
              <w:right w:val="nil"/>
            </w:tcBorders>
            <w:hideMark/>
          </w:tcPr>
          <w:p w:rsidR="00100455" w:rsidRPr="004519F2" w:rsidRDefault="00100455" w:rsidP="00DD7788">
            <w:pPr>
              <w:jc w:val="center"/>
              <w:rPr>
                <w:color w:val="000000"/>
                <w:sz w:val="23"/>
                <w:szCs w:val="23"/>
              </w:rPr>
            </w:pPr>
            <w:r w:rsidRPr="004519F2">
              <w:rPr>
                <w:color w:val="000000"/>
                <w:sz w:val="23"/>
                <w:szCs w:val="23"/>
              </w:rPr>
              <w:t>25% Sensitivity</w:t>
            </w:r>
          </w:p>
        </w:tc>
        <w:tc>
          <w:tcPr>
            <w:tcW w:w="1277" w:type="dxa"/>
            <w:tcBorders>
              <w:top w:val="single" w:sz="4" w:space="0" w:color="auto"/>
              <w:left w:val="nil"/>
              <w:bottom w:val="nil"/>
              <w:right w:val="nil"/>
            </w:tcBorders>
          </w:tcPr>
          <w:p w:rsidR="00100455" w:rsidRPr="004519F2" w:rsidRDefault="00100455" w:rsidP="00DD7788">
            <w:pPr>
              <w:jc w:val="center"/>
              <w:rPr>
                <w:color w:val="000000"/>
                <w:sz w:val="23"/>
                <w:szCs w:val="23"/>
              </w:rPr>
            </w:pPr>
            <w:r w:rsidRPr="004519F2">
              <w:rPr>
                <w:color w:val="000000"/>
                <w:sz w:val="23"/>
                <w:szCs w:val="23"/>
              </w:rPr>
              <w:t xml:space="preserve">Baseline </w:t>
            </w:r>
            <w:r w:rsidRPr="004519F2">
              <w:rPr>
                <w:color w:val="000000"/>
                <w:sz w:val="23"/>
                <w:szCs w:val="23"/>
              </w:rPr>
              <w:br/>
            </w:r>
            <w:r w:rsidR="00486794" w:rsidRPr="004519F2">
              <w:rPr>
                <w:color w:val="000000"/>
                <w:sz w:val="23"/>
                <w:szCs w:val="23"/>
              </w:rPr>
              <w:t>(</w:t>
            </w:r>
            <w:r w:rsidRPr="004519F2">
              <w:rPr>
                <w:color w:val="000000"/>
                <w:sz w:val="23"/>
                <w:szCs w:val="23"/>
              </w:rPr>
              <w:t>In Levels</w:t>
            </w:r>
            <w:r w:rsidR="00486794" w:rsidRPr="004519F2">
              <w:rPr>
                <w:color w:val="000000"/>
                <w:sz w:val="23"/>
                <w:szCs w:val="23"/>
              </w:rPr>
              <w:t>)</w:t>
            </w:r>
          </w:p>
        </w:tc>
        <w:tc>
          <w:tcPr>
            <w:tcW w:w="1388" w:type="dxa"/>
            <w:tcBorders>
              <w:top w:val="single" w:sz="4" w:space="0" w:color="auto"/>
              <w:left w:val="nil"/>
              <w:bottom w:val="nil"/>
              <w:right w:val="nil"/>
            </w:tcBorders>
          </w:tcPr>
          <w:p w:rsidR="00100455" w:rsidRPr="004519F2" w:rsidRDefault="00100455" w:rsidP="008D0874">
            <w:pPr>
              <w:jc w:val="center"/>
              <w:rPr>
                <w:color w:val="000000"/>
                <w:sz w:val="23"/>
                <w:szCs w:val="23"/>
              </w:rPr>
            </w:pPr>
            <w:r w:rsidRPr="004519F2">
              <w:rPr>
                <w:color w:val="000000"/>
                <w:sz w:val="23"/>
                <w:szCs w:val="23"/>
              </w:rPr>
              <w:t xml:space="preserve">$0  Sensitivity </w:t>
            </w:r>
            <w:r w:rsidR="00486794" w:rsidRPr="004519F2">
              <w:rPr>
                <w:color w:val="000000"/>
                <w:sz w:val="23"/>
                <w:szCs w:val="23"/>
              </w:rPr>
              <w:t>–(</w:t>
            </w:r>
            <w:r w:rsidRPr="004519F2">
              <w:rPr>
                <w:color w:val="000000"/>
                <w:sz w:val="23"/>
                <w:szCs w:val="23"/>
              </w:rPr>
              <w:t>In Levels</w:t>
            </w:r>
            <w:r w:rsidR="00486794" w:rsidRPr="004519F2">
              <w:rPr>
                <w:color w:val="000000"/>
                <w:sz w:val="23"/>
                <w:szCs w:val="23"/>
              </w:rPr>
              <w:t>)</w:t>
            </w:r>
          </w:p>
        </w:tc>
      </w:tr>
      <w:tr w:rsidR="001A51CC" w:rsidRPr="004519F2" w:rsidTr="007F2867">
        <w:trPr>
          <w:jc w:val="center"/>
        </w:trPr>
        <w:tc>
          <w:tcPr>
            <w:tcW w:w="7955" w:type="dxa"/>
            <w:gridSpan w:val="5"/>
            <w:tcBorders>
              <w:top w:val="nil"/>
              <w:left w:val="nil"/>
              <w:bottom w:val="nil"/>
              <w:right w:val="nil"/>
            </w:tcBorders>
          </w:tcPr>
          <w:p w:rsidR="001A51CC" w:rsidRPr="004519F2" w:rsidRDefault="001A51CC" w:rsidP="00DD7788">
            <w:pPr>
              <w:rPr>
                <w:i/>
                <w:color w:val="000000"/>
                <w:sz w:val="23"/>
                <w:szCs w:val="23"/>
              </w:rPr>
            </w:pPr>
            <w:r w:rsidRPr="004519F2">
              <w:rPr>
                <w:i/>
                <w:color w:val="000000"/>
                <w:sz w:val="23"/>
                <w:szCs w:val="23"/>
              </w:rPr>
              <w:t xml:space="preserve">Panel A: Earnings score based on </w:t>
            </w:r>
            <w:proofErr w:type="spellStart"/>
            <w:r w:rsidRPr="004519F2">
              <w:rPr>
                <w:i/>
                <w:color w:val="000000"/>
                <w:sz w:val="23"/>
                <w:szCs w:val="23"/>
              </w:rPr>
              <w:t>Lebergott</w:t>
            </w:r>
            <w:proofErr w:type="spellEnd"/>
            <w:r w:rsidRPr="004519F2">
              <w:rPr>
                <w:i/>
                <w:color w:val="000000"/>
                <w:sz w:val="23"/>
                <w:szCs w:val="23"/>
              </w:rPr>
              <w:t>, 1928</w:t>
            </w:r>
          </w:p>
        </w:tc>
      </w:tr>
      <w:tr w:rsidR="00100455" w:rsidRPr="004519F2" w:rsidTr="00100455">
        <w:trPr>
          <w:jc w:val="center"/>
        </w:trPr>
        <w:tc>
          <w:tcPr>
            <w:tcW w:w="2737"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 xml:space="preserve">Nominal  </w:t>
            </w:r>
          </w:p>
        </w:tc>
        <w:tc>
          <w:tcPr>
            <w:tcW w:w="1277"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0.</w:t>
            </w:r>
            <w:r w:rsidR="00B27EA5" w:rsidRPr="004519F2">
              <w:rPr>
                <w:color w:val="000000"/>
                <w:sz w:val="23"/>
                <w:szCs w:val="23"/>
              </w:rPr>
              <w:t>860</w:t>
            </w:r>
          </w:p>
          <w:p w:rsidR="00100455" w:rsidRPr="004519F2" w:rsidRDefault="00100455" w:rsidP="00B27EA5">
            <w:pPr>
              <w:rPr>
                <w:color w:val="000000"/>
                <w:sz w:val="23"/>
                <w:szCs w:val="23"/>
              </w:rPr>
            </w:pPr>
            <w:r w:rsidRPr="004519F2">
              <w:rPr>
                <w:color w:val="000000"/>
                <w:sz w:val="23"/>
                <w:szCs w:val="23"/>
              </w:rPr>
              <w:t>(0.</w:t>
            </w:r>
            <w:r w:rsidR="00B27EA5" w:rsidRPr="004519F2">
              <w:rPr>
                <w:color w:val="000000"/>
                <w:sz w:val="23"/>
                <w:szCs w:val="23"/>
              </w:rPr>
              <w:t>0124</w:t>
            </w:r>
            <w:r w:rsidRPr="004519F2">
              <w:rPr>
                <w:color w:val="000000"/>
                <w:sz w:val="23"/>
                <w:szCs w:val="23"/>
              </w:rPr>
              <w:t>)</w:t>
            </w:r>
          </w:p>
        </w:tc>
        <w:tc>
          <w:tcPr>
            <w:tcW w:w="1276" w:type="dxa"/>
            <w:tcBorders>
              <w:top w:val="nil"/>
              <w:left w:val="nil"/>
              <w:bottom w:val="nil"/>
              <w:right w:val="nil"/>
            </w:tcBorders>
          </w:tcPr>
          <w:p w:rsidR="00100455" w:rsidRPr="004519F2" w:rsidRDefault="00100455" w:rsidP="00DD7788">
            <w:pPr>
              <w:rPr>
                <w:color w:val="000000"/>
                <w:sz w:val="23"/>
                <w:szCs w:val="23"/>
              </w:rPr>
            </w:pPr>
            <w:r w:rsidRPr="004519F2">
              <w:rPr>
                <w:color w:val="000000"/>
                <w:sz w:val="23"/>
                <w:szCs w:val="23"/>
              </w:rPr>
              <w:t>0.</w:t>
            </w:r>
            <w:r w:rsidR="00940761" w:rsidRPr="004519F2">
              <w:rPr>
                <w:color w:val="000000"/>
                <w:sz w:val="23"/>
                <w:szCs w:val="23"/>
              </w:rPr>
              <w:t>782</w:t>
            </w:r>
          </w:p>
          <w:p w:rsidR="00100455" w:rsidRPr="004519F2" w:rsidRDefault="00100455" w:rsidP="00940761">
            <w:pPr>
              <w:rPr>
                <w:color w:val="000000"/>
                <w:sz w:val="23"/>
                <w:szCs w:val="23"/>
              </w:rPr>
            </w:pPr>
            <w:r w:rsidRPr="004519F2">
              <w:rPr>
                <w:color w:val="000000"/>
                <w:sz w:val="23"/>
                <w:szCs w:val="23"/>
              </w:rPr>
              <w:t>(0.</w:t>
            </w:r>
            <w:r w:rsidR="00940761" w:rsidRPr="004519F2">
              <w:rPr>
                <w:color w:val="000000"/>
                <w:sz w:val="23"/>
                <w:szCs w:val="23"/>
              </w:rPr>
              <w:t>0204</w:t>
            </w:r>
            <w:r w:rsidRPr="004519F2">
              <w:rPr>
                <w:color w:val="000000"/>
                <w:sz w:val="23"/>
                <w:szCs w:val="23"/>
              </w:rPr>
              <w:t>)</w:t>
            </w:r>
          </w:p>
        </w:tc>
        <w:tc>
          <w:tcPr>
            <w:tcW w:w="1277" w:type="dxa"/>
            <w:tcBorders>
              <w:top w:val="nil"/>
              <w:left w:val="nil"/>
              <w:bottom w:val="nil"/>
              <w:right w:val="nil"/>
            </w:tcBorders>
          </w:tcPr>
          <w:p w:rsidR="00100455" w:rsidRPr="004519F2" w:rsidRDefault="00940761" w:rsidP="00940761">
            <w:pPr>
              <w:rPr>
                <w:color w:val="000000"/>
                <w:sz w:val="23"/>
                <w:szCs w:val="23"/>
              </w:rPr>
            </w:pPr>
            <w:r w:rsidRPr="004519F2">
              <w:rPr>
                <w:color w:val="000000"/>
                <w:sz w:val="23"/>
                <w:szCs w:val="23"/>
              </w:rPr>
              <w:t>499.4</w:t>
            </w:r>
            <w:r w:rsidR="00100455" w:rsidRPr="004519F2">
              <w:rPr>
                <w:color w:val="000000"/>
                <w:sz w:val="23"/>
                <w:szCs w:val="23"/>
              </w:rPr>
              <w:br/>
              <w:t>(</w:t>
            </w:r>
            <w:r w:rsidRPr="004519F2">
              <w:rPr>
                <w:rFonts w:eastAsia="SimSun"/>
                <w:color w:val="000000"/>
                <w:sz w:val="23"/>
                <w:szCs w:val="23"/>
                <w:lang w:eastAsia="zh-CN"/>
              </w:rPr>
              <w:t>6.85</w:t>
            </w:r>
            <w:r w:rsidR="00100455" w:rsidRPr="004519F2">
              <w:rPr>
                <w:color w:val="000000"/>
                <w:sz w:val="23"/>
                <w:szCs w:val="23"/>
              </w:rPr>
              <w:t>)</w:t>
            </w:r>
          </w:p>
        </w:tc>
        <w:tc>
          <w:tcPr>
            <w:tcW w:w="1388" w:type="dxa"/>
            <w:tcBorders>
              <w:top w:val="nil"/>
              <w:left w:val="nil"/>
              <w:bottom w:val="nil"/>
              <w:right w:val="nil"/>
            </w:tcBorders>
          </w:tcPr>
          <w:p w:rsidR="00100455" w:rsidRPr="004519F2" w:rsidRDefault="00940761" w:rsidP="00940761">
            <w:pPr>
              <w:rPr>
                <w:color w:val="000000"/>
                <w:sz w:val="23"/>
                <w:szCs w:val="23"/>
              </w:rPr>
            </w:pPr>
            <w:r w:rsidRPr="004519F2">
              <w:rPr>
                <w:color w:val="000000"/>
                <w:sz w:val="23"/>
                <w:szCs w:val="23"/>
              </w:rPr>
              <w:t>433.9</w:t>
            </w:r>
            <w:r w:rsidR="00100455" w:rsidRPr="004519F2">
              <w:rPr>
                <w:color w:val="000000"/>
                <w:sz w:val="23"/>
                <w:szCs w:val="23"/>
              </w:rPr>
              <w:br/>
              <w:t>(</w:t>
            </w:r>
            <w:r w:rsidRPr="004519F2">
              <w:rPr>
                <w:rFonts w:eastAsia="SimSun"/>
                <w:color w:val="000000"/>
                <w:sz w:val="23"/>
                <w:szCs w:val="23"/>
                <w:lang w:eastAsia="zh-CN"/>
              </w:rPr>
              <w:t>12.4</w:t>
            </w:r>
            <w:r w:rsidR="00100455" w:rsidRPr="004519F2">
              <w:rPr>
                <w:color w:val="000000"/>
                <w:sz w:val="23"/>
                <w:szCs w:val="23"/>
              </w:rPr>
              <w:t>)</w:t>
            </w:r>
          </w:p>
        </w:tc>
      </w:tr>
      <w:tr w:rsidR="00100455" w:rsidRPr="004519F2" w:rsidTr="00100455">
        <w:trPr>
          <w:jc w:val="center"/>
        </w:trPr>
        <w:tc>
          <w:tcPr>
            <w:tcW w:w="2737"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Real</w:t>
            </w:r>
          </w:p>
        </w:tc>
        <w:tc>
          <w:tcPr>
            <w:tcW w:w="1277"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0.</w:t>
            </w:r>
            <w:r w:rsidR="00B27EA5" w:rsidRPr="004519F2">
              <w:rPr>
                <w:color w:val="000000"/>
                <w:sz w:val="23"/>
                <w:szCs w:val="23"/>
              </w:rPr>
              <w:t>661</w:t>
            </w:r>
          </w:p>
          <w:p w:rsidR="00100455" w:rsidRPr="004519F2" w:rsidRDefault="00100455" w:rsidP="00B27EA5">
            <w:pPr>
              <w:rPr>
                <w:color w:val="000000"/>
                <w:sz w:val="23"/>
                <w:szCs w:val="23"/>
              </w:rPr>
            </w:pPr>
            <w:r w:rsidRPr="004519F2">
              <w:rPr>
                <w:color w:val="000000"/>
                <w:sz w:val="23"/>
                <w:szCs w:val="23"/>
              </w:rPr>
              <w:t>(0.</w:t>
            </w:r>
            <w:r w:rsidR="00B27EA5" w:rsidRPr="004519F2">
              <w:rPr>
                <w:color w:val="000000"/>
                <w:sz w:val="23"/>
                <w:szCs w:val="23"/>
              </w:rPr>
              <w:t>0119</w:t>
            </w:r>
            <w:r w:rsidRPr="004519F2">
              <w:rPr>
                <w:color w:val="000000"/>
                <w:sz w:val="23"/>
                <w:szCs w:val="23"/>
              </w:rPr>
              <w:t>)</w:t>
            </w:r>
          </w:p>
        </w:tc>
        <w:tc>
          <w:tcPr>
            <w:tcW w:w="1276" w:type="dxa"/>
            <w:tcBorders>
              <w:top w:val="nil"/>
              <w:left w:val="nil"/>
              <w:bottom w:val="nil"/>
              <w:right w:val="nil"/>
            </w:tcBorders>
          </w:tcPr>
          <w:p w:rsidR="00100455" w:rsidRPr="004519F2" w:rsidRDefault="00100455" w:rsidP="00DD7788">
            <w:pPr>
              <w:rPr>
                <w:color w:val="000000"/>
                <w:sz w:val="23"/>
                <w:szCs w:val="23"/>
              </w:rPr>
            </w:pPr>
            <w:r w:rsidRPr="004519F2">
              <w:rPr>
                <w:color w:val="000000"/>
                <w:sz w:val="23"/>
                <w:szCs w:val="23"/>
              </w:rPr>
              <w:t>0.</w:t>
            </w:r>
            <w:r w:rsidR="00940761" w:rsidRPr="004519F2">
              <w:rPr>
                <w:color w:val="000000"/>
                <w:sz w:val="23"/>
                <w:szCs w:val="23"/>
              </w:rPr>
              <w:t>584</w:t>
            </w:r>
          </w:p>
          <w:p w:rsidR="00100455" w:rsidRPr="004519F2" w:rsidRDefault="00100455" w:rsidP="00940761">
            <w:pPr>
              <w:rPr>
                <w:color w:val="000000"/>
                <w:sz w:val="23"/>
                <w:szCs w:val="23"/>
              </w:rPr>
            </w:pPr>
            <w:r w:rsidRPr="004519F2">
              <w:rPr>
                <w:color w:val="000000"/>
                <w:sz w:val="23"/>
                <w:szCs w:val="23"/>
              </w:rPr>
              <w:t>(0.</w:t>
            </w:r>
            <w:r w:rsidR="00940761" w:rsidRPr="004519F2">
              <w:rPr>
                <w:color w:val="000000"/>
                <w:sz w:val="23"/>
                <w:szCs w:val="23"/>
              </w:rPr>
              <w:t>0202</w:t>
            </w:r>
            <w:r w:rsidRPr="004519F2">
              <w:rPr>
                <w:color w:val="000000"/>
                <w:sz w:val="23"/>
                <w:szCs w:val="23"/>
              </w:rPr>
              <w:t>)</w:t>
            </w:r>
          </w:p>
        </w:tc>
        <w:tc>
          <w:tcPr>
            <w:tcW w:w="1277" w:type="dxa"/>
            <w:tcBorders>
              <w:top w:val="nil"/>
              <w:left w:val="nil"/>
              <w:bottom w:val="nil"/>
              <w:right w:val="nil"/>
            </w:tcBorders>
          </w:tcPr>
          <w:p w:rsidR="00100455" w:rsidRPr="004519F2" w:rsidRDefault="00940761" w:rsidP="00940761">
            <w:pPr>
              <w:rPr>
                <w:color w:val="000000"/>
                <w:sz w:val="23"/>
                <w:szCs w:val="23"/>
              </w:rPr>
            </w:pPr>
            <w:r w:rsidRPr="004519F2">
              <w:rPr>
                <w:color w:val="000000"/>
                <w:sz w:val="23"/>
                <w:szCs w:val="23"/>
              </w:rPr>
              <w:t>410.6</w:t>
            </w:r>
            <w:r w:rsidR="00100455" w:rsidRPr="004519F2">
              <w:rPr>
                <w:color w:val="000000"/>
                <w:sz w:val="23"/>
                <w:szCs w:val="23"/>
              </w:rPr>
              <w:br/>
              <w:t>(</w:t>
            </w:r>
            <w:r w:rsidRPr="004519F2">
              <w:rPr>
                <w:rFonts w:eastAsia="SimSun"/>
                <w:color w:val="000000"/>
                <w:sz w:val="23"/>
                <w:szCs w:val="23"/>
                <w:lang w:eastAsia="zh-CN"/>
              </w:rPr>
              <w:t>7.59</w:t>
            </w:r>
            <w:r w:rsidR="00100455" w:rsidRPr="004519F2">
              <w:rPr>
                <w:color w:val="000000"/>
                <w:sz w:val="23"/>
                <w:szCs w:val="23"/>
              </w:rPr>
              <w:t>)</w:t>
            </w:r>
          </w:p>
        </w:tc>
        <w:tc>
          <w:tcPr>
            <w:tcW w:w="1388" w:type="dxa"/>
            <w:tcBorders>
              <w:top w:val="nil"/>
              <w:left w:val="nil"/>
              <w:bottom w:val="nil"/>
              <w:right w:val="nil"/>
            </w:tcBorders>
          </w:tcPr>
          <w:p w:rsidR="00100455" w:rsidRPr="004519F2" w:rsidRDefault="00100455" w:rsidP="00940761">
            <w:pPr>
              <w:rPr>
                <w:color w:val="000000"/>
                <w:sz w:val="23"/>
                <w:szCs w:val="23"/>
              </w:rPr>
            </w:pPr>
            <w:r w:rsidRPr="004519F2">
              <w:rPr>
                <w:color w:val="000000"/>
                <w:sz w:val="23"/>
                <w:szCs w:val="23"/>
              </w:rPr>
              <w:t>3</w:t>
            </w:r>
            <w:r w:rsidR="00940761" w:rsidRPr="004519F2">
              <w:rPr>
                <w:color w:val="000000"/>
                <w:sz w:val="23"/>
                <w:szCs w:val="23"/>
              </w:rPr>
              <w:t>49.6</w:t>
            </w:r>
            <w:r w:rsidRPr="004519F2">
              <w:rPr>
                <w:color w:val="000000"/>
                <w:sz w:val="23"/>
                <w:szCs w:val="23"/>
              </w:rPr>
              <w:br/>
              <w:t>(</w:t>
            </w:r>
            <w:r w:rsidR="00940761" w:rsidRPr="004519F2">
              <w:rPr>
                <w:rFonts w:eastAsia="SimSun"/>
                <w:color w:val="000000"/>
                <w:sz w:val="23"/>
                <w:szCs w:val="23"/>
                <w:lang w:eastAsia="zh-CN"/>
              </w:rPr>
              <w:t>12.8</w:t>
            </w:r>
            <w:r w:rsidRPr="004519F2">
              <w:rPr>
                <w:color w:val="000000"/>
                <w:sz w:val="23"/>
                <w:szCs w:val="23"/>
              </w:rPr>
              <w:t>)</w:t>
            </w:r>
          </w:p>
        </w:tc>
      </w:tr>
      <w:tr w:rsidR="001A51CC" w:rsidRPr="004519F2" w:rsidTr="00100455">
        <w:trPr>
          <w:jc w:val="center"/>
        </w:trPr>
        <w:tc>
          <w:tcPr>
            <w:tcW w:w="2737" w:type="dxa"/>
            <w:tcBorders>
              <w:top w:val="nil"/>
              <w:left w:val="nil"/>
              <w:bottom w:val="nil"/>
              <w:right w:val="nil"/>
            </w:tcBorders>
          </w:tcPr>
          <w:p w:rsidR="001A51CC" w:rsidRPr="004519F2" w:rsidRDefault="001A51CC" w:rsidP="00DD7788">
            <w:pPr>
              <w:rPr>
                <w:color w:val="000000"/>
                <w:sz w:val="23"/>
                <w:szCs w:val="23"/>
              </w:rPr>
            </w:pPr>
          </w:p>
        </w:tc>
        <w:tc>
          <w:tcPr>
            <w:tcW w:w="1277" w:type="dxa"/>
            <w:tcBorders>
              <w:top w:val="nil"/>
              <w:left w:val="nil"/>
              <w:bottom w:val="nil"/>
              <w:right w:val="nil"/>
            </w:tcBorders>
          </w:tcPr>
          <w:p w:rsidR="001A51CC" w:rsidRPr="004519F2" w:rsidRDefault="001A51CC" w:rsidP="00DD7788">
            <w:pPr>
              <w:rPr>
                <w:color w:val="000000"/>
                <w:sz w:val="23"/>
                <w:szCs w:val="23"/>
              </w:rPr>
            </w:pPr>
          </w:p>
        </w:tc>
        <w:tc>
          <w:tcPr>
            <w:tcW w:w="1276" w:type="dxa"/>
            <w:tcBorders>
              <w:top w:val="nil"/>
              <w:left w:val="nil"/>
              <w:bottom w:val="nil"/>
              <w:right w:val="nil"/>
            </w:tcBorders>
          </w:tcPr>
          <w:p w:rsidR="001A51CC" w:rsidRPr="004519F2" w:rsidRDefault="001A51CC" w:rsidP="00DD7788">
            <w:pPr>
              <w:rPr>
                <w:color w:val="000000"/>
                <w:sz w:val="23"/>
                <w:szCs w:val="23"/>
              </w:rPr>
            </w:pPr>
          </w:p>
        </w:tc>
        <w:tc>
          <w:tcPr>
            <w:tcW w:w="1277" w:type="dxa"/>
            <w:tcBorders>
              <w:top w:val="nil"/>
              <w:left w:val="nil"/>
              <w:bottom w:val="nil"/>
              <w:right w:val="nil"/>
            </w:tcBorders>
          </w:tcPr>
          <w:p w:rsidR="001A51CC" w:rsidRPr="004519F2" w:rsidRDefault="001A51CC" w:rsidP="00DD7788">
            <w:pPr>
              <w:rPr>
                <w:color w:val="000000"/>
                <w:sz w:val="23"/>
                <w:szCs w:val="23"/>
              </w:rPr>
            </w:pPr>
          </w:p>
        </w:tc>
        <w:tc>
          <w:tcPr>
            <w:tcW w:w="1388" w:type="dxa"/>
            <w:tcBorders>
              <w:top w:val="nil"/>
              <w:left w:val="nil"/>
              <w:bottom w:val="nil"/>
              <w:right w:val="nil"/>
            </w:tcBorders>
          </w:tcPr>
          <w:p w:rsidR="001A51CC" w:rsidRPr="004519F2" w:rsidRDefault="001A51CC" w:rsidP="00DD7788">
            <w:pPr>
              <w:rPr>
                <w:color w:val="000000"/>
                <w:sz w:val="23"/>
                <w:szCs w:val="23"/>
              </w:rPr>
            </w:pPr>
          </w:p>
        </w:tc>
      </w:tr>
      <w:tr w:rsidR="001A51CC" w:rsidRPr="004519F2" w:rsidTr="007F2867">
        <w:trPr>
          <w:jc w:val="center"/>
        </w:trPr>
        <w:tc>
          <w:tcPr>
            <w:tcW w:w="7955" w:type="dxa"/>
            <w:gridSpan w:val="5"/>
            <w:tcBorders>
              <w:top w:val="nil"/>
              <w:left w:val="nil"/>
              <w:bottom w:val="nil"/>
              <w:right w:val="nil"/>
            </w:tcBorders>
          </w:tcPr>
          <w:p w:rsidR="001A51CC" w:rsidRPr="004519F2" w:rsidRDefault="001A51CC" w:rsidP="00DD7788">
            <w:pPr>
              <w:rPr>
                <w:i/>
                <w:color w:val="000000"/>
                <w:sz w:val="23"/>
                <w:szCs w:val="23"/>
              </w:rPr>
            </w:pPr>
            <w:r w:rsidRPr="004519F2">
              <w:rPr>
                <w:i/>
                <w:color w:val="000000"/>
                <w:sz w:val="23"/>
                <w:szCs w:val="23"/>
              </w:rPr>
              <w:t>Panel B: Earnings score based on IPUMS, 1960</w:t>
            </w:r>
          </w:p>
        </w:tc>
      </w:tr>
      <w:tr w:rsidR="00100455" w:rsidRPr="004519F2" w:rsidTr="00100455">
        <w:trPr>
          <w:jc w:val="center"/>
        </w:trPr>
        <w:tc>
          <w:tcPr>
            <w:tcW w:w="2737"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Nominal</w:t>
            </w:r>
          </w:p>
        </w:tc>
        <w:tc>
          <w:tcPr>
            <w:tcW w:w="1277"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0.</w:t>
            </w:r>
            <w:r w:rsidR="00B27EA5" w:rsidRPr="004519F2">
              <w:rPr>
                <w:color w:val="000000"/>
                <w:sz w:val="23"/>
                <w:szCs w:val="23"/>
              </w:rPr>
              <w:t>860</w:t>
            </w:r>
          </w:p>
          <w:p w:rsidR="00100455" w:rsidRPr="004519F2" w:rsidRDefault="00100455" w:rsidP="00B27EA5">
            <w:pPr>
              <w:rPr>
                <w:color w:val="000000"/>
                <w:sz w:val="23"/>
                <w:szCs w:val="23"/>
              </w:rPr>
            </w:pPr>
            <w:r w:rsidRPr="004519F2">
              <w:rPr>
                <w:color w:val="000000"/>
                <w:sz w:val="23"/>
                <w:szCs w:val="23"/>
              </w:rPr>
              <w:t>(0.</w:t>
            </w:r>
            <w:r w:rsidR="00B27EA5" w:rsidRPr="004519F2">
              <w:rPr>
                <w:color w:val="000000"/>
                <w:sz w:val="23"/>
                <w:szCs w:val="23"/>
              </w:rPr>
              <w:t>0166</w:t>
            </w:r>
            <w:r w:rsidRPr="004519F2">
              <w:rPr>
                <w:color w:val="000000"/>
                <w:sz w:val="23"/>
                <w:szCs w:val="23"/>
              </w:rPr>
              <w:t>)</w:t>
            </w:r>
          </w:p>
        </w:tc>
        <w:tc>
          <w:tcPr>
            <w:tcW w:w="1276" w:type="dxa"/>
            <w:tcBorders>
              <w:top w:val="nil"/>
              <w:left w:val="nil"/>
              <w:bottom w:val="nil"/>
              <w:right w:val="nil"/>
            </w:tcBorders>
          </w:tcPr>
          <w:p w:rsidR="00100455" w:rsidRPr="004519F2" w:rsidRDefault="00100455" w:rsidP="00DD7788">
            <w:pPr>
              <w:rPr>
                <w:color w:val="000000"/>
                <w:sz w:val="23"/>
                <w:szCs w:val="23"/>
              </w:rPr>
            </w:pPr>
            <w:r w:rsidRPr="004519F2">
              <w:rPr>
                <w:color w:val="000000"/>
                <w:sz w:val="23"/>
                <w:szCs w:val="23"/>
              </w:rPr>
              <w:t>0.</w:t>
            </w:r>
            <w:r w:rsidR="00940761" w:rsidRPr="004519F2">
              <w:rPr>
                <w:color w:val="000000"/>
                <w:sz w:val="23"/>
                <w:szCs w:val="23"/>
              </w:rPr>
              <w:t>811</w:t>
            </w:r>
          </w:p>
          <w:p w:rsidR="00100455" w:rsidRPr="004519F2" w:rsidRDefault="00100455" w:rsidP="00940761">
            <w:pPr>
              <w:rPr>
                <w:color w:val="000000"/>
                <w:sz w:val="23"/>
                <w:szCs w:val="23"/>
              </w:rPr>
            </w:pPr>
            <w:r w:rsidRPr="004519F2">
              <w:rPr>
                <w:color w:val="000000"/>
                <w:sz w:val="23"/>
                <w:szCs w:val="23"/>
              </w:rPr>
              <w:t>(0.</w:t>
            </w:r>
            <w:r w:rsidR="00940761" w:rsidRPr="004519F2">
              <w:rPr>
                <w:color w:val="000000"/>
                <w:sz w:val="23"/>
                <w:szCs w:val="23"/>
              </w:rPr>
              <w:t>0218</w:t>
            </w:r>
            <w:r w:rsidRPr="004519F2">
              <w:rPr>
                <w:color w:val="000000"/>
                <w:sz w:val="23"/>
                <w:szCs w:val="23"/>
              </w:rPr>
              <w:t>)</w:t>
            </w:r>
          </w:p>
        </w:tc>
        <w:tc>
          <w:tcPr>
            <w:tcW w:w="1277" w:type="dxa"/>
            <w:tcBorders>
              <w:top w:val="nil"/>
              <w:left w:val="nil"/>
              <w:bottom w:val="nil"/>
              <w:right w:val="nil"/>
            </w:tcBorders>
          </w:tcPr>
          <w:p w:rsidR="00100455" w:rsidRPr="004519F2" w:rsidRDefault="00100455" w:rsidP="00940761">
            <w:pPr>
              <w:rPr>
                <w:color w:val="000000"/>
                <w:sz w:val="23"/>
                <w:szCs w:val="23"/>
              </w:rPr>
            </w:pPr>
            <w:r w:rsidRPr="004519F2">
              <w:rPr>
                <w:color w:val="000000"/>
                <w:sz w:val="23"/>
                <w:szCs w:val="23"/>
              </w:rPr>
              <w:t>18</w:t>
            </w:r>
            <w:r w:rsidR="00940761" w:rsidRPr="004519F2">
              <w:rPr>
                <w:color w:val="000000"/>
                <w:sz w:val="23"/>
                <w:szCs w:val="23"/>
              </w:rPr>
              <w:t>00.2</w:t>
            </w:r>
            <w:r w:rsidRPr="004519F2">
              <w:rPr>
                <w:color w:val="000000"/>
                <w:sz w:val="23"/>
                <w:szCs w:val="23"/>
              </w:rPr>
              <w:br/>
              <w:t>(</w:t>
            </w:r>
            <w:r w:rsidR="00940761" w:rsidRPr="004519F2">
              <w:rPr>
                <w:color w:val="000000"/>
                <w:sz w:val="23"/>
                <w:szCs w:val="23"/>
              </w:rPr>
              <w:t>40.66</w:t>
            </w:r>
            <w:r w:rsidRPr="004519F2">
              <w:rPr>
                <w:color w:val="000000"/>
                <w:sz w:val="23"/>
                <w:szCs w:val="23"/>
              </w:rPr>
              <w:t>)</w:t>
            </w:r>
          </w:p>
        </w:tc>
        <w:tc>
          <w:tcPr>
            <w:tcW w:w="1388" w:type="dxa"/>
            <w:tcBorders>
              <w:top w:val="nil"/>
              <w:left w:val="nil"/>
              <w:bottom w:val="nil"/>
              <w:right w:val="nil"/>
            </w:tcBorders>
          </w:tcPr>
          <w:p w:rsidR="00100455" w:rsidRPr="004519F2" w:rsidRDefault="00940761" w:rsidP="00940761">
            <w:pPr>
              <w:rPr>
                <w:color w:val="000000"/>
                <w:sz w:val="23"/>
                <w:szCs w:val="23"/>
              </w:rPr>
            </w:pPr>
            <w:r w:rsidRPr="004519F2">
              <w:rPr>
                <w:color w:val="000000"/>
                <w:sz w:val="23"/>
                <w:szCs w:val="23"/>
              </w:rPr>
              <w:t>1620.5</w:t>
            </w:r>
            <w:r w:rsidR="00100455" w:rsidRPr="004519F2">
              <w:rPr>
                <w:color w:val="000000"/>
                <w:sz w:val="23"/>
                <w:szCs w:val="23"/>
              </w:rPr>
              <w:br/>
              <w:t>(</w:t>
            </w:r>
            <w:r w:rsidR="00770DD1" w:rsidRPr="004519F2">
              <w:rPr>
                <w:rFonts w:eastAsia="SimSun" w:hint="eastAsia"/>
                <w:color w:val="000000"/>
                <w:sz w:val="23"/>
                <w:szCs w:val="23"/>
                <w:lang w:eastAsia="zh-CN"/>
              </w:rPr>
              <w:t>4</w:t>
            </w:r>
            <w:r w:rsidRPr="004519F2">
              <w:rPr>
                <w:rFonts w:eastAsia="SimSun"/>
                <w:color w:val="000000"/>
                <w:sz w:val="23"/>
                <w:szCs w:val="23"/>
                <w:lang w:eastAsia="zh-CN"/>
              </w:rPr>
              <w:t>54.5</w:t>
            </w:r>
            <w:r w:rsidR="00100455" w:rsidRPr="004519F2">
              <w:rPr>
                <w:color w:val="000000"/>
                <w:sz w:val="23"/>
                <w:szCs w:val="23"/>
              </w:rPr>
              <w:t>)</w:t>
            </w:r>
          </w:p>
        </w:tc>
      </w:tr>
      <w:tr w:rsidR="00100455" w:rsidRPr="004519F2" w:rsidTr="00100455">
        <w:trPr>
          <w:jc w:val="center"/>
        </w:trPr>
        <w:tc>
          <w:tcPr>
            <w:tcW w:w="2737"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Real</w:t>
            </w:r>
          </w:p>
        </w:tc>
        <w:tc>
          <w:tcPr>
            <w:tcW w:w="1277"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0.</w:t>
            </w:r>
            <w:r w:rsidR="00B27EA5" w:rsidRPr="004519F2">
              <w:rPr>
                <w:color w:val="000000"/>
                <w:sz w:val="23"/>
                <w:szCs w:val="23"/>
              </w:rPr>
              <w:t>661</w:t>
            </w:r>
          </w:p>
          <w:p w:rsidR="00100455" w:rsidRPr="004519F2" w:rsidRDefault="00100455" w:rsidP="00B27EA5">
            <w:pPr>
              <w:rPr>
                <w:color w:val="000000"/>
                <w:sz w:val="23"/>
                <w:szCs w:val="23"/>
              </w:rPr>
            </w:pPr>
            <w:r w:rsidRPr="004519F2">
              <w:rPr>
                <w:color w:val="000000"/>
                <w:sz w:val="23"/>
                <w:szCs w:val="23"/>
              </w:rPr>
              <w:t>(0.</w:t>
            </w:r>
            <w:r w:rsidR="00B27EA5" w:rsidRPr="004519F2">
              <w:rPr>
                <w:color w:val="000000"/>
                <w:sz w:val="23"/>
                <w:szCs w:val="23"/>
              </w:rPr>
              <w:t>0161</w:t>
            </w:r>
            <w:r w:rsidRPr="004519F2">
              <w:rPr>
                <w:color w:val="000000"/>
                <w:sz w:val="23"/>
                <w:szCs w:val="23"/>
              </w:rPr>
              <w:t>)</w:t>
            </w:r>
          </w:p>
        </w:tc>
        <w:tc>
          <w:tcPr>
            <w:tcW w:w="1276" w:type="dxa"/>
            <w:tcBorders>
              <w:top w:val="nil"/>
              <w:left w:val="nil"/>
              <w:bottom w:val="nil"/>
              <w:right w:val="nil"/>
            </w:tcBorders>
          </w:tcPr>
          <w:p w:rsidR="00100455" w:rsidRPr="004519F2" w:rsidRDefault="00100455" w:rsidP="00DD7788">
            <w:pPr>
              <w:rPr>
                <w:color w:val="000000"/>
                <w:sz w:val="23"/>
                <w:szCs w:val="23"/>
              </w:rPr>
            </w:pPr>
            <w:r w:rsidRPr="004519F2">
              <w:rPr>
                <w:color w:val="000000"/>
                <w:sz w:val="23"/>
                <w:szCs w:val="23"/>
              </w:rPr>
              <w:t>0.</w:t>
            </w:r>
            <w:r w:rsidR="00940761" w:rsidRPr="004519F2">
              <w:rPr>
                <w:color w:val="000000"/>
                <w:sz w:val="23"/>
                <w:szCs w:val="23"/>
              </w:rPr>
              <w:t>612</w:t>
            </w:r>
          </w:p>
          <w:p w:rsidR="00100455" w:rsidRPr="004519F2" w:rsidRDefault="00100455" w:rsidP="00940761">
            <w:pPr>
              <w:rPr>
                <w:color w:val="000000"/>
                <w:sz w:val="23"/>
                <w:szCs w:val="23"/>
              </w:rPr>
            </w:pPr>
            <w:r w:rsidRPr="004519F2">
              <w:rPr>
                <w:color w:val="000000"/>
                <w:sz w:val="23"/>
                <w:szCs w:val="23"/>
              </w:rPr>
              <w:t>(0.</w:t>
            </w:r>
            <w:r w:rsidR="00940761" w:rsidRPr="004519F2">
              <w:rPr>
                <w:color w:val="000000"/>
                <w:sz w:val="23"/>
                <w:szCs w:val="23"/>
              </w:rPr>
              <w:t>0215</w:t>
            </w:r>
            <w:r w:rsidRPr="004519F2">
              <w:rPr>
                <w:color w:val="000000"/>
                <w:sz w:val="23"/>
                <w:szCs w:val="23"/>
              </w:rPr>
              <w:t>)</w:t>
            </w:r>
          </w:p>
        </w:tc>
        <w:tc>
          <w:tcPr>
            <w:tcW w:w="1277" w:type="dxa"/>
            <w:tcBorders>
              <w:top w:val="nil"/>
              <w:left w:val="nil"/>
              <w:bottom w:val="nil"/>
              <w:right w:val="nil"/>
            </w:tcBorders>
          </w:tcPr>
          <w:p w:rsidR="00100455" w:rsidRPr="004519F2" w:rsidRDefault="00940761" w:rsidP="00940761">
            <w:pPr>
              <w:rPr>
                <w:color w:val="000000"/>
                <w:sz w:val="23"/>
                <w:szCs w:val="23"/>
              </w:rPr>
            </w:pPr>
            <w:r w:rsidRPr="004519F2">
              <w:rPr>
                <w:color w:val="000000"/>
                <w:sz w:val="23"/>
                <w:szCs w:val="23"/>
              </w:rPr>
              <w:t>1478.5</w:t>
            </w:r>
            <w:r w:rsidR="00100455" w:rsidRPr="004519F2">
              <w:rPr>
                <w:color w:val="000000"/>
                <w:sz w:val="23"/>
                <w:szCs w:val="23"/>
              </w:rPr>
              <w:br/>
              <w:t>(</w:t>
            </w:r>
            <w:r w:rsidRPr="004519F2">
              <w:rPr>
                <w:rFonts w:eastAsia="SimSun"/>
                <w:color w:val="000000"/>
                <w:sz w:val="23"/>
                <w:szCs w:val="23"/>
                <w:lang w:eastAsia="zh-CN"/>
              </w:rPr>
              <w:t>43.11</w:t>
            </w:r>
            <w:r w:rsidR="00100455" w:rsidRPr="004519F2">
              <w:rPr>
                <w:color w:val="000000"/>
                <w:sz w:val="23"/>
                <w:szCs w:val="23"/>
              </w:rPr>
              <w:t>)</w:t>
            </w:r>
          </w:p>
        </w:tc>
        <w:tc>
          <w:tcPr>
            <w:tcW w:w="1388" w:type="dxa"/>
            <w:tcBorders>
              <w:top w:val="nil"/>
              <w:left w:val="nil"/>
              <w:bottom w:val="nil"/>
              <w:right w:val="nil"/>
            </w:tcBorders>
          </w:tcPr>
          <w:p w:rsidR="00100455" w:rsidRPr="004519F2" w:rsidRDefault="00940761" w:rsidP="00940761">
            <w:pPr>
              <w:rPr>
                <w:color w:val="000000"/>
                <w:sz w:val="23"/>
                <w:szCs w:val="23"/>
              </w:rPr>
            </w:pPr>
            <w:r w:rsidRPr="004519F2">
              <w:rPr>
                <w:color w:val="000000"/>
                <w:sz w:val="23"/>
                <w:szCs w:val="23"/>
              </w:rPr>
              <w:t>1312.6</w:t>
            </w:r>
            <w:r w:rsidR="00100455" w:rsidRPr="004519F2">
              <w:rPr>
                <w:color w:val="000000"/>
                <w:sz w:val="23"/>
                <w:szCs w:val="23"/>
              </w:rPr>
              <w:br/>
              <w:t>(</w:t>
            </w:r>
            <w:r w:rsidRPr="004519F2">
              <w:rPr>
                <w:rFonts w:eastAsia="SimSun"/>
                <w:color w:val="000000"/>
                <w:sz w:val="23"/>
                <w:szCs w:val="23"/>
                <w:lang w:eastAsia="zh-CN"/>
              </w:rPr>
              <w:t>56.3</w:t>
            </w:r>
            <w:r w:rsidR="00100455" w:rsidRPr="004519F2">
              <w:rPr>
                <w:color w:val="000000"/>
                <w:sz w:val="23"/>
                <w:szCs w:val="23"/>
              </w:rPr>
              <w:t>)</w:t>
            </w:r>
          </w:p>
        </w:tc>
      </w:tr>
      <w:tr w:rsidR="00100455" w:rsidRPr="004519F2" w:rsidTr="00100455">
        <w:trPr>
          <w:jc w:val="center"/>
        </w:trPr>
        <w:tc>
          <w:tcPr>
            <w:tcW w:w="2737" w:type="dxa"/>
            <w:tcBorders>
              <w:top w:val="nil"/>
              <w:left w:val="nil"/>
              <w:bottom w:val="nil"/>
              <w:right w:val="nil"/>
            </w:tcBorders>
          </w:tcPr>
          <w:p w:rsidR="00100455" w:rsidRPr="004519F2" w:rsidRDefault="00100455" w:rsidP="00DD7788">
            <w:pPr>
              <w:rPr>
                <w:color w:val="000000"/>
                <w:sz w:val="23"/>
                <w:szCs w:val="23"/>
              </w:rPr>
            </w:pPr>
          </w:p>
        </w:tc>
        <w:tc>
          <w:tcPr>
            <w:tcW w:w="1277" w:type="dxa"/>
            <w:tcBorders>
              <w:top w:val="nil"/>
              <w:left w:val="nil"/>
              <w:bottom w:val="nil"/>
              <w:right w:val="nil"/>
            </w:tcBorders>
          </w:tcPr>
          <w:p w:rsidR="00100455" w:rsidRPr="004519F2" w:rsidRDefault="00100455" w:rsidP="00DD7788">
            <w:pPr>
              <w:rPr>
                <w:color w:val="000000"/>
                <w:sz w:val="23"/>
                <w:szCs w:val="23"/>
              </w:rPr>
            </w:pPr>
          </w:p>
        </w:tc>
        <w:tc>
          <w:tcPr>
            <w:tcW w:w="1276" w:type="dxa"/>
            <w:tcBorders>
              <w:top w:val="nil"/>
              <w:left w:val="nil"/>
              <w:bottom w:val="nil"/>
              <w:right w:val="nil"/>
            </w:tcBorders>
          </w:tcPr>
          <w:p w:rsidR="00100455" w:rsidRPr="004519F2" w:rsidRDefault="00100455" w:rsidP="00DD7788">
            <w:pPr>
              <w:rPr>
                <w:color w:val="000000"/>
                <w:sz w:val="23"/>
                <w:szCs w:val="23"/>
              </w:rPr>
            </w:pPr>
          </w:p>
        </w:tc>
        <w:tc>
          <w:tcPr>
            <w:tcW w:w="1277" w:type="dxa"/>
            <w:tcBorders>
              <w:top w:val="nil"/>
              <w:left w:val="nil"/>
              <w:bottom w:val="nil"/>
              <w:right w:val="nil"/>
            </w:tcBorders>
          </w:tcPr>
          <w:p w:rsidR="00100455" w:rsidRPr="004519F2" w:rsidRDefault="00100455" w:rsidP="00DD7788">
            <w:pPr>
              <w:rPr>
                <w:color w:val="000000"/>
                <w:sz w:val="23"/>
                <w:szCs w:val="23"/>
              </w:rPr>
            </w:pPr>
          </w:p>
        </w:tc>
        <w:tc>
          <w:tcPr>
            <w:tcW w:w="1388" w:type="dxa"/>
            <w:tcBorders>
              <w:top w:val="nil"/>
              <w:left w:val="nil"/>
              <w:bottom w:val="nil"/>
              <w:right w:val="nil"/>
            </w:tcBorders>
          </w:tcPr>
          <w:p w:rsidR="00100455" w:rsidRPr="004519F2" w:rsidRDefault="00100455" w:rsidP="00DD7788">
            <w:pPr>
              <w:rPr>
                <w:color w:val="000000"/>
                <w:sz w:val="23"/>
                <w:szCs w:val="23"/>
              </w:rPr>
            </w:pPr>
          </w:p>
        </w:tc>
      </w:tr>
      <w:tr w:rsidR="00100455" w:rsidRPr="004519F2" w:rsidTr="00100455">
        <w:trPr>
          <w:jc w:val="center"/>
        </w:trPr>
        <w:tc>
          <w:tcPr>
            <w:tcW w:w="2737" w:type="dxa"/>
            <w:tcBorders>
              <w:top w:val="nil"/>
              <w:left w:val="nil"/>
              <w:bottom w:val="nil"/>
              <w:right w:val="nil"/>
            </w:tcBorders>
          </w:tcPr>
          <w:p w:rsidR="00100455" w:rsidRPr="004519F2" w:rsidRDefault="00100455" w:rsidP="00DD7788">
            <w:pPr>
              <w:rPr>
                <w:color w:val="000000"/>
                <w:sz w:val="23"/>
                <w:szCs w:val="23"/>
              </w:rPr>
            </w:pPr>
          </w:p>
        </w:tc>
        <w:tc>
          <w:tcPr>
            <w:tcW w:w="1277" w:type="dxa"/>
            <w:tcBorders>
              <w:top w:val="nil"/>
              <w:left w:val="nil"/>
              <w:bottom w:val="nil"/>
              <w:right w:val="nil"/>
            </w:tcBorders>
          </w:tcPr>
          <w:p w:rsidR="00100455" w:rsidRPr="004519F2" w:rsidRDefault="00100455" w:rsidP="00DD7788">
            <w:pPr>
              <w:rPr>
                <w:color w:val="000000"/>
                <w:sz w:val="23"/>
                <w:szCs w:val="23"/>
              </w:rPr>
            </w:pPr>
          </w:p>
        </w:tc>
        <w:tc>
          <w:tcPr>
            <w:tcW w:w="1276" w:type="dxa"/>
            <w:tcBorders>
              <w:top w:val="nil"/>
              <w:left w:val="nil"/>
              <w:bottom w:val="nil"/>
              <w:right w:val="nil"/>
            </w:tcBorders>
          </w:tcPr>
          <w:p w:rsidR="00100455" w:rsidRPr="004519F2" w:rsidRDefault="00100455" w:rsidP="00DD7788">
            <w:pPr>
              <w:rPr>
                <w:color w:val="000000"/>
                <w:sz w:val="23"/>
                <w:szCs w:val="23"/>
              </w:rPr>
            </w:pPr>
          </w:p>
        </w:tc>
        <w:tc>
          <w:tcPr>
            <w:tcW w:w="1277" w:type="dxa"/>
            <w:tcBorders>
              <w:top w:val="nil"/>
              <w:left w:val="nil"/>
              <w:bottom w:val="nil"/>
              <w:right w:val="nil"/>
            </w:tcBorders>
          </w:tcPr>
          <w:p w:rsidR="00100455" w:rsidRPr="004519F2" w:rsidRDefault="00100455" w:rsidP="00DD7788">
            <w:pPr>
              <w:rPr>
                <w:color w:val="000000"/>
                <w:sz w:val="23"/>
                <w:szCs w:val="23"/>
              </w:rPr>
            </w:pPr>
          </w:p>
        </w:tc>
        <w:tc>
          <w:tcPr>
            <w:tcW w:w="1388" w:type="dxa"/>
            <w:tcBorders>
              <w:top w:val="nil"/>
              <w:left w:val="nil"/>
              <w:bottom w:val="nil"/>
              <w:right w:val="nil"/>
            </w:tcBorders>
          </w:tcPr>
          <w:p w:rsidR="00100455" w:rsidRPr="004519F2" w:rsidRDefault="00100455" w:rsidP="00DD7788">
            <w:pPr>
              <w:rPr>
                <w:color w:val="000000"/>
                <w:sz w:val="23"/>
                <w:szCs w:val="23"/>
              </w:rPr>
            </w:pPr>
          </w:p>
        </w:tc>
      </w:tr>
      <w:tr w:rsidR="00100455" w:rsidRPr="004519F2" w:rsidTr="00100455">
        <w:trPr>
          <w:jc w:val="center"/>
        </w:trPr>
        <w:tc>
          <w:tcPr>
            <w:tcW w:w="2737" w:type="dxa"/>
            <w:tcBorders>
              <w:top w:val="nil"/>
              <w:left w:val="nil"/>
              <w:bottom w:val="nil"/>
              <w:right w:val="nil"/>
            </w:tcBorders>
          </w:tcPr>
          <w:p w:rsidR="00100455" w:rsidRPr="004519F2" w:rsidRDefault="00100455" w:rsidP="00DD7788">
            <w:pPr>
              <w:rPr>
                <w:color w:val="000000"/>
                <w:sz w:val="23"/>
                <w:szCs w:val="23"/>
              </w:rPr>
            </w:pPr>
            <w:r w:rsidRPr="004519F2">
              <w:rPr>
                <w:color w:val="000000"/>
                <w:sz w:val="23"/>
                <w:szCs w:val="23"/>
              </w:rPr>
              <w:t>Controls for personal, household and county characteristics in 1910</w:t>
            </w:r>
          </w:p>
          <w:p w:rsidR="00100455" w:rsidRPr="004519F2" w:rsidRDefault="00100455" w:rsidP="00DD7788">
            <w:pPr>
              <w:rPr>
                <w:color w:val="000000"/>
                <w:sz w:val="23"/>
                <w:szCs w:val="23"/>
              </w:rPr>
            </w:pPr>
          </w:p>
        </w:tc>
        <w:tc>
          <w:tcPr>
            <w:tcW w:w="1277"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Yes</w:t>
            </w:r>
          </w:p>
        </w:tc>
        <w:tc>
          <w:tcPr>
            <w:tcW w:w="1276"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Yes</w:t>
            </w:r>
          </w:p>
        </w:tc>
        <w:tc>
          <w:tcPr>
            <w:tcW w:w="1277" w:type="dxa"/>
            <w:tcBorders>
              <w:top w:val="nil"/>
              <w:left w:val="nil"/>
              <w:bottom w:val="nil"/>
              <w:right w:val="nil"/>
            </w:tcBorders>
          </w:tcPr>
          <w:p w:rsidR="00100455" w:rsidRPr="004519F2" w:rsidRDefault="00100455" w:rsidP="00DD7788">
            <w:pPr>
              <w:rPr>
                <w:color w:val="000000"/>
                <w:sz w:val="23"/>
                <w:szCs w:val="23"/>
              </w:rPr>
            </w:pPr>
            <w:r w:rsidRPr="004519F2">
              <w:rPr>
                <w:color w:val="000000"/>
                <w:sz w:val="23"/>
                <w:szCs w:val="23"/>
              </w:rPr>
              <w:t>Yes</w:t>
            </w:r>
          </w:p>
        </w:tc>
        <w:tc>
          <w:tcPr>
            <w:tcW w:w="1388"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Yes</w:t>
            </w:r>
          </w:p>
        </w:tc>
      </w:tr>
      <w:tr w:rsidR="00100455" w:rsidRPr="004519F2" w:rsidTr="00100455">
        <w:trPr>
          <w:jc w:val="center"/>
        </w:trPr>
        <w:tc>
          <w:tcPr>
            <w:tcW w:w="2737" w:type="dxa"/>
            <w:tcBorders>
              <w:top w:val="nil"/>
              <w:left w:val="nil"/>
              <w:bottom w:val="nil"/>
              <w:right w:val="nil"/>
            </w:tcBorders>
          </w:tcPr>
          <w:p w:rsidR="00100455" w:rsidRPr="004519F2" w:rsidRDefault="00100455" w:rsidP="00DD7788">
            <w:pPr>
              <w:rPr>
                <w:color w:val="000000"/>
                <w:sz w:val="23"/>
                <w:szCs w:val="23"/>
              </w:rPr>
            </w:pPr>
            <w:r w:rsidRPr="004519F2">
              <w:rPr>
                <w:color w:val="000000"/>
                <w:sz w:val="23"/>
                <w:szCs w:val="23"/>
              </w:rPr>
              <w:t>1910 County fixed effects</w:t>
            </w:r>
          </w:p>
          <w:p w:rsidR="00100455" w:rsidRPr="004519F2" w:rsidRDefault="00100455" w:rsidP="00DD7788">
            <w:pPr>
              <w:rPr>
                <w:color w:val="000000"/>
                <w:sz w:val="23"/>
                <w:szCs w:val="23"/>
              </w:rPr>
            </w:pPr>
          </w:p>
        </w:tc>
        <w:tc>
          <w:tcPr>
            <w:tcW w:w="1277"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Yes</w:t>
            </w:r>
          </w:p>
        </w:tc>
        <w:tc>
          <w:tcPr>
            <w:tcW w:w="1276"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Yes</w:t>
            </w:r>
          </w:p>
        </w:tc>
        <w:tc>
          <w:tcPr>
            <w:tcW w:w="1277" w:type="dxa"/>
            <w:tcBorders>
              <w:top w:val="nil"/>
              <w:left w:val="nil"/>
              <w:bottom w:val="nil"/>
              <w:right w:val="nil"/>
            </w:tcBorders>
          </w:tcPr>
          <w:p w:rsidR="00100455" w:rsidRPr="004519F2" w:rsidRDefault="00100455" w:rsidP="00DD7788">
            <w:pPr>
              <w:rPr>
                <w:color w:val="000000"/>
                <w:sz w:val="23"/>
                <w:szCs w:val="23"/>
              </w:rPr>
            </w:pPr>
            <w:r w:rsidRPr="004519F2">
              <w:rPr>
                <w:color w:val="000000"/>
                <w:sz w:val="23"/>
                <w:szCs w:val="23"/>
              </w:rPr>
              <w:t>Yes</w:t>
            </w:r>
          </w:p>
        </w:tc>
        <w:tc>
          <w:tcPr>
            <w:tcW w:w="1388"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Yes</w:t>
            </w:r>
          </w:p>
        </w:tc>
      </w:tr>
      <w:tr w:rsidR="00100455" w:rsidRPr="004519F2" w:rsidTr="00100455">
        <w:trPr>
          <w:trHeight w:val="495"/>
          <w:jc w:val="center"/>
        </w:trPr>
        <w:tc>
          <w:tcPr>
            <w:tcW w:w="2737" w:type="dxa"/>
            <w:tcBorders>
              <w:top w:val="nil"/>
              <w:left w:val="nil"/>
              <w:bottom w:val="nil"/>
              <w:right w:val="nil"/>
            </w:tcBorders>
          </w:tcPr>
          <w:p w:rsidR="00100455" w:rsidRPr="004519F2" w:rsidRDefault="00100455" w:rsidP="00DD7788">
            <w:pPr>
              <w:rPr>
                <w:color w:val="000000"/>
                <w:sz w:val="23"/>
                <w:szCs w:val="23"/>
              </w:rPr>
            </w:pPr>
            <w:r w:rsidRPr="004519F2">
              <w:rPr>
                <w:color w:val="000000"/>
                <w:sz w:val="23"/>
                <w:szCs w:val="23"/>
              </w:rPr>
              <w:t>1910 Household fixed effects</w:t>
            </w:r>
          </w:p>
          <w:p w:rsidR="00100455" w:rsidRPr="004519F2" w:rsidRDefault="00100455" w:rsidP="00DD7788">
            <w:pPr>
              <w:rPr>
                <w:color w:val="000000"/>
                <w:sz w:val="23"/>
                <w:szCs w:val="23"/>
              </w:rPr>
            </w:pPr>
          </w:p>
        </w:tc>
        <w:tc>
          <w:tcPr>
            <w:tcW w:w="1277"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No</w:t>
            </w:r>
          </w:p>
        </w:tc>
        <w:tc>
          <w:tcPr>
            <w:tcW w:w="1276"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No</w:t>
            </w:r>
          </w:p>
        </w:tc>
        <w:tc>
          <w:tcPr>
            <w:tcW w:w="1277" w:type="dxa"/>
            <w:tcBorders>
              <w:top w:val="nil"/>
              <w:left w:val="nil"/>
              <w:bottom w:val="nil"/>
              <w:right w:val="nil"/>
            </w:tcBorders>
          </w:tcPr>
          <w:p w:rsidR="00100455" w:rsidRPr="004519F2" w:rsidRDefault="00100455" w:rsidP="00DD7788">
            <w:pPr>
              <w:rPr>
                <w:color w:val="000000"/>
                <w:sz w:val="23"/>
                <w:szCs w:val="23"/>
              </w:rPr>
            </w:pPr>
            <w:r w:rsidRPr="004519F2">
              <w:rPr>
                <w:color w:val="000000"/>
                <w:sz w:val="23"/>
                <w:szCs w:val="23"/>
              </w:rPr>
              <w:t>No</w:t>
            </w:r>
          </w:p>
        </w:tc>
        <w:tc>
          <w:tcPr>
            <w:tcW w:w="1388"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No</w:t>
            </w:r>
          </w:p>
        </w:tc>
      </w:tr>
      <w:tr w:rsidR="00100455" w:rsidRPr="004519F2" w:rsidTr="00100455">
        <w:trPr>
          <w:jc w:val="center"/>
        </w:trPr>
        <w:tc>
          <w:tcPr>
            <w:tcW w:w="2737"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Differenced dependent variable (1930-1910)</w:t>
            </w:r>
          </w:p>
        </w:tc>
        <w:tc>
          <w:tcPr>
            <w:tcW w:w="1277"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No</w:t>
            </w:r>
          </w:p>
        </w:tc>
        <w:tc>
          <w:tcPr>
            <w:tcW w:w="1276"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No</w:t>
            </w:r>
          </w:p>
        </w:tc>
        <w:tc>
          <w:tcPr>
            <w:tcW w:w="1277" w:type="dxa"/>
            <w:tcBorders>
              <w:top w:val="nil"/>
              <w:left w:val="nil"/>
              <w:bottom w:val="nil"/>
              <w:right w:val="nil"/>
            </w:tcBorders>
          </w:tcPr>
          <w:p w:rsidR="00100455" w:rsidRPr="004519F2" w:rsidRDefault="00100455" w:rsidP="00DD7788">
            <w:pPr>
              <w:rPr>
                <w:color w:val="000000"/>
                <w:sz w:val="23"/>
                <w:szCs w:val="23"/>
              </w:rPr>
            </w:pPr>
            <w:r w:rsidRPr="004519F2">
              <w:rPr>
                <w:color w:val="000000"/>
                <w:sz w:val="23"/>
                <w:szCs w:val="23"/>
              </w:rPr>
              <w:t>No</w:t>
            </w:r>
          </w:p>
        </w:tc>
        <w:tc>
          <w:tcPr>
            <w:tcW w:w="1388" w:type="dxa"/>
            <w:tcBorders>
              <w:top w:val="nil"/>
              <w:left w:val="nil"/>
              <w:bottom w:val="nil"/>
              <w:right w:val="nil"/>
            </w:tcBorders>
            <w:hideMark/>
          </w:tcPr>
          <w:p w:rsidR="00100455" w:rsidRPr="004519F2" w:rsidRDefault="00100455" w:rsidP="00DD7788">
            <w:pPr>
              <w:rPr>
                <w:color w:val="000000"/>
                <w:sz w:val="23"/>
                <w:szCs w:val="23"/>
              </w:rPr>
            </w:pPr>
            <w:r w:rsidRPr="004519F2">
              <w:rPr>
                <w:color w:val="000000"/>
                <w:sz w:val="23"/>
                <w:szCs w:val="23"/>
              </w:rPr>
              <w:t>No</w:t>
            </w:r>
          </w:p>
        </w:tc>
      </w:tr>
      <w:tr w:rsidR="00100455" w:rsidRPr="004519F2" w:rsidTr="00100455">
        <w:trPr>
          <w:trHeight w:val="153"/>
          <w:jc w:val="center"/>
        </w:trPr>
        <w:tc>
          <w:tcPr>
            <w:tcW w:w="2737" w:type="dxa"/>
            <w:tcBorders>
              <w:top w:val="nil"/>
              <w:left w:val="nil"/>
              <w:bottom w:val="nil"/>
              <w:right w:val="nil"/>
            </w:tcBorders>
          </w:tcPr>
          <w:p w:rsidR="00100455" w:rsidRPr="004519F2" w:rsidRDefault="00100455" w:rsidP="00DD7788">
            <w:pPr>
              <w:rPr>
                <w:color w:val="000000"/>
                <w:sz w:val="23"/>
                <w:szCs w:val="23"/>
              </w:rPr>
            </w:pPr>
          </w:p>
        </w:tc>
        <w:tc>
          <w:tcPr>
            <w:tcW w:w="1277" w:type="dxa"/>
            <w:tcBorders>
              <w:top w:val="nil"/>
              <w:left w:val="nil"/>
              <w:bottom w:val="nil"/>
              <w:right w:val="nil"/>
            </w:tcBorders>
          </w:tcPr>
          <w:p w:rsidR="00100455" w:rsidRPr="004519F2" w:rsidRDefault="00100455" w:rsidP="00DD7788">
            <w:pPr>
              <w:rPr>
                <w:color w:val="000000"/>
                <w:sz w:val="23"/>
                <w:szCs w:val="23"/>
              </w:rPr>
            </w:pPr>
          </w:p>
        </w:tc>
        <w:tc>
          <w:tcPr>
            <w:tcW w:w="1276" w:type="dxa"/>
            <w:tcBorders>
              <w:top w:val="nil"/>
              <w:left w:val="nil"/>
              <w:bottom w:val="nil"/>
              <w:right w:val="nil"/>
            </w:tcBorders>
          </w:tcPr>
          <w:p w:rsidR="00100455" w:rsidRPr="004519F2" w:rsidRDefault="00100455" w:rsidP="00DD7788">
            <w:pPr>
              <w:rPr>
                <w:color w:val="000000"/>
                <w:sz w:val="23"/>
                <w:szCs w:val="23"/>
              </w:rPr>
            </w:pPr>
          </w:p>
        </w:tc>
        <w:tc>
          <w:tcPr>
            <w:tcW w:w="1277" w:type="dxa"/>
            <w:tcBorders>
              <w:top w:val="nil"/>
              <w:left w:val="nil"/>
              <w:bottom w:val="nil"/>
              <w:right w:val="nil"/>
            </w:tcBorders>
          </w:tcPr>
          <w:p w:rsidR="00100455" w:rsidRPr="004519F2" w:rsidRDefault="00100455" w:rsidP="00DD7788">
            <w:pPr>
              <w:rPr>
                <w:color w:val="000000"/>
                <w:sz w:val="23"/>
                <w:szCs w:val="23"/>
              </w:rPr>
            </w:pPr>
          </w:p>
        </w:tc>
        <w:tc>
          <w:tcPr>
            <w:tcW w:w="1388" w:type="dxa"/>
            <w:tcBorders>
              <w:top w:val="nil"/>
              <w:left w:val="nil"/>
              <w:bottom w:val="nil"/>
              <w:right w:val="nil"/>
            </w:tcBorders>
          </w:tcPr>
          <w:p w:rsidR="00100455" w:rsidRPr="004519F2" w:rsidRDefault="00100455" w:rsidP="00DD7788">
            <w:pPr>
              <w:rPr>
                <w:color w:val="000000"/>
                <w:sz w:val="23"/>
                <w:szCs w:val="23"/>
              </w:rPr>
            </w:pPr>
          </w:p>
        </w:tc>
      </w:tr>
      <w:tr w:rsidR="00100455" w:rsidRPr="004519F2" w:rsidTr="00100455">
        <w:trPr>
          <w:jc w:val="center"/>
        </w:trPr>
        <w:tc>
          <w:tcPr>
            <w:tcW w:w="2737" w:type="dxa"/>
            <w:tcBorders>
              <w:top w:val="nil"/>
              <w:left w:val="nil"/>
              <w:bottom w:val="single" w:sz="4" w:space="0" w:color="auto"/>
              <w:right w:val="nil"/>
            </w:tcBorders>
            <w:hideMark/>
          </w:tcPr>
          <w:p w:rsidR="00100455" w:rsidRPr="004519F2" w:rsidRDefault="00100455" w:rsidP="00DD7788">
            <w:pPr>
              <w:rPr>
                <w:color w:val="000000"/>
                <w:sz w:val="23"/>
                <w:szCs w:val="23"/>
              </w:rPr>
            </w:pPr>
            <w:r w:rsidRPr="004519F2">
              <w:rPr>
                <w:color w:val="000000"/>
                <w:sz w:val="23"/>
                <w:szCs w:val="23"/>
              </w:rPr>
              <w:t>N</w:t>
            </w:r>
          </w:p>
        </w:tc>
        <w:tc>
          <w:tcPr>
            <w:tcW w:w="1277" w:type="dxa"/>
            <w:tcBorders>
              <w:top w:val="nil"/>
              <w:left w:val="nil"/>
              <w:bottom w:val="single" w:sz="4" w:space="0" w:color="auto"/>
              <w:right w:val="nil"/>
            </w:tcBorders>
            <w:hideMark/>
          </w:tcPr>
          <w:p w:rsidR="00100455" w:rsidRPr="004519F2" w:rsidRDefault="00100455" w:rsidP="00DD7788">
            <w:pPr>
              <w:rPr>
                <w:color w:val="000000"/>
                <w:sz w:val="23"/>
                <w:szCs w:val="23"/>
              </w:rPr>
            </w:pPr>
            <w:r w:rsidRPr="004519F2">
              <w:rPr>
                <w:color w:val="000000"/>
                <w:sz w:val="23"/>
                <w:szCs w:val="23"/>
              </w:rPr>
              <w:t>5055</w:t>
            </w:r>
          </w:p>
        </w:tc>
        <w:tc>
          <w:tcPr>
            <w:tcW w:w="1276" w:type="dxa"/>
            <w:tcBorders>
              <w:top w:val="nil"/>
              <w:left w:val="nil"/>
              <w:bottom w:val="single" w:sz="4" w:space="0" w:color="auto"/>
              <w:right w:val="nil"/>
            </w:tcBorders>
            <w:hideMark/>
          </w:tcPr>
          <w:p w:rsidR="00100455" w:rsidRPr="004519F2" w:rsidRDefault="00100455" w:rsidP="00DD7788">
            <w:pPr>
              <w:rPr>
                <w:color w:val="000000"/>
                <w:sz w:val="23"/>
                <w:szCs w:val="23"/>
              </w:rPr>
            </w:pPr>
            <w:r w:rsidRPr="004519F2">
              <w:rPr>
                <w:color w:val="000000"/>
                <w:sz w:val="23"/>
                <w:szCs w:val="23"/>
              </w:rPr>
              <w:t>5055</w:t>
            </w:r>
          </w:p>
        </w:tc>
        <w:tc>
          <w:tcPr>
            <w:tcW w:w="1277" w:type="dxa"/>
            <w:tcBorders>
              <w:top w:val="nil"/>
              <w:left w:val="nil"/>
              <w:bottom w:val="single" w:sz="4" w:space="0" w:color="auto"/>
              <w:right w:val="nil"/>
            </w:tcBorders>
          </w:tcPr>
          <w:p w:rsidR="00100455" w:rsidRPr="004519F2" w:rsidRDefault="00100455" w:rsidP="00DD7788">
            <w:pPr>
              <w:rPr>
                <w:color w:val="000000"/>
                <w:sz w:val="23"/>
                <w:szCs w:val="23"/>
              </w:rPr>
            </w:pPr>
            <w:r w:rsidRPr="004519F2">
              <w:rPr>
                <w:color w:val="000000"/>
                <w:sz w:val="23"/>
                <w:szCs w:val="23"/>
              </w:rPr>
              <w:t>5055</w:t>
            </w:r>
          </w:p>
        </w:tc>
        <w:tc>
          <w:tcPr>
            <w:tcW w:w="1388" w:type="dxa"/>
            <w:tcBorders>
              <w:top w:val="nil"/>
              <w:left w:val="nil"/>
              <w:bottom w:val="single" w:sz="4" w:space="0" w:color="auto"/>
              <w:right w:val="nil"/>
            </w:tcBorders>
            <w:hideMark/>
          </w:tcPr>
          <w:p w:rsidR="00100455" w:rsidRPr="004519F2" w:rsidRDefault="00100455" w:rsidP="00DD7788">
            <w:pPr>
              <w:rPr>
                <w:color w:val="000000"/>
                <w:sz w:val="23"/>
                <w:szCs w:val="23"/>
              </w:rPr>
            </w:pPr>
            <w:r w:rsidRPr="004519F2">
              <w:rPr>
                <w:color w:val="000000"/>
                <w:sz w:val="23"/>
                <w:szCs w:val="23"/>
              </w:rPr>
              <w:t>5055</w:t>
            </w:r>
          </w:p>
        </w:tc>
      </w:tr>
    </w:tbl>
    <w:p w:rsidR="0085636A" w:rsidRPr="004519F2" w:rsidRDefault="00586BF9" w:rsidP="00AC5D21">
      <w:pPr>
        <w:ind w:left="900" w:right="900"/>
        <w:rPr>
          <w:sz w:val="20"/>
          <w:szCs w:val="23"/>
        </w:rPr>
        <w:sectPr w:rsidR="0085636A" w:rsidRPr="004519F2" w:rsidSect="0085636A">
          <w:pgSz w:w="12240" w:h="15840"/>
          <w:pgMar w:top="1440" w:right="1440" w:bottom="1440" w:left="990" w:header="720" w:footer="720" w:gutter="0"/>
          <w:cols w:space="720"/>
          <w:docGrid w:linePitch="360"/>
        </w:sectPr>
      </w:pPr>
      <w:r w:rsidRPr="004519F2">
        <w:rPr>
          <w:sz w:val="20"/>
          <w:szCs w:val="23"/>
          <w:u w:val="single"/>
        </w:rPr>
        <w:t>Note:</w:t>
      </w:r>
      <w:r w:rsidRPr="004519F2">
        <w:rPr>
          <w:sz w:val="20"/>
          <w:szCs w:val="23"/>
        </w:rPr>
        <w:t xml:space="preserve"> Each coefficient is from a separate regression of log earnings on migrant status (=1 if inter-regional migrant).  Standard errors are adjusted for </w:t>
      </w:r>
      <w:r w:rsidRPr="004519F2">
        <w:rPr>
          <w:color w:val="000000"/>
          <w:sz w:val="20"/>
          <w:szCs w:val="23"/>
        </w:rPr>
        <w:t>clustering at the household-of-origin level.</w:t>
      </w:r>
      <w:r w:rsidRPr="004519F2">
        <w:rPr>
          <w:sz w:val="20"/>
          <w:szCs w:val="23"/>
        </w:rPr>
        <w:t xml:space="preserve"> Results in Column (1) are replicated from Table </w:t>
      </w:r>
      <w:r w:rsidR="00AC5D21" w:rsidRPr="004519F2">
        <w:rPr>
          <w:sz w:val="20"/>
          <w:szCs w:val="23"/>
        </w:rPr>
        <w:t>7</w:t>
      </w:r>
      <w:r w:rsidRPr="004519F2">
        <w:rPr>
          <w:sz w:val="20"/>
          <w:szCs w:val="23"/>
        </w:rPr>
        <w:t xml:space="preserve">, Column 3 of the main text.  Results in Column (2) reflect assigning all unemployed individuals in the sample earnings equivalent to 25% of the employed in their industry/ occupation cell. </w:t>
      </w:r>
      <w:r w:rsidR="00DF00B5" w:rsidRPr="004519F2">
        <w:rPr>
          <w:sz w:val="20"/>
          <w:szCs w:val="23"/>
        </w:rPr>
        <w:t>Column (</w:t>
      </w:r>
      <w:r w:rsidR="00AC5D21" w:rsidRPr="004519F2">
        <w:rPr>
          <w:sz w:val="20"/>
          <w:szCs w:val="23"/>
        </w:rPr>
        <w:t>3</w:t>
      </w:r>
      <w:r w:rsidR="00DF00B5" w:rsidRPr="004519F2">
        <w:rPr>
          <w:sz w:val="20"/>
          <w:szCs w:val="23"/>
        </w:rPr>
        <w:t>) re-calculates the baseline result in a levels estimator, rather than in logs and Column (</w:t>
      </w:r>
      <w:r w:rsidR="00AC5D21" w:rsidRPr="004519F2">
        <w:rPr>
          <w:sz w:val="20"/>
          <w:szCs w:val="23"/>
        </w:rPr>
        <w:t>4</w:t>
      </w:r>
      <w:r w:rsidR="00DF00B5" w:rsidRPr="004519F2">
        <w:rPr>
          <w:sz w:val="20"/>
          <w:szCs w:val="23"/>
        </w:rPr>
        <w:t>) replaces earnings levels for unemployed individuals with $0’s.</w:t>
      </w:r>
    </w:p>
    <w:p w:rsidR="00172059" w:rsidRPr="004519F2" w:rsidRDefault="00172059" w:rsidP="00172059">
      <w:pPr>
        <w:jc w:val="center"/>
        <w:rPr>
          <w:sz w:val="23"/>
          <w:szCs w:val="23"/>
        </w:rPr>
      </w:pPr>
      <w:r w:rsidRPr="004519F2">
        <w:rPr>
          <w:sz w:val="23"/>
          <w:szCs w:val="23"/>
        </w:rPr>
        <w:lastRenderedPageBreak/>
        <w:t>Supplement Table S9a: Log Earnings</w:t>
      </w:r>
      <w:r w:rsidR="007F2867" w:rsidRPr="004519F2">
        <w:rPr>
          <w:sz w:val="23"/>
          <w:szCs w:val="23"/>
        </w:rPr>
        <w:t xml:space="preserve"> Score</w:t>
      </w:r>
      <w:r w:rsidRPr="004519F2">
        <w:rPr>
          <w:sz w:val="23"/>
          <w:szCs w:val="23"/>
        </w:rPr>
        <w:t xml:space="preserve"> Differentials in 1930 by Migrant Status, </w:t>
      </w:r>
      <w:r w:rsidR="00486794" w:rsidRPr="004519F2">
        <w:rPr>
          <w:sz w:val="23"/>
          <w:szCs w:val="23"/>
        </w:rPr>
        <w:br/>
      </w:r>
      <w:r w:rsidRPr="004519F2">
        <w:rPr>
          <w:sz w:val="23"/>
          <w:szCs w:val="23"/>
        </w:rPr>
        <w:t>All Earnings Scores Based on Southern Black Earnings</w:t>
      </w:r>
    </w:p>
    <w:p w:rsidR="00100455" w:rsidRPr="004519F2" w:rsidRDefault="00100455" w:rsidP="00172059">
      <w:pPr>
        <w:jc w:val="center"/>
        <w:rPr>
          <w:sz w:val="23"/>
          <w:szCs w:val="23"/>
        </w:rPr>
      </w:pPr>
    </w:p>
    <w:tbl>
      <w:tblPr>
        <w:tblW w:w="11672" w:type="dxa"/>
        <w:jc w:val="center"/>
        <w:tblInd w:w="-332" w:type="dxa"/>
        <w:tblBorders>
          <w:top w:val="single" w:sz="4" w:space="0" w:color="auto"/>
          <w:bottom w:val="single" w:sz="4" w:space="0" w:color="auto"/>
        </w:tblBorders>
        <w:tblLook w:val="01E0" w:firstRow="1" w:lastRow="1" w:firstColumn="1" w:lastColumn="1" w:noHBand="0" w:noVBand="0"/>
      </w:tblPr>
      <w:tblGrid>
        <w:gridCol w:w="2737"/>
        <w:gridCol w:w="1276"/>
        <w:gridCol w:w="1276"/>
        <w:gridCol w:w="1277"/>
        <w:gridCol w:w="1276"/>
        <w:gridCol w:w="1277"/>
        <w:gridCol w:w="1276"/>
        <w:gridCol w:w="1277"/>
      </w:tblGrid>
      <w:tr w:rsidR="00FD27BC" w:rsidRPr="004519F2" w:rsidTr="00DD7788">
        <w:trPr>
          <w:jc w:val="center"/>
        </w:trPr>
        <w:tc>
          <w:tcPr>
            <w:tcW w:w="2737" w:type="dxa"/>
            <w:tcBorders>
              <w:top w:val="single" w:sz="4" w:space="0" w:color="auto"/>
              <w:left w:val="nil"/>
              <w:bottom w:val="single" w:sz="4" w:space="0" w:color="auto"/>
              <w:right w:val="nil"/>
            </w:tcBorders>
          </w:tcPr>
          <w:p w:rsidR="00172059" w:rsidRPr="004519F2" w:rsidRDefault="00172059" w:rsidP="00DD7788">
            <w:pPr>
              <w:rPr>
                <w:color w:val="000000"/>
                <w:sz w:val="23"/>
                <w:szCs w:val="23"/>
              </w:rPr>
            </w:pPr>
          </w:p>
        </w:tc>
        <w:tc>
          <w:tcPr>
            <w:tcW w:w="1276" w:type="dxa"/>
            <w:tcBorders>
              <w:top w:val="single" w:sz="4" w:space="0" w:color="auto"/>
              <w:left w:val="nil"/>
              <w:bottom w:val="single" w:sz="4" w:space="0" w:color="auto"/>
              <w:right w:val="nil"/>
            </w:tcBorders>
            <w:hideMark/>
          </w:tcPr>
          <w:p w:rsidR="00172059" w:rsidRPr="004519F2" w:rsidRDefault="00172059" w:rsidP="00DD7788">
            <w:pPr>
              <w:rPr>
                <w:color w:val="000000"/>
                <w:sz w:val="23"/>
                <w:szCs w:val="23"/>
              </w:rPr>
            </w:pPr>
            <w:r w:rsidRPr="004519F2">
              <w:rPr>
                <w:color w:val="000000"/>
                <w:sz w:val="23"/>
                <w:szCs w:val="23"/>
              </w:rPr>
              <w:t>1</w:t>
            </w:r>
          </w:p>
        </w:tc>
        <w:tc>
          <w:tcPr>
            <w:tcW w:w="1276" w:type="dxa"/>
            <w:tcBorders>
              <w:top w:val="single" w:sz="4" w:space="0" w:color="auto"/>
              <w:left w:val="nil"/>
              <w:bottom w:val="single" w:sz="4" w:space="0" w:color="auto"/>
              <w:right w:val="nil"/>
            </w:tcBorders>
            <w:hideMark/>
          </w:tcPr>
          <w:p w:rsidR="00172059" w:rsidRPr="004519F2" w:rsidRDefault="00172059" w:rsidP="00DD7788">
            <w:pPr>
              <w:rPr>
                <w:color w:val="000000"/>
                <w:sz w:val="23"/>
                <w:szCs w:val="23"/>
              </w:rPr>
            </w:pPr>
            <w:r w:rsidRPr="004519F2">
              <w:rPr>
                <w:color w:val="000000"/>
                <w:sz w:val="23"/>
                <w:szCs w:val="23"/>
              </w:rPr>
              <w:t>2</w:t>
            </w:r>
          </w:p>
        </w:tc>
        <w:tc>
          <w:tcPr>
            <w:tcW w:w="1277" w:type="dxa"/>
            <w:tcBorders>
              <w:top w:val="single" w:sz="4" w:space="0" w:color="auto"/>
              <w:left w:val="nil"/>
              <w:bottom w:val="single" w:sz="4" w:space="0" w:color="auto"/>
              <w:right w:val="nil"/>
            </w:tcBorders>
            <w:hideMark/>
          </w:tcPr>
          <w:p w:rsidR="00172059" w:rsidRPr="004519F2" w:rsidRDefault="00172059" w:rsidP="00DD7788">
            <w:pPr>
              <w:rPr>
                <w:color w:val="000000"/>
                <w:sz w:val="23"/>
                <w:szCs w:val="23"/>
              </w:rPr>
            </w:pPr>
            <w:r w:rsidRPr="004519F2">
              <w:rPr>
                <w:color w:val="000000"/>
                <w:sz w:val="23"/>
                <w:szCs w:val="23"/>
              </w:rPr>
              <w:t>3</w:t>
            </w:r>
          </w:p>
        </w:tc>
        <w:tc>
          <w:tcPr>
            <w:tcW w:w="1276" w:type="dxa"/>
            <w:tcBorders>
              <w:top w:val="single" w:sz="4" w:space="0" w:color="auto"/>
              <w:left w:val="nil"/>
              <w:bottom w:val="single" w:sz="4" w:space="0" w:color="auto"/>
              <w:right w:val="nil"/>
            </w:tcBorders>
            <w:hideMark/>
          </w:tcPr>
          <w:p w:rsidR="00172059" w:rsidRPr="004519F2" w:rsidRDefault="00172059" w:rsidP="00DD7788">
            <w:pPr>
              <w:rPr>
                <w:color w:val="000000"/>
                <w:sz w:val="23"/>
                <w:szCs w:val="23"/>
              </w:rPr>
            </w:pPr>
            <w:r w:rsidRPr="004519F2">
              <w:rPr>
                <w:color w:val="000000"/>
                <w:sz w:val="23"/>
                <w:szCs w:val="23"/>
              </w:rPr>
              <w:t>4a</w:t>
            </w:r>
          </w:p>
        </w:tc>
        <w:tc>
          <w:tcPr>
            <w:tcW w:w="1277" w:type="dxa"/>
            <w:tcBorders>
              <w:top w:val="single" w:sz="4" w:space="0" w:color="auto"/>
              <w:left w:val="nil"/>
              <w:bottom w:val="single" w:sz="4" w:space="0" w:color="auto"/>
              <w:right w:val="nil"/>
            </w:tcBorders>
            <w:hideMark/>
          </w:tcPr>
          <w:p w:rsidR="00172059" w:rsidRPr="004519F2" w:rsidRDefault="00172059" w:rsidP="00DD7788">
            <w:pPr>
              <w:rPr>
                <w:color w:val="000000"/>
                <w:sz w:val="23"/>
                <w:szCs w:val="23"/>
              </w:rPr>
            </w:pPr>
            <w:r w:rsidRPr="004519F2">
              <w:rPr>
                <w:color w:val="000000"/>
                <w:sz w:val="23"/>
                <w:szCs w:val="23"/>
              </w:rPr>
              <w:t>4b</w:t>
            </w:r>
          </w:p>
        </w:tc>
        <w:tc>
          <w:tcPr>
            <w:tcW w:w="1276" w:type="dxa"/>
            <w:tcBorders>
              <w:top w:val="single" w:sz="4" w:space="0" w:color="auto"/>
              <w:left w:val="nil"/>
              <w:bottom w:val="single" w:sz="4" w:space="0" w:color="auto"/>
              <w:right w:val="nil"/>
            </w:tcBorders>
            <w:hideMark/>
          </w:tcPr>
          <w:p w:rsidR="00172059" w:rsidRPr="004519F2" w:rsidRDefault="00172059" w:rsidP="00DD7788">
            <w:pPr>
              <w:rPr>
                <w:color w:val="000000"/>
                <w:sz w:val="23"/>
                <w:szCs w:val="23"/>
              </w:rPr>
            </w:pPr>
            <w:r w:rsidRPr="004519F2">
              <w:rPr>
                <w:color w:val="000000"/>
                <w:sz w:val="23"/>
                <w:szCs w:val="23"/>
              </w:rPr>
              <w:t>5a</w:t>
            </w:r>
          </w:p>
        </w:tc>
        <w:tc>
          <w:tcPr>
            <w:tcW w:w="1277" w:type="dxa"/>
            <w:tcBorders>
              <w:top w:val="single" w:sz="4" w:space="0" w:color="auto"/>
              <w:left w:val="nil"/>
              <w:bottom w:val="single" w:sz="4" w:space="0" w:color="auto"/>
              <w:right w:val="nil"/>
            </w:tcBorders>
            <w:hideMark/>
          </w:tcPr>
          <w:p w:rsidR="00172059" w:rsidRPr="004519F2" w:rsidRDefault="00172059" w:rsidP="00DD7788">
            <w:pPr>
              <w:rPr>
                <w:color w:val="000000"/>
                <w:sz w:val="23"/>
                <w:szCs w:val="23"/>
              </w:rPr>
            </w:pPr>
            <w:r w:rsidRPr="004519F2">
              <w:rPr>
                <w:color w:val="000000"/>
                <w:sz w:val="23"/>
                <w:szCs w:val="23"/>
              </w:rPr>
              <w:t xml:space="preserve">5b </w:t>
            </w:r>
          </w:p>
        </w:tc>
      </w:tr>
      <w:tr w:rsidR="00FD27BC" w:rsidRPr="004519F2" w:rsidTr="00DD7788">
        <w:trPr>
          <w:jc w:val="center"/>
        </w:trPr>
        <w:tc>
          <w:tcPr>
            <w:tcW w:w="2737" w:type="dxa"/>
            <w:tcBorders>
              <w:top w:val="single" w:sz="4" w:space="0" w:color="auto"/>
              <w:left w:val="nil"/>
              <w:bottom w:val="nil"/>
              <w:right w:val="nil"/>
            </w:tcBorders>
          </w:tcPr>
          <w:p w:rsidR="00172059" w:rsidRPr="004519F2" w:rsidRDefault="00172059" w:rsidP="00DD7788">
            <w:pPr>
              <w:rPr>
                <w:color w:val="000000"/>
                <w:sz w:val="23"/>
                <w:szCs w:val="23"/>
              </w:rPr>
            </w:pPr>
          </w:p>
        </w:tc>
        <w:tc>
          <w:tcPr>
            <w:tcW w:w="1276" w:type="dxa"/>
            <w:tcBorders>
              <w:top w:val="single" w:sz="4" w:space="0" w:color="auto"/>
              <w:left w:val="nil"/>
              <w:bottom w:val="nil"/>
              <w:right w:val="nil"/>
            </w:tcBorders>
          </w:tcPr>
          <w:p w:rsidR="00172059" w:rsidRPr="004519F2" w:rsidRDefault="00172059" w:rsidP="00DD7788">
            <w:pPr>
              <w:rPr>
                <w:color w:val="000000"/>
                <w:sz w:val="23"/>
                <w:szCs w:val="23"/>
              </w:rPr>
            </w:pPr>
          </w:p>
        </w:tc>
        <w:tc>
          <w:tcPr>
            <w:tcW w:w="1276" w:type="dxa"/>
            <w:tcBorders>
              <w:top w:val="single" w:sz="4" w:space="0" w:color="auto"/>
              <w:left w:val="nil"/>
              <w:bottom w:val="nil"/>
              <w:right w:val="nil"/>
            </w:tcBorders>
          </w:tcPr>
          <w:p w:rsidR="00172059" w:rsidRPr="004519F2" w:rsidRDefault="00172059" w:rsidP="00DD7788">
            <w:pPr>
              <w:rPr>
                <w:color w:val="000000"/>
                <w:sz w:val="23"/>
                <w:szCs w:val="23"/>
              </w:rPr>
            </w:pPr>
          </w:p>
        </w:tc>
        <w:tc>
          <w:tcPr>
            <w:tcW w:w="1277" w:type="dxa"/>
            <w:tcBorders>
              <w:top w:val="single" w:sz="4" w:space="0" w:color="auto"/>
              <w:left w:val="nil"/>
              <w:bottom w:val="nil"/>
              <w:right w:val="nil"/>
            </w:tcBorders>
          </w:tcPr>
          <w:p w:rsidR="00172059" w:rsidRPr="004519F2" w:rsidRDefault="00172059" w:rsidP="00DD7788">
            <w:pPr>
              <w:rPr>
                <w:color w:val="000000"/>
                <w:sz w:val="23"/>
                <w:szCs w:val="23"/>
              </w:rPr>
            </w:pPr>
          </w:p>
        </w:tc>
        <w:tc>
          <w:tcPr>
            <w:tcW w:w="1276" w:type="dxa"/>
            <w:tcBorders>
              <w:top w:val="single" w:sz="4" w:space="0" w:color="auto"/>
              <w:left w:val="nil"/>
              <w:bottom w:val="nil"/>
              <w:right w:val="nil"/>
            </w:tcBorders>
          </w:tcPr>
          <w:p w:rsidR="00172059" w:rsidRPr="004519F2" w:rsidRDefault="00172059" w:rsidP="00DD7788">
            <w:pPr>
              <w:rPr>
                <w:color w:val="000000"/>
                <w:sz w:val="23"/>
                <w:szCs w:val="23"/>
              </w:rPr>
            </w:pPr>
          </w:p>
        </w:tc>
        <w:tc>
          <w:tcPr>
            <w:tcW w:w="1277" w:type="dxa"/>
            <w:tcBorders>
              <w:top w:val="single" w:sz="4" w:space="0" w:color="auto"/>
              <w:left w:val="nil"/>
              <w:bottom w:val="nil"/>
              <w:right w:val="nil"/>
            </w:tcBorders>
          </w:tcPr>
          <w:p w:rsidR="00172059" w:rsidRPr="004519F2" w:rsidRDefault="00172059" w:rsidP="00DD7788">
            <w:pPr>
              <w:rPr>
                <w:color w:val="000000"/>
                <w:sz w:val="23"/>
                <w:szCs w:val="23"/>
              </w:rPr>
            </w:pPr>
          </w:p>
        </w:tc>
        <w:tc>
          <w:tcPr>
            <w:tcW w:w="1276" w:type="dxa"/>
            <w:tcBorders>
              <w:top w:val="single" w:sz="4" w:space="0" w:color="auto"/>
              <w:left w:val="nil"/>
              <w:bottom w:val="nil"/>
              <w:right w:val="nil"/>
            </w:tcBorders>
          </w:tcPr>
          <w:p w:rsidR="00172059" w:rsidRPr="004519F2" w:rsidRDefault="00172059" w:rsidP="00DD7788">
            <w:pPr>
              <w:rPr>
                <w:color w:val="000000"/>
                <w:sz w:val="23"/>
                <w:szCs w:val="23"/>
              </w:rPr>
            </w:pPr>
          </w:p>
        </w:tc>
        <w:tc>
          <w:tcPr>
            <w:tcW w:w="1277" w:type="dxa"/>
            <w:tcBorders>
              <w:top w:val="single" w:sz="4" w:space="0" w:color="auto"/>
              <w:left w:val="nil"/>
              <w:bottom w:val="nil"/>
              <w:right w:val="nil"/>
            </w:tcBorders>
          </w:tcPr>
          <w:p w:rsidR="00172059" w:rsidRPr="004519F2" w:rsidRDefault="00172059" w:rsidP="00DD7788">
            <w:pPr>
              <w:rPr>
                <w:color w:val="000000"/>
                <w:sz w:val="23"/>
                <w:szCs w:val="23"/>
              </w:rPr>
            </w:pPr>
          </w:p>
        </w:tc>
      </w:tr>
      <w:tr w:rsidR="00172059" w:rsidRPr="004519F2" w:rsidTr="00DD7788">
        <w:trPr>
          <w:jc w:val="center"/>
        </w:trPr>
        <w:tc>
          <w:tcPr>
            <w:tcW w:w="11672" w:type="dxa"/>
            <w:gridSpan w:val="8"/>
            <w:tcBorders>
              <w:top w:val="nil"/>
              <w:left w:val="nil"/>
              <w:bottom w:val="nil"/>
              <w:right w:val="nil"/>
            </w:tcBorders>
            <w:hideMark/>
          </w:tcPr>
          <w:p w:rsidR="00172059" w:rsidRPr="004519F2" w:rsidRDefault="00172059" w:rsidP="00DD7788">
            <w:pPr>
              <w:rPr>
                <w:i/>
                <w:color w:val="000000"/>
                <w:sz w:val="23"/>
                <w:szCs w:val="23"/>
              </w:rPr>
            </w:pPr>
            <w:r w:rsidRPr="004519F2">
              <w:rPr>
                <w:i/>
                <w:color w:val="000000"/>
                <w:sz w:val="23"/>
                <w:szCs w:val="23"/>
              </w:rPr>
              <w:t>Panel A: Earnings</w:t>
            </w:r>
            <w:r w:rsidR="007F2867" w:rsidRPr="004519F2">
              <w:rPr>
                <w:i/>
                <w:color w:val="000000"/>
                <w:sz w:val="23"/>
                <w:szCs w:val="23"/>
              </w:rPr>
              <w:t xml:space="preserve"> score</w:t>
            </w:r>
            <w:r w:rsidRPr="004519F2">
              <w:rPr>
                <w:i/>
                <w:color w:val="000000"/>
                <w:sz w:val="23"/>
                <w:szCs w:val="23"/>
              </w:rPr>
              <w:t xml:space="preserve"> based on </w:t>
            </w:r>
            <w:proofErr w:type="spellStart"/>
            <w:r w:rsidRPr="004519F2">
              <w:rPr>
                <w:i/>
                <w:color w:val="000000"/>
                <w:sz w:val="23"/>
                <w:szCs w:val="23"/>
              </w:rPr>
              <w:t>Lebergott</w:t>
            </w:r>
            <w:proofErr w:type="spellEnd"/>
            <w:r w:rsidRPr="004519F2">
              <w:rPr>
                <w:i/>
                <w:color w:val="000000"/>
                <w:sz w:val="23"/>
                <w:szCs w:val="23"/>
              </w:rPr>
              <w:t xml:space="preserve">, 1928 </w:t>
            </w:r>
          </w:p>
        </w:tc>
      </w:tr>
      <w:tr w:rsidR="00FD27BC" w:rsidRPr="004519F2" w:rsidTr="00DD7788">
        <w:trPr>
          <w:jc w:val="center"/>
        </w:trPr>
        <w:tc>
          <w:tcPr>
            <w:tcW w:w="2737" w:type="dxa"/>
            <w:tcBorders>
              <w:top w:val="nil"/>
              <w:left w:val="nil"/>
              <w:bottom w:val="nil"/>
              <w:right w:val="nil"/>
            </w:tcBorders>
            <w:hideMark/>
          </w:tcPr>
          <w:p w:rsidR="00172059" w:rsidRPr="004519F2" w:rsidRDefault="00172059" w:rsidP="00DD7788">
            <w:pPr>
              <w:rPr>
                <w:color w:val="000000"/>
                <w:sz w:val="23"/>
                <w:szCs w:val="23"/>
              </w:rPr>
            </w:pP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0.</w:t>
            </w:r>
            <w:r w:rsidR="00FD27BC" w:rsidRPr="004519F2">
              <w:rPr>
                <w:color w:val="000000"/>
                <w:sz w:val="23"/>
                <w:szCs w:val="23"/>
              </w:rPr>
              <w:t>380</w:t>
            </w:r>
          </w:p>
          <w:p w:rsidR="00172059" w:rsidRPr="004519F2" w:rsidRDefault="00172059" w:rsidP="00FD27BC">
            <w:pPr>
              <w:rPr>
                <w:color w:val="000000"/>
                <w:sz w:val="23"/>
                <w:szCs w:val="23"/>
              </w:rPr>
            </w:pPr>
            <w:r w:rsidRPr="004519F2">
              <w:rPr>
                <w:color w:val="000000"/>
                <w:sz w:val="23"/>
                <w:szCs w:val="23"/>
              </w:rPr>
              <w:t>(0.</w:t>
            </w:r>
            <w:r w:rsidR="00FD27BC" w:rsidRPr="004519F2">
              <w:rPr>
                <w:color w:val="000000"/>
                <w:sz w:val="23"/>
                <w:szCs w:val="23"/>
              </w:rPr>
              <w:t>0100</w:t>
            </w:r>
            <w:r w:rsidRPr="004519F2">
              <w:rPr>
                <w:color w:val="000000"/>
                <w:sz w:val="23"/>
                <w:szCs w:val="23"/>
              </w:rPr>
              <w:t>)</w:t>
            </w: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0.</w:t>
            </w:r>
            <w:r w:rsidR="00FD27BC" w:rsidRPr="004519F2">
              <w:rPr>
                <w:color w:val="000000"/>
                <w:sz w:val="23"/>
                <w:szCs w:val="23"/>
              </w:rPr>
              <w:t>367</w:t>
            </w:r>
          </w:p>
          <w:p w:rsidR="00172059" w:rsidRPr="004519F2" w:rsidRDefault="00172059" w:rsidP="00FD27BC">
            <w:pPr>
              <w:rPr>
                <w:color w:val="000000"/>
                <w:sz w:val="23"/>
                <w:szCs w:val="23"/>
              </w:rPr>
            </w:pPr>
            <w:r w:rsidRPr="004519F2">
              <w:rPr>
                <w:color w:val="000000"/>
                <w:sz w:val="23"/>
                <w:szCs w:val="23"/>
              </w:rPr>
              <w:t>(0.</w:t>
            </w:r>
            <w:r w:rsidR="00FD27BC" w:rsidRPr="004519F2">
              <w:rPr>
                <w:color w:val="000000"/>
                <w:sz w:val="23"/>
                <w:szCs w:val="23"/>
              </w:rPr>
              <w:t>0102</w:t>
            </w:r>
            <w:r w:rsidRPr="004519F2">
              <w:rPr>
                <w:color w:val="000000"/>
                <w:sz w:val="23"/>
                <w:szCs w:val="23"/>
              </w:rPr>
              <w:t>)</w:t>
            </w:r>
          </w:p>
        </w:tc>
        <w:tc>
          <w:tcPr>
            <w:tcW w:w="1277"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0.</w:t>
            </w:r>
            <w:r w:rsidR="00FD27BC" w:rsidRPr="004519F2">
              <w:rPr>
                <w:color w:val="000000"/>
                <w:sz w:val="23"/>
                <w:szCs w:val="23"/>
              </w:rPr>
              <w:t>356</w:t>
            </w:r>
          </w:p>
          <w:p w:rsidR="00172059" w:rsidRPr="004519F2" w:rsidRDefault="00172059" w:rsidP="00FD27BC">
            <w:pPr>
              <w:rPr>
                <w:color w:val="000000"/>
                <w:sz w:val="23"/>
                <w:szCs w:val="23"/>
              </w:rPr>
            </w:pPr>
            <w:r w:rsidRPr="004519F2">
              <w:rPr>
                <w:color w:val="000000"/>
                <w:sz w:val="23"/>
                <w:szCs w:val="23"/>
              </w:rPr>
              <w:t>(0.</w:t>
            </w:r>
            <w:r w:rsidR="00FD27BC" w:rsidRPr="004519F2">
              <w:rPr>
                <w:color w:val="000000"/>
                <w:sz w:val="23"/>
                <w:szCs w:val="23"/>
              </w:rPr>
              <w:t>0127</w:t>
            </w:r>
            <w:r w:rsidRPr="004519F2">
              <w:rPr>
                <w:color w:val="000000"/>
                <w:sz w:val="23"/>
                <w:szCs w:val="23"/>
              </w:rPr>
              <w:t>)</w:t>
            </w: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0.</w:t>
            </w:r>
            <w:r w:rsidR="00FD27BC" w:rsidRPr="004519F2">
              <w:rPr>
                <w:color w:val="000000"/>
                <w:sz w:val="23"/>
                <w:szCs w:val="23"/>
              </w:rPr>
              <w:t>291</w:t>
            </w:r>
          </w:p>
          <w:p w:rsidR="00172059" w:rsidRPr="004519F2" w:rsidRDefault="00172059" w:rsidP="00FD27BC">
            <w:pPr>
              <w:rPr>
                <w:color w:val="000000"/>
                <w:sz w:val="23"/>
                <w:szCs w:val="23"/>
              </w:rPr>
            </w:pPr>
            <w:r w:rsidRPr="004519F2">
              <w:rPr>
                <w:color w:val="000000"/>
                <w:sz w:val="23"/>
                <w:szCs w:val="23"/>
              </w:rPr>
              <w:t>(0.</w:t>
            </w:r>
            <w:r w:rsidR="00FD27BC" w:rsidRPr="004519F2">
              <w:rPr>
                <w:color w:val="000000"/>
                <w:sz w:val="23"/>
                <w:szCs w:val="23"/>
              </w:rPr>
              <w:t>0818</w:t>
            </w:r>
            <w:r w:rsidRPr="004519F2">
              <w:rPr>
                <w:color w:val="000000"/>
                <w:sz w:val="23"/>
                <w:szCs w:val="23"/>
              </w:rPr>
              <w:t>)</w:t>
            </w:r>
          </w:p>
        </w:tc>
        <w:tc>
          <w:tcPr>
            <w:tcW w:w="1277"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0.</w:t>
            </w:r>
            <w:r w:rsidR="00FD27BC" w:rsidRPr="004519F2">
              <w:rPr>
                <w:color w:val="000000"/>
                <w:sz w:val="23"/>
                <w:szCs w:val="23"/>
              </w:rPr>
              <w:t>297</w:t>
            </w:r>
          </w:p>
          <w:p w:rsidR="00172059" w:rsidRPr="004519F2" w:rsidRDefault="00172059" w:rsidP="00FD27BC">
            <w:pPr>
              <w:rPr>
                <w:color w:val="000000"/>
                <w:sz w:val="23"/>
                <w:szCs w:val="23"/>
              </w:rPr>
            </w:pPr>
            <w:r w:rsidRPr="004519F2">
              <w:rPr>
                <w:color w:val="000000"/>
                <w:sz w:val="23"/>
                <w:szCs w:val="23"/>
              </w:rPr>
              <w:t>(0.</w:t>
            </w:r>
            <w:r w:rsidR="00FD27BC" w:rsidRPr="004519F2">
              <w:rPr>
                <w:color w:val="000000"/>
                <w:sz w:val="23"/>
                <w:szCs w:val="23"/>
              </w:rPr>
              <w:t>101</w:t>
            </w:r>
            <w:r w:rsidRPr="004519F2">
              <w:rPr>
                <w:color w:val="000000"/>
                <w:sz w:val="23"/>
                <w:szCs w:val="23"/>
              </w:rPr>
              <w:t>)</w:t>
            </w: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0.</w:t>
            </w:r>
            <w:r w:rsidR="00FD27BC" w:rsidRPr="004519F2">
              <w:rPr>
                <w:color w:val="000000"/>
                <w:sz w:val="23"/>
                <w:szCs w:val="23"/>
              </w:rPr>
              <w:t>393</w:t>
            </w:r>
          </w:p>
          <w:p w:rsidR="00172059" w:rsidRPr="004519F2" w:rsidRDefault="00172059" w:rsidP="00FD27BC">
            <w:pPr>
              <w:rPr>
                <w:color w:val="000000"/>
                <w:sz w:val="23"/>
                <w:szCs w:val="23"/>
              </w:rPr>
            </w:pPr>
            <w:r w:rsidRPr="004519F2">
              <w:rPr>
                <w:color w:val="000000"/>
                <w:sz w:val="23"/>
                <w:szCs w:val="23"/>
              </w:rPr>
              <w:t>(0.</w:t>
            </w:r>
            <w:r w:rsidR="00FD27BC" w:rsidRPr="004519F2">
              <w:rPr>
                <w:color w:val="000000"/>
                <w:sz w:val="23"/>
                <w:szCs w:val="23"/>
              </w:rPr>
              <w:t>0181</w:t>
            </w:r>
            <w:r w:rsidRPr="004519F2">
              <w:rPr>
                <w:color w:val="000000"/>
                <w:sz w:val="23"/>
                <w:szCs w:val="23"/>
              </w:rPr>
              <w:t>)</w:t>
            </w:r>
          </w:p>
        </w:tc>
        <w:tc>
          <w:tcPr>
            <w:tcW w:w="1277" w:type="dxa"/>
            <w:tcBorders>
              <w:top w:val="nil"/>
              <w:left w:val="nil"/>
              <w:bottom w:val="nil"/>
              <w:right w:val="nil"/>
            </w:tcBorders>
          </w:tcPr>
          <w:p w:rsidR="00172059" w:rsidRPr="004519F2" w:rsidRDefault="00172059" w:rsidP="00DD7788">
            <w:pPr>
              <w:rPr>
                <w:color w:val="000000"/>
                <w:sz w:val="23"/>
                <w:szCs w:val="23"/>
              </w:rPr>
            </w:pPr>
            <w:r w:rsidRPr="004519F2">
              <w:rPr>
                <w:color w:val="000000"/>
                <w:sz w:val="23"/>
                <w:szCs w:val="23"/>
              </w:rPr>
              <w:t>0.</w:t>
            </w:r>
            <w:r w:rsidR="00FD27BC" w:rsidRPr="004519F2">
              <w:rPr>
                <w:color w:val="000000"/>
                <w:sz w:val="23"/>
                <w:szCs w:val="23"/>
              </w:rPr>
              <w:t>347</w:t>
            </w:r>
          </w:p>
          <w:p w:rsidR="00172059" w:rsidRPr="004519F2" w:rsidRDefault="00172059" w:rsidP="00FD27BC">
            <w:pPr>
              <w:rPr>
                <w:color w:val="000000"/>
                <w:sz w:val="23"/>
                <w:szCs w:val="23"/>
              </w:rPr>
            </w:pPr>
            <w:r w:rsidRPr="004519F2">
              <w:rPr>
                <w:color w:val="000000"/>
                <w:sz w:val="23"/>
                <w:szCs w:val="23"/>
              </w:rPr>
              <w:t>(0.</w:t>
            </w:r>
            <w:r w:rsidR="00FD27BC" w:rsidRPr="004519F2">
              <w:rPr>
                <w:color w:val="000000"/>
                <w:sz w:val="23"/>
                <w:szCs w:val="23"/>
              </w:rPr>
              <w:t>0277</w:t>
            </w:r>
            <w:r w:rsidRPr="004519F2">
              <w:rPr>
                <w:color w:val="000000"/>
                <w:sz w:val="23"/>
                <w:szCs w:val="23"/>
              </w:rPr>
              <w:t>)</w:t>
            </w:r>
          </w:p>
        </w:tc>
      </w:tr>
      <w:tr w:rsidR="00172059" w:rsidRPr="004519F2" w:rsidTr="00DD7788">
        <w:trPr>
          <w:jc w:val="center"/>
        </w:trPr>
        <w:tc>
          <w:tcPr>
            <w:tcW w:w="11672" w:type="dxa"/>
            <w:gridSpan w:val="8"/>
            <w:tcBorders>
              <w:top w:val="nil"/>
              <w:left w:val="nil"/>
              <w:bottom w:val="nil"/>
              <w:right w:val="nil"/>
            </w:tcBorders>
          </w:tcPr>
          <w:p w:rsidR="00172059" w:rsidRPr="004519F2" w:rsidRDefault="00172059" w:rsidP="00DD7788">
            <w:pPr>
              <w:rPr>
                <w:i/>
                <w:color w:val="000000"/>
                <w:sz w:val="23"/>
                <w:szCs w:val="23"/>
              </w:rPr>
            </w:pPr>
          </w:p>
          <w:p w:rsidR="00172059" w:rsidRPr="004519F2" w:rsidRDefault="00172059" w:rsidP="00DD7788">
            <w:pPr>
              <w:rPr>
                <w:i/>
                <w:color w:val="000000"/>
                <w:sz w:val="23"/>
                <w:szCs w:val="23"/>
              </w:rPr>
            </w:pPr>
            <w:r w:rsidRPr="004519F2">
              <w:rPr>
                <w:i/>
                <w:color w:val="000000"/>
                <w:sz w:val="23"/>
                <w:szCs w:val="23"/>
              </w:rPr>
              <w:t>Panel B: Earnings</w:t>
            </w:r>
            <w:r w:rsidR="007F2867" w:rsidRPr="004519F2">
              <w:rPr>
                <w:i/>
                <w:color w:val="000000"/>
                <w:sz w:val="23"/>
                <w:szCs w:val="23"/>
              </w:rPr>
              <w:t xml:space="preserve"> score</w:t>
            </w:r>
            <w:r w:rsidRPr="004519F2">
              <w:rPr>
                <w:i/>
                <w:color w:val="000000"/>
                <w:sz w:val="23"/>
                <w:szCs w:val="23"/>
              </w:rPr>
              <w:t xml:space="preserve"> based on IPUMS, 1960</w:t>
            </w:r>
          </w:p>
        </w:tc>
      </w:tr>
      <w:tr w:rsidR="00FD27BC" w:rsidRPr="004519F2" w:rsidTr="00DD7788">
        <w:trPr>
          <w:jc w:val="center"/>
        </w:trPr>
        <w:tc>
          <w:tcPr>
            <w:tcW w:w="2737" w:type="dxa"/>
            <w:tcBorders>
              <w:top w:val="nil"/>
              <w:left w:val="nil"/>
              <w:bottom w:val="nil"/>
              <w:right w:val="nil"/>
            </w:tcBorders>
            <w:hideMark/>
          </w:tcPr>
          <w:p w:rsidR="00172059" w:rsidRPr="004519F2" w:rsidRDefault="00172059" w:rsidP="00DD7788">
            <w:pPr>
              <w:rPr>
                <w:color w:val="000000"/>
                <w:sz w:val="23"/>
                <w:szCs w:val="23"/>
              </w:rPr>
            </w:pP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0.462</w:t>
            </w:r>
          </w:p>
          <w:p w:rsidR="00172059" w:rsidRPr="004519F2" w:rsidRDefault="00172059" w:rsidP="00DD7788">
            <w:pPr>
              <w:rPr>
                <w:color w:val="000000"/>
                <w:sz w:val="23"/>
                <w:szCs w:val="23"/>
              </w:rPr>
            </w:pPr>
            <w:r w:rsidRPr="004519F2">
              <w:rPr>
                <w:color w:val="000000"/>
                <w:sz w:val="23"/>
                <w:szCs w:val="23"/>
              </w:rPr>
              <w:t>(0.0134)</w:t>
            </w: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0.447</w:t>
            </w:r>
          </w:p>
          <w:p w:rsidR="00172059" w:rsidRPr="004519F2" w:rsidRDefault="00172059" w:rsidP="00DD7788">
            <w:pPr>
              <w:rPr>
                <w:color w:val="000000"/>
                <w:sz w:val="23"/>
                <w:szCs w:val="23"/>
              </w:rPr>
            </w:pPr>
            <w:r w:rsidRPr="004519F2">
              <w:rPr>
                <w:color w:val="000000"/>
                <w:sz w:val="23"/>
                <w:szCs w:val="23"/>
              </w:rPr>
              <w:t>(0.0138)</w:t>
            </w:r>
          </w:p>
        </w:tc>
        <w:tc>
          <w:tcPr>
            <w:tcW w:w="1277"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0.</w:t>
            </w:r>
            <w:r w:rsidR="00FD27BC" w:rsidRPr="004519F2">
              <w:rPr>
                <w:color w:val="000000"/>
                <w:sz w:val="23"/>
                <w:szCs w:val="23"/>
              </w:rPr>
              <w:t>435</w:t>
            </w:r>
          </w:p>
          <w:p w:rsidR="00172059" w:rsidRPr="004519F2" w:rsidRDefault="00172059" w:rsidP="00FD27BC">
            <w:pPr>
              <w:rPr>
                <w:color w:val="000000"/>
                <w:sz w:val="23"/>
                <w:szCs w:val="23"/>
              </w:rPr>
            </w:pPr>
            <w:r w:rsidRPr="004519F2">
              <w:rPr>
                <w:color w:val="000000"/>
                <w:sz w:val="23"/>
                <w:szCs w:val="23"/>
              </w:rPr>
              <w:t>(0.</w:t>
            </w:r>
            <w:r w:rsidR="00FD27BC" w:rsidRPr="004519F2">
              <w:rPr>
                <w:color w:val="000000"/>
                <w:sz w:val="23"/>
                <w:szCs w:val="23"/>
              </w:rPr>
              <w:t>0163</w:t>
            </w:r>
            <w:r w:rsidRPr="004519F2">
              <w:rPr>
                <w:color w:val="000000"/>
                <w:sz w:val="23"/>
                <w:szCs w:val="23"/>
              </w:rPr>
              <w:t>)</w:t>
            </w: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0.</w:t>
            </w:r>
            <w:r w:rsidR="00FD27BC" w:rsidRPr="004519F2">
              <w:rPr>
                <w:color w:val="000000"/>
                <w:sz w:val="23"/>
                <w:szCs w:val="23"/>
              </w:rPr>
              <w:t>340</w:t>
            </w:r>
          </w:p>
          <w:p w:rsidR="00172059" w:rsidRPr="004519F2" w:rsidRDefault="00172059" w:rsidP="00FD27BC">
            <w:pPr>
              <w:rPr>
                <w:color w:val="000000"/>
                <w:sz w:val="23"/>
                <w:szCs w:val="23"/>
              </w:rPr>
            </w:pPr>
            <w:r w:rsidRPr="004519F2">
              <w:rPr>
                <w:color w:val="000000"/>
                <w:sz w:val="23"/>
                <w:szCs w:val="23"/>
              </w:rPr>
              <w:t>(0.</w:t>
            </w:r>
            <w:r w:rsidR="00FD27BC" w:rsidRPr="004519F2">
              <w:rPr>
                <w:color w:val="000000"/>
                <w:sz w:val="23"/>
                <w:szCs w:val="23"/>
              </w:rPr>
              <w:t>0912</w:t>
            </w:r>
            <w:r w:rsidRPr="004519F2">
              <w:rPr>
                <w:color w:val="000000"/>
                <w:sz w:val="23"/>
                <w:szCs w:val="23"/>
              </w:rPr>
              <w:t>)</w:t>
            </w:r>
          </w:p>
        </w:tc>
        <w:tc>
          <w:tcPr>
            <w:tcW w:w="1277"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0.346</w:t>
            </w:r>
          </w:p>
          <w:p w:rsidR="00172059" w:rsidRPr="004519F2" w:rsidRDefault="00172059" w:rsidP="00DD7788">
            <w:pPr>
              <w:rPr>
                <w:color w:val="000000"/>
                <w:sz w:val="23"/>
                <w:szCs w:val="23"/>
              </w:rPr>
            </w:pPr>
            <w:r w:rsidRPr="004519F2">
              <w:rPr>
                <w:color w:val="000000"/>
                <w:sz w:val="23"/>
                <w:szCs w:val="23"/>
              </w:rPr>
              <w:t>(0.112)</w:t>
            </w: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0.460</w:t>
            </w:r>
          </w:p>
          <w:p w:rsidR="00172059" w:rsidRPr="004519F2" w:rsidRDefault="00172059" w:rsidP="00FD27BC">
            <w:pPr>
              <w:rPr>
                <w:color w:val="000000"/>
                <w:sz w:val="23"/>
                <w:szCs w:val="23"/>
              </w:rPr>
            </w:pPr>
            <w:r w:rsidRPr="004519F2">
              <w:rPr>
                <w:color w:val="000000"/>
                <w:sz w:val="23"/>
                <w:szCs w:val="23"/>
              </w:rPr>
              <w:t>(0.</w:t>
            </w:r>
            <w:r w:rsidR="00FD27BC" w:rsidRPr="004519F2">
              <w:rPr>
                <w:color w:val="000000"/>
                <w:sz w:val="23"/>
                <w:szCs w:val="23"/>
              </w:rPr>
              <w:t>0250</w:t>
            </w:r>
            <w:r w:rsidRPr="004519F2">
              <w:rPr>
                <w:color w:val="000000"/>
                <w:sz w:val="23"/>
                <w:szCs w:val="23"/>
              </w:rPr>
              <w:t>)</w:t>
            </w:r>
          </w:p>
        </w:tc>
        <w:tc>
          <w:tcPr>
            <w:tcW w:w="1277" w:type="dxa"/>
            <w:tcBorders>
              <w:top w:val="nil"/>
              <w:left w:val="nil"/>
              <w:bottom w:val="nil"/>
              <w:right w:val="nil"/>
            </w:tcBorders>
          </w:tcPr>
          <w:p w:rsidR="00172059" w:rsidRPr="004519F2" w:rsidRDefault="00172059" w:rsidP="00DD7788">
            <w:pPr>
              <w:rPr>
                <w:color w:val="000000"/>
                <w:sz w:val="23"/>
                <w:szCs w:val="23"/>
              </w:rPr>
            </w:pPr>
            <w:r w:rsidRPr="004519F2">
              <w:rPr>
                <w:color w:val="000000"/>
                <w:sz w:val="23"/>
                <w:szCs w:val="23"/>
              </w:rPr>
              <w:t>0.401</w:t>
            </w:r>
          </w:p>
          <w:p w:rsidR="00172059" w:rsidRPr="004519F2" w:rsidRDefault="00172059" w:rsidP="00DD7788">
            <w:pPr>
              <w:rPr>
                <w:color w:val="000000"/>
                <w:sz w:val="23"/>
                <w:szCs w:val="23"/>
              </w:rPr>
            </w:pPr>
            <w:r w:rsidRPr="004519F2">
              <w:rPr>
                <w:color w:val="000000"/>
                <w:sz w:val="23"/>
                <w:szCs w:val="23"/>
              </w:rPr>
              <w:t>(0.0347)</w:t>
            </w:r>
          </w:p>
          <w:p w:rsidR="00172059" w:rsidRPr="004519F2" w:rsidRDefault="00172059" w:rsidP="00DD7788">
            <w:pPr>
              <w:rPr>
                <w:color w:val="000000"/>
                <w:sz w:val="23"/>
                <w:szCs w:val="23"/>
              </w:rPr>
            </w:pPr>
          </w:p>
        </w:tc>
      </w:tr>
      <w:tr w:rsidR="00FD27BC" w:rsidRPr="004519F2" w:rsidTr="00DD7788">
        <w:trPr>
          <w:jc w:val="center"/>
        </w:trPr>
        <w:tc>
          <w:tcPr>
            <w:tcW w:w="2737" w:type="dxa"/>
            <w:tcBorders>
              <w:top w:val="nil"/>
              <w:left w:val="nil"/>
              <w:bottom w:val="nil"/>
              <w:right w:val="nil"/>
            </w:tcBorders>
          </w:tcPr>
          <w:p w:rsidR="00172059" w:rsidRPr="004519F2" w:rsidRDefault="00172059" w:rsidP="00DD7788">
            <w:pPr>
              <w:rPr>
                <w:color w:val="000000"/>
                <w:sz w:val="23"/>
                <w:szCs w:val="23"/>
              </w:rPr>
            </w:pPr>
            <w:r w:rsidRPr="004519F2">
              <w:rPr>
                <w:color w:val="000000"/>
                <w:sz w:val="23"/>
                <w:szCs w:val="23"/>
              </w:rPr>
              <w:t>Controls for personal, household and county characteristics in 1910</w:t>
            </w:r>
          </w:p>
          <w:p w:rsidR="00172059" w:rsidRPr="004519F2" w:rsidRDefault="00172059" w:rsidP="00DD7788">
            <w:pPr>
              <w:rPr>
                <w:color w:val="000000"/>
                <w:sz w:val="23"/>
                <w:szCs w:val="23"/>
              </w:rPr>
            </w:pP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No</w:t>
            </w: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Yes</w:t>
            </w:r>
          </w:p>
        </w:tc>
        <w:tc>
          <w:tcPr>
            <w:tcW w:w="1277"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Yes</w:t>
            </w: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Yes</w:t>
            </w:r>
          </w:p>
        </w:tc>
        <w:tc>
          <w:tcPr>
            <w:tcW w:w="1277"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Yes</w:t>
            </w: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Yes</w:t>
            </w:r>
          </w:p>
        </w:tc>
        <w:tc>
          <w:tcPr>
            <w:tcW w:w="1277"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Yes</w:t>
            </w:r>
          </w:p>
        </w:tc>
      </w:tr>
      <w:tr w:rsidR="00FD27BC" w:rsidRPr="004519F2" w:rsidTr="00DD7788">
        <w:trPr>
          <w:jc w:val="center"/>
        </w:trPr>
        <w:tc>
          <w:tcPr>
            <w:tcW w:w="2737" w:type="dxa"/>
            <w:tcBorders>
              <w:top w:val="nil"/>
              <w:left w:val="nil"/>
              <w:bottom w:val="nil"/>
              <w:right w:val="nil"/>
            </w:tcBorders>
          </w:tcPr>
          <w:p w:rsidR="00172059" w:rsidRPr="004519F2" w:rsidRDefault="00172059" w:rsidP="00DD7788">
            <w:pPr>
              <w:rPr>
                <w:color w:val="000000"/>
                <w:sz w:val="23"/>
                <w:szCs w:val="23"/>
              </w:rPr>
            </w:pPr>
            <w:r w:rsidRPr="004519F2">
              <w:rPr>
                <w:color w:val="000000"/>
                <w:sz w:val="23"/>
                <w:szCs w:val="23"/>
              </w:rPr>
              <w:t>1910 County fixed effects</w:t>
            </w:r>
          </w:p>
          <w:p w:rsidR="00172059" w:rsidRPr="004519F2" w:rsidRDefault="00172059" w:rsidP="00DD7788">
            <w:pPr>
              <w:rPr>
                <w:color w:val="000000"/>
                <w:sz w:val="23"/>
                <w:szCs w:val="23"/>
              </w:rPr>
            </w:pP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No</w:t>
            </w: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No</w:t>
            </w:r>
          </w:p>
        </w:tc>
        <w:tc>
          <w:tcPr>
            <w:tcW w:w="1277"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Yes</w:t>
            </w: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Yes</w:t>
            </w:r>
          </w:p>
        </w:tc>
        <w:tc>
          <w:tcPr>
            <w:tcW w:w="1277"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No</w:t>
            </w: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No</w:t>
            </w:r>
          </w:p>
        </w:tc>
        <w:tc>
          <w:tcPr>
            <w:tcW w:w="1277"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No</w:t>
            </w:r>
          </w:p>
        </w:tc>
      </w:tr>
      <w:tr w:rsidR="00FD27BC" w:rsidRPr="004519F2" w:rsidTr="00DD7788">
        <w:trPr>
          <w:jc w:val="center"/>
        </w:trPr>
        <w:tc>
          <w:tcPr>
            <w:tcW w:w="2737" w:type="dxa"/>
            <w:tcBorders>
              <w:top w:val="nil"/>
              <w:left w:val="nil"/>
              <w:bottom w:val="nil"/>
              <w:right w:val="nil"/>
            </w:tcBorders>
          </w:tcPr>
          <w:p w:rsidR="00172059" w:rsidRPr="004519F2" w:rsidRDefault="00172059" w:rsidP="00DD7788">
            <w:pPr>
              <w:rPr>
                <w:color w:val="000000"/>
                <w:sz w:val="23"/>
                <w:szCs w:val="23"/>
              </w:rPr>
            </w:pPr>
            <w:r w:rsidRPr="004519F2">
              <w:rPr>
                <w:color w:val="000000"/>
                <w:sz w:val="23"/>
                <w:szCs w:val="23"/>
              </w:rPr>
              <w:t>1910 Household fixed effects</w:t>
            </w:r>
          </w:p>
          <w:p w:rsidR="00172059" w:rsidRPr="004519F2" w:rsidRDefault="00172059" w:rsidP="00DD7788">
            <w:pPr>
              <w:rPr>
                <w:color w:val="000000"/>
                <w:sz w:val="23"/>
                <w:szCs w:val="23"/>
              </w:rPr>
            </w:pP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No</w:t>
            </w: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No</w:t>
            </w:r>
          </w:p>
        </w:tc>
        <w:tc>
          <w:tcPr>
            <w:tcW w:w="1277"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No</w:t>
            </w: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No</w:t>
            </w:r>
          </w:p>
        </w:tc>
        <w:tc>
          <w:tcPr>
            <w:tcW w:w="1277"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Yes</w:t>
            </w: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No</w:t>
            </w:r>
          </w:p>
        </w:tc>
        <w:tc>
          <w:tcPr>
            <w:tcW w:w="1277"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No</w:t>
            </w:r>
          </w:p>
        </w:tc>
      </w:tr>
      <w:tr w:rsidR="00FD27BC" w:rsidRPr="004519F2" w:rsidTr="00DD7788">
        <w:trPr>
          <w:jc w:val="center"/>
        </w:trPr>
        <w:tc>
          <w:tcPr>
            <w:tcW w:w="2737"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Differenced dependent variable (1930-1910)</w:t>
            </w: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No</w:t>
            </w: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No</w:t>
            </w:r>
          </w:p>
        </w:tc>
        <w:tc>
          <w:tcPr>
            <w:tcW w:w="1277"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No</w:t>
            </w: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No</w:t>
            </w:r>
          </w:p>
        </w:tc>
        <w:tc>
          <w:tcPr>
            <w:tcW w:w="1277"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No</w:t>
            </w:r>
          </w:p>
        </w:tc>
        <w:tc>
          <w:tcPr>
            <w:tcW w:w="1276"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No</w:t>
            </w:r>
          </w:p>
        </w:tc>
        <w:tc>
          <w:tcPr>
            <w:tcW w:w="1277" w:type="dxa"/>
            <w:tcBorders>
              <w:top w:val="nil"/>
              <w:left w:val="nil"/>
              <w:bottom w:val="nil"/>
              <w:right w:val="nil"/>
            </w:tcBorders>
            <w:hideMark/>
          </w:tcPr>
          <w:p w:rsidR="00172059" w:rsidRPr="004519F2" w:rsidRDefault="00172059" w:rsidP="00DD7788">
            <w:pPr>
              <w:rPr>
                <w:color w:val="000000"/>
                <w:sz w:val="23"/>
                <w:szCs w:val="23"/>
              </w:rPr>
            </w:pPr>
            <w:r w:rsidRPr="004519F2">
              <w:rPr>
                <w:color w:val="000000"/>
                <w:sz w:val="23"/>
                <w:szCs w:val="23"/>
              </w:rPr>
              <w:t>Yes</w:t>
            </w:r>
          </w:p>
        </w:tc>
      </w:tr>
      <w:tr w:rsidR="00FD27BC" w:rsidRPr="004519F2" w:rsidTr="00DD7788">
        <w:trPr>
          <w:trHeight w:val="153"/>
          <w:jc w:val="center"/>
        </w:trPr>
        <w:tc>
          <w:tcPr>
            <w:tcW w:w="2737" w:type="dxa"/>
            <w:tcBorders>
              <w:top w:val="nil"/>
              <w:left w:val="nil"/>
              <w:bottom w:val="nil"/>
              <w:right w:val="nil"/>
            </w:tcBorders>
          </w:tcPr>
          <w:p w:rsidR="00172059" w:rsidRPr="004519F2" w:rsidRDefault="00172059" w:rsidP="00DD7788">
            <w:pPr>
              <w:rPr>
                <w:color w:val="000000"/>
                <w:sz w:val="23"/>
                <w:szCs w:val="23"/>
              </w:rPr>
            </w:pPr>
          </w:p>
        </w:tc>
        <w:tc>
          <w:tcPr>
            <w:tcW w:w="1276" w:type="dxa"/>
            <w:tcBorders>
              <w:top w:val="nil"/>
              <w:left w:val="nil"/>
              <w:bottom w:val="nil"/>
              <w:right w:val="nil"/>
            </w:tcBorders>
          </w:tcPr>
          <w:p w:rsidR="00172059" w:rsidRPr="004519F2" w:rsidRDefault="00172059" w:rsidP="00DD7788">
            <w:pPr>
              <w:rPr>
                <w:color w:val="000000"/>
                <w:sz w:val="23"/>
                <w:szCs w:val="23"/>
              </w:rPr>
            </w:pPr>
          </w:p>
        </w:tc>
        <w:tc>
          <w:tcPr>
            <w:tcW w:w="1276" w:type="dxa"/>
            <w:tcBorders>
              <w:top w:val="nil"/>
              <w:left w:val="nil"/>
              <w:bottom w:val="nil"/>
              <w:right w:val="nil"/>
            </w:tcBorders>
          </w:tcPr>
          <w:p w:rsidR="00172059" w:rsidRPr="004519F2" w:rsidRDefault="00172059" w:rsidP="00DD7788">
            <w:pPr>
              <w:rPr>
                <w:color w:val="000000"/>
                <w:sz w:val="23"/>
                <w:szCs w:val="23"/>
              </w:rPr>
            </w:pPr>
          </w:p>
        </w:tc>
        <w:tc>
          <w:tcPr>
            <w:tcW w:w="1277" w:type="dxa"/>
            <w:tcBorders>
              <w:top w:val="nil"/>
              <w:left w:val="nil"/>
              <w:bottom w:val="nil"/>
              <w:right w:val="nil"/>
            </w:tcBorders>
          </w:tcPr>
          <w:p w:rsidR="00172059" w:rsidRPr="004519F2" w:rsidRDefault="00172059" w:rsidP="00DD7788">
            <w:pPr>
              <w:rPr>
                <w:color w:val="000000"/>
                <w:sz w:val="23"/>
                <w:szCs w:val="23"/>
              </w:rPr>
            </w:pPr>
          </w:p>
        </w:tc>
        <w:tc>
          <w:tcPr>
            <w:tcW w:w="1276" w:type="dxa"/>
            <w:tcBorders>
              <w:top w:val="nil"/>
              <w:left w:val="nil"/>
              <w:bottom w:val="nil"/>
              <w:right w:val="nil"/>
            </w:tcBorders>
          </w:tcPr>
          <w:p w:rsidR="00172059" w:rsidRPr="004519F2" w:rsidRDefault="00172059" w:rsidP="00DD7788">
            <w:pPr>
              <w:rPr>
                <w:color w:val="000000"/>
                <w:sz w:val="23"/>
                <w:szCs w:val="23"/>
              </w:rPr>
            </w:pPr>
          </w:p>
        </w:tc>
        <w:tc>
          <w:tcPr>
            <w:tcW w:w="1277" w:type="dxa"/>
            <w:tcBorders>
              <w:top w:val="nil"/>
              <w:left w:val="nil"/>
              <w:bottom w:val="nil"/>
              <w:right w:val="nil"/>
            </w:tcBorders>
          </w:tcPr>
          <w:p w:rsidR="00172059" w:rsidRPr="004519F2" w:rsidRDefault="00172059" w:rsidP="00DD7788">
            <w:pPr>
              <w:rPr>
                <w:color w:val="000000"/>
                <w:sz w:val="23"/>
                <w:szCs w:val="23"/>
              </w:rPr>
            </w:pPr>
          </w:p>
        </w:tc>
        <w:tc>
          <w:tcPr>
            <w:tcW w:w="1276" w:type="dxa"/>
            <w:tcBorders>
              <w:top w:val="nil"/>
              <w:left w:val="nil"/>
              <w:bottom w:val="nil"/>
              <w:right w:val="nil"/>
            </w:tcBorders>
          </w:tcPr>
          <w:p w:rsidR="00172059" w:rsidRPr="004519F2" w:rsidRDefault="00172059" w:rsidP="00DD7788">
            <w:pPr>
              <w:rPr>
                <w:color w:val="000000"/>
                <w:sz w:val="23"/>
                <w:szCs w:val="23"/>
              </w:rPr>
            </w:pPr>
          </w:p>
        </w:tc>
        <w:tc>
          <w:tcPr>
            <w:tcW w:w="1277" w:type="dxa"/>
            <w:tcBorders>
              <w:top w:val="nil"/>
              <w:left w:val="nil"/>
              <w:bottom w:val="nil"/>
              <w:right w:val="nil"/>
            </w:tcBorders>
          </w:tcPr>
          <w:p w:rsidR="00172059" w:rsidRPr="004519F2" w:rsidRDefault="00172059" w:rsidP="00DD7788">
            <w:pPr>
              <w:rPr>
                <w:color w:val="000000"/>
                <w:sz w:val="23"/>
                <w:szCs w:val="23"/>
              </w:rPr>
            </w:pPr>
          </w:p>
        </w:tc>
      </w:tr>
      <w:tr w:rsidR="00FD27BC" w:rsidRPr="004519F2" w:rsidTr="00DD7788">
        <w:trPr>
          <w:jc w:val="center"/>
        </w:trPr>
        <w:tc>
          <w:tcPr>
            <w:tcW w:w="2737" w:type="dxa"/>
            <w:tcBorders>
              <w:top w:val="nil"/>
              <w:left w:val="nil"/>
              <w:bottom w:val="single" w:sz="4" w:space="0" w:color="auto"/>
              <w:right w:val="nil"/>
            </w:tcBorders>
            <w:hideMark/>
          </w:tcPr>
          <w:p w:rsidR="00172059" w:rsidRPr="004519F2" w:rsidRDefault="00172059" w:rsidP="00DD7788">
            <w:pPr>
              <w:rPr>
                <w:color w:val="000000"/>
                <w:sz w:val="23"/>
                <w:szCs w:val="23"/>
              </w:rPr>
            </w:pPr>
            <w:r w:rsidRPr="004519F2">
              <w:rPr>
                <w:color w:val="000000"/>
                <w:sz w:val="23"/>
                <w:szCs w:val="23"/>
              </w:rPr>
              <w:t>N</w:t>
            </w:r>
          </w:p>
        </w:tc>
        <w:tc>
          <w:tcPr>
            <w:tcW w:w="1276" w:type="dxa"/>
            <w:tcBorders>
              <w:top w:val="nil"/>
              <w:left w:val="nil"/>
              <w:bottom w:val="single" w:sz="4" w:space="0" w:color="auto"/>
              <w:right w:val="nil"/>
            </w:tcBorders>
            <w:hideMark/>
          </w:tcPr>
          <w:p w:rsidR="00172059" w:rsidRPr="004519F2" w:rsidRDefault="00172059" w:rsidP="00DD7788">
            <w:pPr>
              <w:rPr>
                <w:color w:val="000000"/>
                <w:sz w:val="23"/>
                <w:szCs w:val="23"/>
              </w:rPr>
            </w:pPr>
            <w:r w:rsidRPr="004519F2">
              <w:rPr>
                <w:color w:val="000000"/>
                <w:sz w:val="23"/>
                <w:szCs w:val="23"/>
              </w:rPr>
              <w:t>5056</w:t>
            </w:r>
          </w:p>
        </w:tc>
        <w:tc>
          <w:tcPr>
            <w:tcW w:w="1276" w:type="dxa"/>
            <w:tcBorders>
              <w:top w:val="nil"/>
              <w:left w:val="nil"/>
              <w:bottom w:val="single" w:sz="4" w:space="0" w:color="auto"/>
              <w:right w:val="nil"/>
            </w:tcBorders>
            <w:hideMark/>
          </w:tcPr>
          <w:p w:rsidR="00172059" w:rsidRPr="004519F2" w:rsidRDefault="00172059" w:rsidP="00DD7788">
            <w:pPr>
              <w:rPr>
                <w:color w:val="000000"/>
                <w:sz w:val="23"/>
                <w:szCs w:val="23"/>
              </w:rPr>
            </w:pPr>
            <w:r w:rsidRPr="004519F2">
              <w:rPr>
                <w:color w:val="000000"/>
                <w:sz w:val="23"/>
                <w:szCs w:val="23"/>
              </w:rPr>
              <w:t>5056</w:t>
            </w:r>
          </w:p>
        </w:tc>
        <w:tc>
          <w:tcPr>
            <w:tcW w:w="1277" w:type="dxa"/>
            <w:tcBorders>
              <w:top w:val="nil"/>
              <w:left w:val="nil"/>
              <w:bottom w:val="single" w:sz="4" w:space="0" w:color="auto"/>
              <w:right w:val="nil"/>
            </w:tcBorders>
            <w:hideMark/>
          </w:tcPr>
          <w:p w:rsidR="00172059" w:rsidRPr="004519F2" w:rsidRDefault="00172059" w:rsidP="00DD7788">
            <w:pPr>
              <w:rPr>
                <w:color w:val="000000"/>
                <w:sz w:val="23"/>
                <w:szCs w:val="23"/>
              </w:rPr>
            </w:pPr>
            <w:r w:rsidRPr="004519F2">
              <w:rPr>
                <w:color w:val="000000"/>
                <w:sz w:val="23"/>
                <w:szCs w:val="23"/>
              </w:rPr>
              <w:t>5056</w:t>
            </w:r>
          </w:p>
        </w:tc>
        <w:tc>
          <w:tcPr>
            <w:tcW w:w="1276" w:type="dxa"/>
            <w:tcBorders>
              <w:top w:val="nil"/>
              <w:left w:val="nil"/>
              <w:bottom w:val="single" w:sz="4" w:space="0" w:color="auto"/>
              <w:right w:val="nil"/>
            </w:tcBorders>
            <w:hideMark/>
          </w:tcPr>
          <w:p w:rsidR="00172059" w:rsidRPr="004519F2" w:rsidRDefault="00172059" w:rsidP="00DD7788">
            <w:pPr>
              <w:rPr>
                <w:color w:val="000000"/>
                <w:sz w:val="23"/>
                <w:szCs w:val="23"/>
              </w:rPr>
            </w:pPr>
            <w:r w:rsidRPr="004519F2">
              <w:rPr>
                <w:color w:val="000000"/>
                <w:sz w:val="23"/>
                <w:szCs w:val="23"/>
              </w:rPr>
              <w:t>403</w:t>
            </w:r>
          </w:p>
        </w:tc>
        <w:tc>
          <w:tcPr>
            <w:tcW w:w="1277" w:type="dxa"/>
            <w:tcBorders>
              <w:top w:val="nil"/>
              <w:left w:val="nil"/>
              <w:bottom w:val="single" w:sz="4" w:space="0" w:color="auto"/>
              <w:right w:val="nil"/>
            </w:tcBorders>
            <w:hideMark/>
          </w:tcPr>
          <w:p w:rsidR="00172059" w:rsidRPr="004519F2" w:rsidRDefault="00172059" w:rsidP="00DD7788">
            <w:pPr>
              <w:rPr>
                <w:color w:val="000000"/>
                <w:sz w:val="23"/>
                <w:szCs w:val="23"/>
              </w:rPr>
            </w:pPr>
            <w:r w:rsidRPr="004519F2">
              <w:rPr>
                <w:color w:val="000000"/>
                <w:sz w:val="23"/>
                <w:szCs w:val="23"/>
              </w:rPr>
              <w:t>403</w:t>
            </w:r>
          </w:p>
        </w:tc>
        <w:tc>
          <w:tcPr>
            <w:tcW w:w="1276" w:type="dxa"/>
            <w:tcBorders>
              <w:top w:val="nil"/>
              <w:left w:val="nil"/>
              <w:bottom w:val="single" w:sz="4" w:space="0" w:color="auto"/>
              <w:right w:val="nil"/>
            </w:tcBorders>
            <w:hideMark/>
          </w:tcPr>
          <w:p w:rsidR="00172059" w:rsidRPr="004519F2" w:rsidRDefault="00172059" w:rsidP="00DD7788">
            <w:pPr>
              <w:rPr>
                <w:color w:val="000000"/>
                <w:sz w:val="23"/>
                <w:szCs w:val="23"/>
              </w:rPr>
            </w:pPr>
            <w:r w:rsidRPr="004519F2">
              <w:rPr>
                <w:color w:val="000000"/>
                <w:sz w:val="23"/>
                <w:szCs w:val="23"/>
              </w:rPr>
              <w:t>1935</w:t>
            </w:r>
          </w:p>
        </w:tc>
        <w:tc>
          <w:tcPr>
            <w:tcW w:w="1277" w:type="dxa"/>
            <w:tcBorders>
              <w:top w:val="nil"/>
              <w:left w:val="nil"/>
              <w:bottom w:val="single" w:sz="4" w:space="0" w:color="auto"/>
              <w:right w:val="nil"/>
            </w:tcBorders>
            <w:hideMark/>
          </w:tcPr>
          <w:p w:rsidR="00172059" w:rsidRPr="004519F2" w:rsidRDefault="00172059" w:rsidP="00DD7788">
            <w:pPr>
              <w:rPr>
                <w:color w:val="000000"/>
                <w:sz w:val="23"/>
                <w:szCs w:val="23"/>
              </w:rPr>
            </w:pPr>
            <w:r w:rsidRPr="004519F2">
              <w:rPr>
                <w:color w:val="000000"/>
                <w:sz w:val="23"/>
                <w:szCs w:val="23"/>
              </w:rPr>
              <w:t>1935</w:t>
            </w:r>
          </w:p>
        </w:tc>
      </w:tr>
    </w:tbl>
    <w:p w:rsidR="00D9687E" w:rsidRPr="004519F2" w:rsidRDefault="00172059">
      <w:pPr>
        <w:spacing w:after="200" w:line="276" w:lineRule="auto"/>
        <w:rPr>
          <w:sz w:val="20"/>
          <w:szCs w:val="23"/>
        </w:rPr>
      </w:pPr>
      <w:r w:rsidRPr="004519F2">
        <w:rPr>
          <w:sz w:val="20"/>
          <w:szCs w:val="23"/>
          <w:u w:val="single"/>
        </w:rPr>
        <w:t>Notes and sources:</w:t>
      </w:r>
      <w:r w:rsidRPr="004519F2">
        <w:rPr>
          <w:sz w:val="20"/>
          <w:szCs w:val="23"/>
        </w:rPr>
        <w:t xml:space="preserve"> </w:t>
      </w:r>
      <w:r w:rsidR="00486794" w:rsidRPr="004519F2">
        <w:rPr>
          <w:sz w:val="20"/>
          <w:szCs w:val="23"/>
        </w:rPr>
        <w:t xml:space="preserve">Corresponds to Table 7 in the main text. Migrant estimated wages equivalent to non-migrant wages in the same industry (Panel A) and occupation (Panel B). </w:t>
      </w:r>
      <w:r w:rsidRPr="004519F2">
        <w:rPr>
          <w:sz w:val="20"/>
          <w:szCs w:val="23"/>
        </w:rPr>
        <w:t xml:space="preserve">Each coefficient is from a separate regression of log earnings on migrant status (=1 if inter-regional migrant).  All are statistically significant at the 5 percent level.  Control variables and sample sizes vary across columns.  Standard errors are adjusted for </w:t>
      </w:r>
      <w:r w:rsidRPr="004519F2">
        <w:rPr>
          <w:color w:val="000000"/>
          <w:sz w:val="20"/>
          <w:szCs w:val="23"/>
        </w:rPr>
        <w:t>clustering at the household-of-origin level.</w:t>
      </w:r>
      <w:r w:rsidRPr="004519F2">
        <w:rPr>
          <w:sz w:val="20"/>
          <w:szCs w:val="23"/>
        </w:rPr>
        <w:t xml:space="preserve">  Column 1 has no control variables; it is simply the difference between migrants and non-migrants earnings.  Column 2 controls for age fixed effects, veteran status, city status, owner-occupied housing interacted with headship status, state-level log income per capita, black percent of county population, black adult literacy rate in the county, black children’s school attendance in the county, and percent of farm acres in cotton.  All control variables pertain to 1910 except veteran status.  Column 3 adds county fixed effects.  Columns 4a and 4b are based on a subsample of brothers, and 4b includes household level fixed effects.  Columns 5a and 5b are based on a subsample of men observed in the labor market in both 1910 and 1930, and the dependent variable in 5b is change in log earnings from 1910 to 1930.  </w:t>
      </w:r>
    </w:p>
    <w:p w:rsidR="00D9687E" w:rsidRPr="004519F2" w:rsidRDefault="00D9687E">
      <w:pPr>
        <w:spacing w:after="200" w:line="276" w:lineRule="auto"/>
        <w:rPr>
          <w:szCs w:val="23"/>
        </w:rPr>
      </w:pPr>
      <w:r w:rsidRPr="004519F2">
        <w:rPr>
          <w:szCs w:val="23"/>
        </w:rPr>
        <w:br w:type="page"/>
      </w:r>
    </w:p>
    <w:p w:rsidR="00765DAD" w:rsidRPr="004519F2" w:rsidRDefault="00765DAD" w:rsidP="00765DAD">
      <w:pPr>
        <w:jc w:val="center"/>
        <w:rPr>
          <w:sz w:val="23"/>
          <w:szCs w:val="23"/>
        </w:rPr>
      </w:pPr>
      <w:r w:rsidRPr="004519F2">
        <w:rPr>
          <w:sz w:val="23"/>
          <w:szCs w:val="23"/>
        </w:rPr>
        <w:lastRenderedPageBreak/>
        <w:t>Supplement Table S9b: Log Earnings</w:t>
      </w:r>
      <w:r w:rsidR="007F2867" w:rsidRPr="004519F2">
        <w:rPr>
          <w:sz w:val="23"/>
          <w:szCs w:val="23"/>
        </w:rPr>
        <w:t xml:space="preserve"> Score</w:t>
      </w:r>
      <w:r w:rsidRPr="004519F2">
        <w:rPr>
          <w:sz w:val="23"/>
          <w:szCs w:val="23"/>
        </w:rPr>
        <w:t xml:space="preserve"> Differentials in 1930 by Migrant Status</w:t>
      </w:r>
      <w:r w:rsidR="00486794" w:rsidRPr="004519F2">
        <w:rPr>
          <w:sz w:val="23"/>
          <w:szCs w:val="23"/>
        </w:rPr>
        <w:t xml:space="preserve">, </w:t>
      </w:r>
      <w:r w:rsidR="00486794" w:rsidRPr="004519F2">
        <w:rPr>
          <w:sz w:val="23"/>
          <w:szCs w:val="23"/>
        </w:rPr>
        <w:br/>
        <w:t>All Earnings Scores Based on Southern Black Earnings with a Regional Adjustment Based on White Wages</w:t>
      </w:r>
    </w:p>
    <w:p w:rsidR="00765DAD" w:rsidRPr="004519F2" w:rsidRDefault="00765DAD" w:rsidP="00765DAD">
      <w:pPr>
        <w:jc w:val="center"/>
        <w:rPr>
          <w:sz w:val="23"/>
          <w:szCs w:val="23"/>
        </w:rPr>
      </w:pPr>
    </w:p>
    <w:tbl>
      <w:tblPr>
        <w:tblW w:w="11672" w:type="dxa"/>
        <w:jc w:val="center"/>
        <w:tblInd w:w="-332" w:type="dxa"/>
        <w:tblBorders>
          <w:top w:val="single" w:sz="4" w:space="0" w:color="auto"/>
          <w:bottom w:val="single" w:sz="4" w:space="0" w:color="auto"/>
        </w:tblBorders>
        <w:tblLook w:val="01E0" w:firstRow="1" w:lastRow="1" w:firstColumn="1" w:lastColumn="1" w:noHBand="0" w:noVBand="0"/>
      </w:tblPr>
      <w:tblGrid>
        <w:gridCol w:w="2737"/>
        <w:gridCol w:w="1276"/>
        <w:gridCol w:w="1276"/>
        <w:gridCol w:w="1277"/>
        <w:gridCol w:w="1276"/>
        <w:gridCol w:w="1277"/>
        <w:gridCol w:w="1276"/>
        <w:gridCol w:w="1277"/>
      </w:tblGrid>
      <w:tr w:rsidR="00C251D3" w:rsidRPr="004519F2" w:rsidTr="000744C4">
        <w:trPr>
          <w:jc w:val="center"/>
        </w:trPr>
        <w:tc>
          <w:tcPr>
            <w:tcW w:w="2737" w:type="dxa"/>
            <w:tcBorders>
              <w:top w:val="single" w:sz="4" w:space="0" w:color="auto"/>
              <w:bottom w:val="single" w:sz="4" w:space="0" w:color="auto"/>
            </w:tcBorders>
          </w:tcPr>
          <w:p w:rsidR="00765DAD" w:rsidRPr="004519F2" w:rsidRDefault="00765DAD" w:rsidP="000744C4">
            <w:pPr>
              <w:rPr>
                <w:color w:val="000000"/>
                <w:sz w:val="23"/>
                <w:szCs w:val="23"/>
              </w:rPr>
            </w:pPr>
          </w:p>
        </w:tc>
        <w:tc>
          <w:tcPr>
            <w:tcW w:w="1276" w:type="dxa"/>
            <w:tcBorders>
              <w:top w:val="single" w:sz="4" w:space="0" w:color="auto"/>
              <w:bottom w:val="single" w:sz="4" w:space="0" w:color="auto"/>
            </w:tcBorders>
          </w:tcPr>
          <w:p w:rsidR="00765DAD" w:rsidRPr="004519F2" w:rsidRDefault="00765DAD" w:rsidP="000744C4">
            <w:pPr>
              <w:rPr>
                <w:color w:val="000000"/>
                <w:sz w:val="23"/>
                <w:szCs w:val="23"/>
              </w:rPr>
            </w:pPr>
            <w:r w:rsidRPr="004519F2">
              <w:rPr>
                <w:color w:val="000000"/>
                <w:sz w:val="23"/>
                <w:szCs w:val="23"/>
              </w:rPr>
              <w:t>1</w:t>
            </w:r>
          </w:p>
        </w:tc>
        <w:tc>
          <w:tcPr>
            <w:tcW w:w="1276" w:type="dxa"/>
            <w:tcBorders>
              <w:top w:val="single" w:sz="4" w:space="0" w:color="auto"/>
              <w:bottom w:val="single" w:sz="4" w:space="0" w:color="auto"/>
            </w:tcBorders>
          </w:tcPr>
          <w:p w:rsidR="00765DAD" w:rsidRPr="004519F2" w:rsidRDefault="00765DAD" w:rsidP="000744C4">
            <w:pPr>
              <w:rPr>
                <w:color w:val="000000"/>
                <w:sz w:val="23"/>
                <w:szCs w:val="23"/>
              </w:rPr>
            </w:pPr>
            <w:r w:rsidRPr="004519F2">
              <w:rPr>
                <w:color w:val="000000"/>
                <w:sz w:val="23"/>
                <w:szCs w:val="23"/>
              </w:rPr>
              <w:t>2</w:t>
            </w:r>
          </w:p>
        </w:tc>
        <w:tc>
          <w:tcPr>
            <w:tcW w:w="1277" w:type="dxa"/>
            <w:tcBorders>
              <w:top w:val="single" w:sz="4" w:space="0" w:color="auto"/>
              <w:bottom w:val="single" w:sz="4" w:space="0" w:color="auto"/>
            </w:tcBorders>
          </w:tcPr>
          <w:p w:rsidR="00765DAD" w:rsidRPr="004519F2" w:rsidRDefault="00765DAD" w:rsidP="000744C4">
            <w:pPr>
              <w:rPr>
                <w:color w:val="000000"/>
                <w:sz w:val="23"/>
                <w:szCs w:val="23"/>
              </w:rPr>
            </w:pPr>
            <w:r w:rsidRPr="004519F2">
              <w:rPr>
                <w:color w:val="000000"/>
                <w:sz w:val="23"/>
                <w:szCs w:val="23"/>
              </w:rPr>
              <w:t>3</w:t>
            </w:r>
          </w:p>
        </w:tc>
        <w:tc>
          <w:tcPr>
            <w:tcW w:w="1276" w:type="dxa"/>
            <w:tcBorders>
              <w:top w:val="single" w:sz="4" w:space="0" w:color="auto"/>
              <w:bottom w:val="single" w:sz="4" w:space="0" w:color="auto"/>
            </w:tcBorders>
          </w:tcPr>
          <w:p w:rsidR="00765DAD" w:rsidRPr="004519F2" w:rsidRDefault="00765DAD" w:rsidP="000744C4">
            <w:pPr>
              <w:rPr>
                <w:color w:val="000000"/>
                <w:sz w:val="23"/>
                <w:szCs w:val="23"/>
              </w:rPr>
            </w:pPr>
            <w:r w:rsidRPr="004519F2">
              <w:rPr>
                <w:color w:val="000000"/>
                <w:sz w:val="23"/>
                <w:szCs w:val="23"/>
              </w:rPr>
              <w:t>4a</w:t>
            </w:r>
          </w:p>
        </w:tc>
        <w:tc>
          <w:tcPr>
            <w:tcW w:w="1277" w:type="dxa"/>
            <w:tcBorders>
              <w:top w:val="single" w:sz="4" w:space="0" w:color="auto"/>
              <w:bottom w:val="single" w:sz="4" w:space="0" w:color="auto"/>
            </w:tcBorders>
          </w:tcPr>
          <w:p w:rsidR="00765DAD" w:rsidRPr="004519F2" w:rsidRDefault="00765DAD" w:rsidP="000744C4">
            <w:pPr>
              <w:rPr>
                <w:color w:val="000000"/>
                <w:sz w:val="23"/>
                <w:szCs w:val="23"/>
              </w:rPr>
            </w:pPr>
            <w:r w:rsidRPr="004519F2">
              <w:rPr>
                <w:color w:val="000000"/>
                <w:sz w:val="23"/>
                <w:szCs w:val="23"/>
              </w:rPr>
              <w:t>4b</w:t>
            </w:r>
          </w:p>
        </w:tc>
        <w:tc>
          <w:tcPr>
            <w:tcW w:w="1276" w:type="dxa"/>
            <w:tcBorders>
              <w:top w:val="single" w:sz="4" w:space="0" w:color="auto"/>
              <w:bottom w:val="single" w:sz="4" w:space="0" w:color="auto"/>
            </w:tcBorders>
          </w:tcPr>
          <w:p w:rsidR="00765DAD" w:rsidRPr="004519F2" w:rsidRDefault="00765DAD" w:rsidP="000744C4">
            <w:pPr>
              <w:rPr>
                <w:color w:val="000000"/>
                <w:sz w:val="23"/>
                <w:szCs w:val="23"/>
              </w:rPr>
            </w:pPr>
            <w:r w:rsidRPr="004519F2">
              <w:rPr>
                <w:color w:val="000000"/>
                <w:sz w:val="23"/>
                <w:szCs w:val="23"/>
              </w:rPr>
              <w:t>5a</w:t>
            </w:r>
          </w:p>
        </w:tc>
        <w:tc>
          <w:tcPr>
            <w:tcW w:w="1277" w:type="dxa"/>
            <w:tcBorders>
              <w:top w:val="single" w:sz="4" w:space="0" w:color="auto"/>
              <w:bottom w:val="single" w:sz="4" w:space="0" w:color="auto"/>
            </w:tcBorders>
          </w:tcPr>
          <w:p w:rsidR="00765DAD" w:rsidRPr="004519F2" w:rsidRDefault="00765DAD" w:rsidP="000744C4">
            <w:pPr>
              <w:rPr>
                <w:color w:val="000000"/>
                <w:sz w:val="23"/>
                <w:szCs w:val="23"/>
              </w:rPr>
            </w:pPr>
            <w:r w:rsidRPr="004519F2">
              <w:rPr>
                <w:color w:val="000000"/>
                <w:sz w:val="23"/>
                <w:szCs w:val="23"/>
              </w:rPr>
              <w:t xml:space="preserve">5b </w:t>
            </w:r>
          </w:p>
        </w:tc>
      </w:tr>
      <w:tr w:rsidR="00C251D3" w:rsidRPr="004519F2" w:rsidTr="000744C4">
        <w:trPr>
          <w:jc w:val="center"/>
        </w:trPr>
        <w:tc>
          <w:tcPr>
            <w:tcW w:w="2737" w:type="dxa"/>
            <w:tcBorders>
              <w:top w:val="single" w:sz="4" w:space="0" w:color="auto"/>
              <w:bottom w:val="nil"/>
            </w:tcBorders>
          </w:tcPr>
          <w:p w:rsidR="00765DAD" w:rsidRPr="004519F2" w:rsidRDefault="00765DAD" w:rsidP="000744C4">
            <w:pPr>
              <w:rPr>
                <w:color w:val="000000"/>
                <w:sz w:val="23"/>
                <w:szCs w:val="23"/>
              </w:rPr>
            </w:pPr>
          </w:p>
        </w:tc>
        <w:tc>
          <w:tcPr>
            <w:tcW w:w="1276" w:type="dxa"/>
            <w:tcBorders>
              <w:top w:val="single" w:sz="4" w:space="0" w:color="auto"/>
              <w:bottom w:val="nil"/>
            </w:tcBorders>
          </w:tcPr>
          <w:p w:rsidR="00765DAD" w:rsidRPr="004519F2" w:rsidRDefault="00765DAD" w:rsidP="000744C4">
            <w:pPr>
              <w:rPr>
                <w:color w:val="000000"/>
                <w:sz w:val="23"/>
                <w:szCs w:val="23"/>
              </w:rPr>
            </w:pPr>
          </w:p>
        </w:tc>
        <w:tc>
          <w:tcPr>
            <w:tcW w:w="1276" w:type="dxa"/>
            <w:tcBorders>
              <w:top w:val="single" w:sz="4" w:space="0" w:color="auto"/>
              <w:bottom w:val="nil"/>
            </w:tcBorders>
          </w:tcPr>
          <w:p w:rsidR="00765DAD" w:rsidRPr="004519F2" w:rsidRDefault="00765DAD" w:rsidP="000744C4">
            <w:pPr>
              <w:rPr>
                <w:color w:val="000000"/>
                <w:sz w:val="23"/>
                <w:szCs w:val="23"/>
              </w:rPr>
            </w:pPr>
          </w:p>
        </w:tc>
        <w:tc>
          <w:tcPr>
            <w:tcW w:w="1277" w:type="dxa"/>
            <w:tcBorders>
              <w:top w:val="single" w:sz="4" w:space="0" w:color="auto"/>
              <w:bottom w:val="nil"/>
            </w:tcBorders>
          </w:tcPr>
          <w:p w:rsidR="00765DAD" w:rsidRPr="004519F2" w:rsidRDefault="00765DAD" w:rsidP="000744C4">
            <w:pPr>
              <w:rPr>
                <w:color w:val="000000"/>
                <w:sz w:val="23"/>
                <w:szCs w:val="23"/>
              </w:rPr>
            </w:pPr>
          </w:p>
        </w:tc>
        <w:tc>
          <w:tcPr>
            <w:tcW w:w="1276" w:type="dxa"/>
            <w:tcBorders>
              <w:top w:val="single" w:sz="4" w:space="0" w:color="auto"/>
              <w:bottom w:val="nil"/>
            </w:tcBorders>
          </w:tcPr>
          <w:p w:rsidR="00765DAD" w:rsidRPr="004519F2" w:rsidRDefault="00765DAD" w:rsidP="000744C4">
            <w:pPr>
              <w:rPr>
                <w:color w:val="000000"/>
                <w:sz w:val="23"/>
                <w:szCs w:val="23"/>
              </w:rPr>
            </w:pPr>
          </w:p>
        </w:tc>
        <w:tc>
          <w:tcPr>
            <w:tcW w:w="1277" w:type="dxa"/>
            <w:tcBorders>
              <w:top w:val="single" w:sz="4" w:space="0" w:color="auto"/>
              <w:bottom w:val="nil"/>
            </w:tcBorders>
          </w:tcPr>
          <w:p w:rsidR="00765DAD" w:rsidRPr="004519F2" w:rsidRDefault="00765DAD" w:rsidP="000744C4">
            <w:pPr>
              <w:rPr>
                <w:color w:val="000000"/>
                <w:sz w:val="23"/>
                <w:szCs w:val="23"/>
              </w:rPr>
            </w:pPr>
          </w:p>
        </w:tc>
        <w:tc>
          <w:tcPr>
            <w:tcW w:w="1276" w:type="dxa"/>
            <w:tcBorders>
              <w:top w:val="single" w:sz="4" w:space="0" w:color="auto"/>
              <w:bottom w:val="nil"/>
            </w:tcBorders>
          </w:tcPr>
          <w:p w:rsidR="00765DAD" w:rsidRPr="004519F2" w:rsidRDefault="00765DAD" w:rsidP="000744C4">
            <w:pPr>
              <w:rPr>
                <w:color w:val="000000"/>
                <w:sz w:val="23"/>
                <w:szCs w:val="23"/>
              </w:rPr>
            </w:pPr>
          </w:p>
        </w:tc>
        <w:tc>
          <w:tcPr>
            <w:tcW w:w="1277" w:type="dxa"/>
            <w:tcBorders>
              <w:top w:val="single" w:sz="4" w:space="0" w:color="auto"/>
              <w:bottom w:val="nil"/>
            </w:tcBorders>
          </w:tcPr>
          <w:p w:rsidR="00765DAD" w:rsidRPr="004519F2" w:rsidRDefault="00765DAD" w:rsidP="000744C4">
            <w:pPr>
              <w:rPr>
                <w:color w:val="000000"/>
                <w:sz w:val="23"/>
                <w:szCs w:val="23"/>
              </w:rPr>
            </w:pPr>
          </w:p>
        </w:tc>
      </w:tr>
      <w:tr w:rsidR="00765DAD" w:rsidRPr="004519F2" w:rsidTr="000744C4">
        <w:trPr>
          <w:jc w:val="center"/>
        </w:trPr>
        <w:tc>
          <w:tcPr>
            <w:tcW w:w="11672" w:type="dxa"/>
            <w:gridSpan w:val="8"/>
            <w:tcBorders>
              <w:top w:val="nil"/>
            </w:tcBorders>
          </w:tcPr>
          <w:p w:rsidR="00765DAD" w:rsidRPr="004519F2" w:rsidRDefault="00765DAD" w:rsidP="000744C4">
            <w:pPr>
              <w:rPr>
                <w:i/>
                <w:color w:val="000000"/>
                <w:sz w:val="23"/>
                <w:szCs w:val="23"/>
              </w:rPr>
            </w:pPr>
            <w:r w:rsidRPr="004519F2">
              <w:rPr>
                <w:i/>
                <w:color w:val="000000"/>
                <w:sz w:val="23"/>
                <w:szCs w:val="23"/>
              </w:rPr>
              <w:t>Panel A: Earnings</w:t>
            </w:r>
            <w:r w:rsidR="007F2867" w:rsidRPr="004519F2">
              <w:rPr>
                <w:i/>
                <w:color w:val="000000"/>
                <w:sz w:val="23"/>
                <w:szCs w:val="23"/>
              </w:rPr>
              <w:t xml:space="preserve"> score</w:t>
            </w:r>
            <w:r w:rsidRPr="004519F2">
              <w:rPr>
                <w:i/>
                <w:color w:val="000000"/>
                <w:sz w:val="23"/>
                <w:szCs w:val="23"/>
              </w:rPr>
              <w:t xml:space="preserve"> based on </w:t>
            </w:r>
            <w:proofErr w:type="spellStart"/>
            <w:r w:rsidRPr="004519F2">
              <w:rPr>
                <w:i/>
                <w:color w:val="000000"/>
                <w:sz w:val="23"/>
                <w:szCs w:val="23"/>
              </w:rPr>
              <w:t>Lebergott</w:t>
            </w:r>
            <w:proofErr w:type="spellEnd"/>
            <w:r w:rsidRPr="004519F2">
              <w:rPr>
                <w:i/>
                <w:color w:val="000000"/>
                <w:sz w:val="23"/>
                <w:szCs w:val="23"/>
              </w:rPr>
              <w:t xml:space="preserve">, 1928 </w:t>
            </w:r>
          </w:p>
        </w:tc>
      </w:tr>
      <w:tr w:rsidR="00C251D3" w:rsidRPr="004519F2" w:rsidTr="000744C4">
        <w:trPr>
          <w:jc w:val="center"/>
        </w:trPr>
        <w:tc>
          <w:tcPr>
            <w:tcW w:w="2737" w:type="dxa"/>
            <w:tcBorders>
              <w:top w:val="nil"/>
            </w:tcBorders>
          </w:tcPr>
          <w:p w:rsidR="00765DAD" w:rsidRPr="004519F2" w:rsidRDefault="00765DAD" w:rsidP="000744C4">
            <w:pPr>
              <w:rPr>
                <w:color w:val="000000"/>
                <w:sz w:val="23"/>
                <w:szCs w:val="23"/>
              </w:rPr>
            </w:pPr>
            <w:r w:rsidRPr="004519F2">
              <w:rPr>
                <w:color w:val="000000"/>
                <w:sz w:val="23"/>
                <w:szCs w:val="23"/>
              </w:rPr>
              <w:t xml:space="preserve">Nominal  </w:t>
            </w:r>
          </w:p>
        </w:tc>
        <w:tc>
          <w:tcPr>
            <w:tcW w:w="1276" w:type="dxa"/>
            <w:tcBorders>
              <w:top w:val="nil"/>
            </w:tcBorders>
          </w:tcPr>
          <w:p w:rsidR="00765DAD" w:rsidRPr="004519F2" w:rsidRDefault="00765DAD" w:rsidP="000744C4">
            <w:pPr>
              <w:rPr>
                <w:color w:val="000000"/>
                <w:sz w:val="23"/>
                <w:szCs w:val="23"/>
              </w:rPr>
            </w:pPr>
            <w:r w:rsidRPr="004519F2">
              <w:rPr>
                <w:color w:val="000000"/>
                <w:sz w:val="23"/>
                <w:szCs w:val="23"/>
              </w:rPr>
              <w:t>0.</w:t>
            </w:r>
            <w:r w:rsidR="006D67FE" w:rsidRPr="004519F2">
              <w:rPr>
                <w:color w:val="000000"/>
                <w:sz w:val="23"/>
                <w:szCs w:val="23"/>
              </w:rPr>
              <w:t>651</w:t>
            </w:r>
          </w:p>
          <w:p w:rsidR="00765DAD" w:rsidRPr="004519F2" w:rsidRDefault="00765DAD" w:rsidP="00C251D3">
            <w:pPr>
              <w:rPr>
                <w:color w:val="000000"/>
                <w:sz w:val="23"/>
                <w:szCs w:val="23"/>
              </w:rPr>
            </w:pPr>
            <w:r w:rsidRPr="004519F2">
              <w:rPr>
                <w:color w:val="000000"/>
                <w:sz w:val="23"/>
                <w:szCs w:val="23"/>
              </w:rPr>
              <w:t>(0.</w:t>
            </w:r>
            <w:r w:rsidR="00C251D3" w:rsidRPr="004519F2">
              <w:rPr>
                <w:color w:val="000000"/>
                <w:sz w:val="23"/>
                <w:szCs w:val="23"/>
              </w:rPr>
              <w:t>00956</w:t>
            </w:r>
            <w:r w:rsidRPr="004519F2">
              <w:rPr>
                <w:color w:val="000000"/>
                <w:sz w:val="23"/>
                <w:szCs w:val="23"/>
              </w:rPr>
              <w:t>)</w:t>
            </w:r>
          </w:p>
        </w:tc>
        <w:tc>
          <w:tcPr>
            <w:tcW w:w="1276" w:type="dxa"/>
            <w:tcBorders>
              <w:top w:val="nil"/>
            </w:tcBorders>
          </w:tcPr>
          <w:p w:rsidR="00765DAD" w:rsidRPr="004519F2" w:rsidRDefault="00765DAD" w:rsidP="000744C4">
            <w:pPr>
              <w:rPr>
                <w:color w:val="000000"/>
                <w:sz w:val="23"/>
                <w:szCs w:val="23"/>
              </w:rPr>
            </w:pPr>
            <w:r w:rsidRPr="004519F2">
              <w:rPr>
                <w:color w:val="000000"/>
                <w:sz w:val="23"/>
                <w:szCs w:val="23"/>
              </w:rPr>
              <w:t>0.</w:t>
            </w:r>
            <w:r w:rsidR="00C251D3" w:rsidRPr="004519F2">
              <w:rPr>
                <w:color w:val="000000"/>
                <w:sz w:val="23"/>
                <w:szCs w:val="23"/>
              </w:rPr>
              <w:t>639</w:t>
            </w:r>
          </w:p>
          <w:p w:rsidR="00765DAD" w:rsidRPr="004519F2" w:rsidRDefault="00765DAD" w:rsidP="00C251D3">
            <w:pPr>
              <w:rPr>
                <w:color w:val="000000"/>
                <w:sz w:val="23"/>
                <w:szCs w:val="23"/>
              </w:rPr>
            </w:pPr>
            <w:r w:rsidRPr="004519F2">
              <w:rPr>
                <w:color w:val="000000"/>
                <w:sz w:val="23"/>
                <w:szCs w:val="23"/>
              </w:rPr>
              <w:t>(0.</w:t>
            </w:r>
            <w:r w:rsidR="00C251D3" w:rsidRPr="004519F2">
              <w:rPr>
                <w:color w:val="000000"/>
                <w:sz w:val="23"/>
                <w:szCs w:val="23"/>
              </w:rPr>
              <w:t>00976</w:t>
            </w:r>
            <w:r w:rsidRPr="004519F2">
              <w:rPr>
                <w:color w:val="000000"/>
                <w:sz w:val="23"/>
                <w:szCs w:val="23"/>
              </w:rPr>
              <w:t>)</w:t>
            </w:r>
          </w:p>
        </w:tc>
        <w:tc>
          <w:tcPr>
            <w:tcW w:w="1277" w:type="dxa"/>
            <w:tcBorders>
              <w:top w:val="nil"/>
            </w:tcBorders>
          </w:tcPr>
          <w:p w:rsidR="00765DAD" w:rsidRPr="004519F2" w:rsidRDefault="00765DAD" w:rsidP="000744C4">
            <w:pPr>
              <w:rPr>
                <w:color w:val="000000"/>
                <w:sz w:val="23"/>
                <w:szCs w:val="23"/>
              </w:rPr>
            </w:pPr>
            <w:r w:rsidRPr="004519F2">
              <w:rPr>
                <w:color w:val="000000"/>
                <w:sz w:val="23"/>
                <w:szCs w:val="23"/>
              </w:rPr>
              <w:t>0.</w:t>
            </w:r>
            <w:r w:rsidR="00C251D3" w:rsidRPr="004519F2">
              <w:rPr>
                <w:color w:val="000000"/>
                <w:sz w:val="23"/>
                <w:szCs w:val="23"/>
              </w:rPr>
              <w:t>627</w:t>
            </w:r>
          </w:p>
          <w:p w:rsidR="00765DAD" w:rsidRPr="004519F2" w:rsidRDefault="00765DAD" w:rsidP="00C251D3">
            <w:pPr>
              <w:rPr>
                <w:color w:val="000000"/>
                <w:sz w:val="23"/>
                <w:szCs w:val="23"/>
              </w:rPr>
            </w:pPr>
            <w:r w:rsidRPr="004519F2">
              <w:rPr>
                <w:color w:val="000000"/>
                <w:sz w:val="23"/>
                <w:szCs w:val="23"/>
              </w:rPr>
              <w:t>(0.</w:t>
            </w:r>
            <w:r w:rsidR="00C251D3" w:rsidRPr="004519F2">
              <w:rPr>
                <w:color w:val="000000"/>
                <w:sz w:val="23"/>
                <w:szCs w:val="23"/>
              </w:rPr>
              <w:t>0121</w:t>
            </w:r>
            <w:r w:rsidRPr="004519F2">
              <w:rPr>
                <w:color w:val="000000"/>
                <w:sz w:val="23"/>
                <w:szCs w:val="23"/>
              </w:rPr>
              <w:t>)</w:t>
            </w:r>
          </w:p>
        </w:tc>
        <w:tc>
          <w:tcPr>
            <w:tcW w:w="1276" w:type="dxa"/>
            <w:tcBorders>
              <w:top w:val="nil"/>
            </w:tcBorders>
          </w:tcPr>
          <w:p w:rsidR="00765DAD" w:rsidRPr="004519F2" w:rsidRDefault="00765DAD" w:rsidP="000744C4">
            <w:pPr>
              <w:rPr>
                <w:color w:val="000000"/>
                <w:sz w:val="23"/>
                <w:szCs w:val="23"/>
              </w:rPr>
            </w:pPr>
            <w:r w:rsidRPr="004519F2">
              <w:rPr>
                <w:color w:val="000000"/>
                <w:sz w:val="23"/>
                <w:szCs w:val="23"/>
              </w:rPr>
              <w:t>0.</w:t>
            </w:r>
            <w:r w:rsidR="00C251D3" w:rsidRPr="004519F2">
              <w:rPr>
                <w:color w:val="000000"/>
                <w:sz w:val="23"/>
                <w:szCs w:val="23"/>
              </w:rPr>
              <w:t>571</w:t>
            </w:r>
          </w:p>
          <w:p w:rsidR="00765DAD" w:rsidRPr="004519F2" w:rsidRDefault="00765DAD" w:rsidP="00C251D3">
            <w:pPr>
              <w:rPr>
                <w:color w:val="000000"/>
                <w:sz w:val="23"/>
                <w:szCs w:val="23"/>
              </w:rPr>
            </w:pPr>
            <w:r w:rsidRPr="004519F2">
              <w:rPr>
                <w:color w:val="000000"/>
                <w:sz w:val="23"/>
                <w:szCs w:val="23"/>
              </w:rPr>
              <w:t>(0.</w:t>
            </w:r>
            <w:r w:rsidR="00C251D3" w:rsidRPr="004519F2">
              <w:rPr>
                <w:color w:val="000000"/>
                <w:sz w:val="23"/>
                <w:szCs w:val="23"/>
              </w:rPr>
              <w:t>0776</w:t>
            </w:r>
            <w:r w:rsidRPr="004519F2">
              <w:rPr>
                <w:color w:val="000000"/>
                <w:sz w:val="23"/>
                <w:szCs w:val="23"/>
              </w:rPr>
              <w:t>)</w:t>
            </w:r>
          </w:p>
        </w:tc>
        <w:tc>
          <w:tcPr>
            <w:tcW w:w="1277" w:type="dxa"/>
            <w:tcBorders>
              <w:top w:val="nil"/>
            </w:tcBorders>
          </w:tcPr>
          <w:p w:rsidR="00765DAD" w:rsidRPr="004519F2" w:rsidRDefault="00765DAD" w:rsidP="000744C4">
            <w:pPr>
              <w:rPr>
                <w:color w:val="000000"/>
                <w:sz w:val="23"/>
                <w:szCs w:val="23"/>
              </w:rPr>
            </w:pPr>
            <w:r w:rsidRPr="004519F2">
              <w:rPr>
                <w:color w:val="000000"/>
                <w:sz w:val="23"/>
                <w:szCs w:val="23"/>
              </w:rPr>
              <w:t>0.</w:t>
            </w:r>
            <w:r w:rsidR="00C251D3" w:rsidRPr="004519F2">
              <w:rPr>
                <w:color w:val="000000"/>
                <w:sz w:val="23"/>
                <w:szCs w:val="23"/>
              </w:rPr>
              <w:t>575</w:t>
            </w:r>
          </w:p>
          <w:p w:rsidR="00765DAD" w:rsidRPr="004519F2" w:rsidRDefault="00765DAD" w:rsidP="00C251D3">
            <w:pPr>
              <w:rPr>
                <w:color w:val="000000"/>
                <w:sz w:val="23"/>
                <w:szCs w:val="23"/>
              </w:rPr>
            </w:pPr>
            <w:r w:rsidRPr="004519F2">
              <w:rPr>
                <w:color w:val="000000"/>
                <w:sz w:val="23"/>
                <w:szCs w:val="23"/>
              </w:rPr>
              <w:t>(0.</w:t>
            </w:r>
            <w:r w:rsidR="00C251D3" w:rsidRPr="004519F2">
              <w:rPr>
                <w:color w:val="000000"/>
                <w:sz w:val="23"/>
                <w:szCs w:val="23"/>
              </w:rPr>
              <w:t>0954</w:t>
            </w:r>
            <w:r w:rsidRPr="004519F2">
              <w:rPr>
                <w:color w:val="000000"/>
                <w:sz w:val="23"/>
                <w:szCs w:val="23"/>
              </w:rPr>
              <w:t>)</w:t>
            </w:r>
          </w:p>
        </w:tc>
        <w:tc>
          <w:tcPr>
            <w:tcW w:w="1276" w:type="dxa"/>
            <w:tcBorders>
              <w:top w:val="nil"/>
            </w:tcBorders>
          </w:tcPr>
          <w:p w:rsidR="00765DAD" w:rsidRPr="004519F2" w:rsidRDefault="00770DD1" w:rsidP="000744C4">
            <w:pPr>
              <w:rPr>
                <w:rFonts w:eastAsia="SimSun"/>
                <w:color w:val="000000"/>
                <w:sz w:val="23"/>
                <w:szCs w:val="23"/>
                <w:lang w:eastAsia="zh-CN"/>
              </w:rPr>
            </w:pPr>
            <w:r w:rsidRPr="004519F2">
              <w:rPr>
                <w:rFonts w:eastAsia="SimSun" w:hint="eastAsia"/>
                <w:color w:val="000000"/>
                <w:sz w:val="23"/>
                <w:szCs w:val="23"/>
                <w:lang w:eastAsia="zh-CN"/>
              </w:rPr>
              <w:t>0.</w:t>
            </w:r>
            <w:r w:rsidR="00C251D3" w:rsidRPr="004519F2">
              <w:rPr>
                <w:rFonts w:eastAsia="SimSun"/>
                <w:color w:val="000000"/>
                <w:sz w:val="23"/>
                <w:szCs w:val="23"/>
                <w:lang w:eastAsia="zh-CN"/>
              </w:rPr>
              <w:t>767</w:t>
            </w:r>
          </w:p>
          <w:p w:rsidR="00765DAD" w:rsidRPr="004519F2" w:rsidRDefault="00765DAD" w:rsidP="00C251D3">
            <w:pPr>
              <w:rPr>
                <w:color w:val="000000"/>
                <w:sz w:val="23"/>
                <w:szCs w:val="23"/>
              </w:rPr>
            </w:pPr>
            <w:r w:rsidRPr="004519F2">
              <w:rPr>
                <w:color w:val="000000"/>
                <w:sz w:val="23"/>
                <w:szCs w:val="23"/>
              </w:rPr>
              <w:t>(</w:t>
            </w:r>
            <w:r w:rsidR="00770DD1" w:rsidRPr="004519F2">
              <w:rPr>
                <w:rFonts w:eastAsia="SimSun" w:hint="eastAsia"/>
                <w:color w:val="000000"/>
                <w:sz w:val="23"/>
                <w:szCs w:val="23"/>
                <w:lang w:eastAsia="zh-CN"/>
              </w:rPr>
              <w:t>0.0</w:t>
            </w:r>
            <w:r w:rsidR="00C251D3" w:rsidRPr="004519F2">
              <w:rPr>
                <w:rFonts w:eastAsia="SimSun"/>
                <w:color w:val="000000"/>
                <w:sz w:val="23"/>
                <w:szCs w:val="23"/>
                <w:lang w:eastAsia="zh-CN"/>
              </w:rPr>
              <w:t>242</w:t>
            </w:r>
            <w:r w:rsidRPr="004519F2">
              <w:rPr>
                <w:color w:val="000000"/>
                <w:sz w:val="23"/>
                <w:szCs w:val="23"/>
              </w:rPr>
              <w:t>)</w:t>
            </w:r>
          </w:p>
        </w:tc>
        <w:tc>
          <w:tcPr>
            <w:tcW w:w="1277" w:type="dxa"/>
            <w:tcBorders>
              <w:top w:val="nil"/>
            </w:tcBorders>
          </w:tcPr>
          <w:p w:rsidR="00765DAD" w:rsidRPr="004519F2" w:rsidRDefault="00C251D3" w:rsidP="000744C4">
            <w:pPr>
              <w:rPr>
                <w:rFonts w:eastAsia="SimSun"/>
                <w:color w:val="000000"/>
                <w:sz w:val="23"/>
                <w:szCs w:val="23"/>
                <w:lang w:eastAsia="zh-CN"/>
              </w:rPr>
            </w:pPr>
            <w:r w:rsidRPr="004519F2">
              <w:rPr>
                <w:color w:val="000000"/>
                <w:sz w:val="23"/>
                <w:szCs w:val="23"/>
              </w:rPr>
              <w:t>0.614</w:t>
            </w:r>
          </w:p>
          <w:p w:rsidR="00765DAD" w:rsidRPr="004519F2" w:rsidRDefault="00765DAD" w:rsidP="000744C4">
            <w:pPr>
              <w:rPr>
                <w:color w:val="000000"/>
                <w:sz w:val="23"/>
                <w:szCs w:val="23"/>
              </w:rPr>
            </w:pPr>
            <w:r w:rsidRPr="004519F2">
              <w:rPr>
                <w:color w:val="000000"/>
                <w:sz w:val="23"/>
                <w:szCs w:val="23"/>
              </w:rPr>
              <w:t>(</w:t>
            </w:r>
            <w:r w:rsidR="00770DD1" w:rsidRPr="004519F2">
              <w:rPr>
                <w:rFonts w:eastAsia="SimSun" w:hint="eastAsia"/>
                <w:color w:val="000000"/>
                <w:sz w:val="23"/>
                <w:szCs w:val="23"/>
                <w:lang w:eastAsia="zh-CN"/>
              </w:rPr>
              <w:t>0.02</w:t>
            </w:r>
            <w:r w:rsidR="00C251D3" w:rsidRPr="004519F2">
              <w:rPr>
                <w:rFonts w:eastAsia="SimSun"/>
                <w:color w:val="000000"/>
                <w:sz w:val="23"/>
                <w:szCs w:val="23"/>
                <w:lang w:eastAsia="zh-CN"/>
              </w:rPr>
              <w:t>64</w:t>
            </w:r>
            <w:r w:rsidRPr="004519F2">
              <w:rPr>
                <w:color w:val="000000"/>
                <w:sz w:val="23"/>
                <w:szCs w:val="23"/>
              </w:rPr>
              <w:t>)</w:t>
            </w:r>
          </w:p>
          <w:p w:rsidR="00765DAD" w:rsidRPr="004519F2" w:rsidRDefault="00765DAD" w:rsidP="000744C4">
            <w:pPr>
              <w:rPr>
                <w:color w:val="000000"/>
                <w:sz w:val="23"/>
                <w:szCs w:val="23"/>
              </w:rPr>
            </w:pPr>
          </w:p>
        </w:tc>
      </w:tr>
      <w:tr w:rsidR="00C251D3" w:rsidRPr="004519F2" w:rsidTr="000744C4">
        <w:trPr>
          <w:jc w:val="center"/>
        </w:trPr>
        <w:tc>
          <w:tcPr>
            <w:tcW w:w="2737" w:type="dxa"/>
          </w:tcPr>
          <w:p w:rsidR="00765DAD" w:rsidRPr="004519F2" w:rsidRDefault="00765DAD" w:rsidP="000744C4">
            <w:pPr>
              <w:rPr>
                <w:color w:val="000000"/>
                <w:sz w:val="23"/>
                <w:szCs w:val="23"/>
              </w:rPr>
            </w:pPr>
            <w:r w:rsidRPr="004519F2">
              <w:rPr>
                <w:color w:val="000000"/>
                <w:sz w:val="23"/>
                <w:szCs w:val="23"/>
              </w:rPr>
              <w:t>Real</w:t>
            </w:r>
          </w:p>
        </w:tc>
        <w:tc>
          <w:tcPr>
            <w:tcW w:w="1276" w:type="dxa"/>
          </w:tcPr>
          <w:p w:rsidR="00765DAD" w:rsidRPr="004519F2" w:rsidRDefault="00765DAD" w:rsidP="000744C4">
            <w:pPr>
              <w:rPr>
                <w:color w:val="000000"/>
                <w:sz w:val="23"/>
                <w:szCs w:val="23"/>
              </w:rPr>
            </w:pPr>
            <w:r w:rsidRPr="004519F2">
              <w:rPr>
                <w:color w:val="000000"/>
                <w:sz w:val="23"/>
                <w:szCs w:val="23"/>
              </w:rPr>
              <w:t>0.</w:t>
            </w:r>
            <w:r w:rsidR="00C251D3" w:rsidRPr="004519F2">
              <w:rPr>
                <w:color w:val="000000"/>
                <w:sz w:val="23"/>
                <w:szCs w:val="23"/>
              </w:rPr>
              <w:t>448</w:t>
            </w:r>
          </w:p>
          <w:p w:rsidR="00765DAD" w:rsidRPr="004519F2" w:rsidRDefault="00765DAD" w:rsidP="00C251D3">
            <w:pPr>
              <w:rPr>
                <w:color w:val="000000"/>
                <w:sz w:val="23"/>
                <w:szCs w:val="23"/>
              </w:rPr>
            </w:pPr>
            <w:r w:rsidRPr="004519F2">
              <w:rPr>
                <w:color w:val="000000"/>
                <w:sz w:val="23"/>
                <w:szCs w:val="23"/>
              </w:rPr>
              <w:t>(0.</w:t>
            </w:r>
            <w:r w:rsidR="00C251D3" w:rsidRPr="004519F2">
              <w:rPr>
                <w:color w:val="000000"/>
                <w:sz w:val="23"/>
                <w:szCs w:val="23"/>
              </w:rPr>
              <w:t>00941</w:t>
            </w:r>
            <w:r w:rsidRPr="004519F2">
              <w:rPr>
                <w:color w:val="000000"/>
                <w:sz w:val="23"/>
                <w:szCs w:val="23"/>
              </w:rPr>
              <w:t>)</w:t>
            </w:r>
          </w:p>
        </w:tc>
        <w:tc>
          <w:tcPr>
            <w:tcW w:w="1276" w:type="dxa"/>
          </w:tcPr>
          <w:p w:rsidR="00765DAD" w:rsidRPr="004519F2" w:rsidRDefault="00765DAD" w:rsidP="000744C4">
            <w:pPr>
              <w:rPr>
                <w:color w:val="000000"/>
                <w:sz w:val="23"/>
                <w:szCs w:val="23"/>
              </w:rPr>
            </w:pPr>
            <w:r w:rsidRPr="004519F2">
              <w:rPr>
                <w:color w:val="000000"/>
                <w:sz w:val="23"/>
                <w:szCs w:val="23"/>
              </w:rPr>
              <w:t>0.</w:t>
            </w:r>
            <w:r w:rsidR="00C251D3" w:rsidRPr="004519F2">
              <w:rPr>
                <w:color w:val="000000"/>
                <w:sz w:val="23"/>
                <w:szCs w:val="23"/>
              </w:rPr>
              <w:t>438</w:t>
            </w:r>
          </w:p>
          <w:p w:rsidR="00765DAD" w:rsidRPr="004519F2" w:rsidRDefault="00765DAD" w:rsidP="00C251D3">
            <w:pPr>
              <w:rPr>
                <w:color w:val="000000"/>
                <w:sz w:val="23"/>
                <w:szCs w:val="23"/>
              </w:rPr>
            </w:pPr>
            <w:r w:rsidRPr="004519F2">
              <w:rPr>
                <w:color w:val="000000"/>
                <w:sz w:val="23"/>
                <w:szCs w:val="23"/>
              </w:rPr>
              <w:t>(0.</w:t>
            </w:r>
            <w:r w:rsidR="00C251D3" w:rsidRPr="004519F2">
              <w:rPr>
                <w:color w:val="000000"/>
                <w:sz w:val="23"/>
                <w:szCs w:val="23"/>
              </w:rPr>
              <w:t>00956</w:t>
            </w:r>
            <w:r w:rsidRPr="004519F2">
              <w:rPr>
                <w:color w:val="000000"/>
                <w:sz w:val="23"/>
                <w:szCs w:val="23"/>
              </w:rPr>
              <w:t>)</w:t>
            </w:r>
          </w:p>
        </w:tc>
        <w:tc>
          <w:tcPr>
            <w:tcW w:w="1277" w:type="dxa"/>
          </w:tcPr>
          <w:p w:rsidR="00765DAD" w:rsidRPr="004519F2" w:rsidRDefault="00765DAD" w:rsidP="000744C4">
            <w:pPr>
              <w:rPr>
                <w:color w:val="000000"/>
                <w:sz w:val="23"/>
                <w:szCs w:val="23"/>
              </w:rPr>
            </w:pPr>
            <w:r w:rsidRPr="004519F2">
              <w:rPr>
                <w:color w:val="000000"/>
                <w:sz w:val="23"/>
                <w:szCs w:val="23"/>
              </w:rPr>
              <w:t>0.</w:t>
            </w:r>
            <w:r w:rsidR="00C251D3" w:rsidRPr="004519F2">
              <w:rPr>
                <w:color w:val="000000"/>
                <w:sz w:val="23"/>
                <w:szCs w:val="23"/>
              </w:rPr>
              <w:t>429</w:t>
            </w:r>
          </w:p>
          <w:p w:rsidR="00765DAD" w:rsidRPr="004519F2" w:rsidRDefault="00765DAD" w:rsidP="00C251D3">
            <w:pPr>
              <w:rPr>
                <w:color w:val="000000"/>
                <w:sz w:val="23"/>
                <w:szCs w:val="23"/>
              </w:rPr>
            </w:pPr>
            <w:r w:rsidRPr="004519F2">
              <w:rPr>
                <w:color w:val="000000"/>
                <w:sz w:val="23"/>
                <w:szCs w:val="23"/>
              </w:rPr>
              <w:t>(0.</w:t>
            </w:r>
            <w:r w:rsidR="00C251D3" w:rsidRPr="004519F2">
              <w:rPr>
                <w:color w:val="000000"/>
                <w:sz w:val="23"/>
                <w:szCs w:val="23"/>
              </w:rPr>
              <w:t>0118</w:t>
            </w:r>
            <w:r w:rsidRPr="004519F2">
              <w:rPr>
                <w:color w:val="000000"/>
                <w:sz w:val="23"/>
                <w:szCs w:val="23"/>
              </w:rPr>
              <w:t>)</w:t>
            </w:r>
          </w:p>
        </w:tc>
        <w:tc>
          <w:tcPr>
            <w:tcW w:w="1276" w:type="dxa"/>
          </w:tcPr>
          <w:p w:rsidR="00765DAD" w:rsidRPr="004519F2" w:rsidRDefault="00765DAD" w:rsidP="000744C4">
            <w:pPr>
              <w:rPr>
                <w:color w:val="000000"/>
                <w:sz w:val="23"/>
                <w:szCs w:val="23"/>
              </w:rPr>
            </w:pPr>
            <w:r w:rsidRPr="004519F2">
              <w:rPr>
                <w:color w:val="000000"/>
                <w:sz w:val="23"/>
                <w:szCs w:val="23"/>
              </w:rPr>
              <w:t>0.</w:t>
            </w:r>
            <w:r w:rsidR="00C251D3" w:rsidRPr="004519F2">
              <w:rPr>
                <w:color w:val="000000"/>
                <w:sz w:val="23"/>
                <w:szCs w:val="23"/>
              </w:rPr>
              <w:t>387</w:t>
            </w:r>
          </w:p>
          <w:p w:rsidR="00765DAD" w:rsidRPr="004519F2" w:rsidRDefault="00765DAD" w:rsidP="00C251D3">
            <w:pPr>
              <w:rPr>
                <w:color w:val="000000"/>
                <w:sz w:val="23"/>
                <w:szCs w:val="23"/>
              </w:rPr>
            </w:pPr>
            <w:r w:rsidRPr="004519F2">
              <w:rPr>
                <w:color w:val="000000"/>
                <w:sz w:val="23"/>
                <w:szCs w:val="23"/>
              </w:rPr>
              <w:t>(0.</w:t>
            </w:r>
            <w:r w:rsidR="00C251D3" w:rsidRPr="004519F2">
              <w:rPr>
                <w:color w:val="000000"/>
                <w:sz w:val="23"/>
                <w:szCs w:val="23"/>
              </w:rPr>
              <w:t>0750</w:t>
            </w:r>
            <w:r w:rsidRPr="004519F2">
              <w:rPr>
                <w:color w:val="000000"/>
                <w:sz w:val="23"/>
                <w:szCs w:val="23"/>
              </w:rPr>
              <w:t>)</w:t>
            </w:r>
          </w:p>
        </w:tc>
        <w:tc>
          <w:tcPr>
            <w:tcW w:w="1277" w:type="dxa"/>
          </w:tcPr>
          <w:p w:rsidR="00765DAD" w:rsidRPr="004519F2" w:rsidRDefault="00765DAD" w:rsidP="000744C4">
            <w:pPr>
              <w:rPr>
                <w:color w:val="000000"/>
                <w:sz w:val="23"/>
                <w:szCs w:val="23"/>
              </w:rPr>
            </w:pPr>
            <w:r w:rsidRPr="004519F2">
              <w:rPr>
                <w:color w:val="000000"/>
                <w:sz w:val="23"/>
                <w:szCs w:val="23"/>
              </w:rPr>
              <w:t>0.</w:t>
            </w:r>
            <w:r w:rsidR="00C251D3" w:rsidRPr="004519F2">
              <w:rPr>
                <w:color w:val="000000"/>
                <w:sz w:val="23"/>
                <w:szCs w:val="23"/>
              </w:rPr>
              <w:t>381</w:t>
            </w:r>
          </w:p>
          <w:p w:rsidR="00765DAD" w:rsidRPr="004519F2" w:rsidRDefault="00765DAD" w:rsidP="00C251D3">
            <w:pPr>
              <w:rPr>
                <w:color w:val="000000"/>
                <w:sz w:val="23"/>
                <w:szCs w:val="23"/>
              </w:rPr>
            </w:pPr>
            <w:r w:rsidRPr="004519F2">
              <w:rPr>
                <w:color w:val="000000"/>
                <w:sz w:val="23"/>
                <w:szCs w:val="23"/>
              </w:rPr>
              <w:t>(0.</w:t>
            </w:r>
            <w:r w:rsidR="00C251D3" w:rsidRPr="004519F2">
              <w:rPr>
                <w:color w:val="000000"/>
                <w:sz w:val="23"/>
                <w:szCs w:val="23"/>
              </w:rPr>
              <w:t>0917</w:t>
            </w:r>
            <w:r w:rsidRPr="004519F2">
              <w:rPr>
                <w:color w:val="000000"/>
                <w:sz w:val="23"/>
                <w:szCs w:val="23"/>
              </w:rPr>
              <w:t>)</w:t>
            </w:r>
          </w:p>
        </w:tc>
        <w:tc>
          <w:tcPr>
            <w:tcW w:w="1276" w:type="dxa"/>
          </w:tcPr>
          <w:p w:rsidR="00765DAD" w:rsidRPr="004519F2" w:rsidRDefault="00770DD1" w:rsidP="000744C4">
            <w:pPr>
              <w:rPr>
                <w:rFonts w:eastAsia="SimSun"/>
                <w:color w:val="000000"/>
                <w:sz w:val="23"/>
                <w:szCs w:val="23"/>
                <w:lang w:eastAsia="zh-CN"/>
              </w:rPr>
            </w:pPr>
            <w:r w:rsidRPr="004519F2">
              <w:rPr>
                <w:rFonts w:eastAsia="SimSun" w:hint="eastAsia"/>
                <w:color w:val="000000"/>
                <w:sz w:val="23"/>
                <w:szCs w:val="23"/>
                <w:lang w:eastAsia="zh-CN"/>
              </w:rPr>
              <w:t>0.</w:t>
            </w:r>
            <w:r w:rsidR="00C251D3" w:rsidRPr="004519F2">
              <w:rPr>
                <w:rFonts w:eastAsia="SimSun"/>
                <w:color w:val="000000"/>
                <w:sz w:val="23"/>
                <w:szCs w:val="23"/>
                <w:lang w:eastAsia="zh-CN"/>
              </w:rPr>
              <w:t>570</w:t>
            </w:r>
          </w:p>
          <w:p w:rsidR="00765DAD" w:rsidRPr="004519F2" w:rsidRDefault="00765DAD" w:rsidP="00C251D3">
            <w:pPr>
              <w:rPr>
                <w:color w:val="000000"/>
                <w:sz w:val="23"/>
                <w:szCs w:val="23"/>
              </w:rPr>
            </w:pPr>
            <w:r w:rsidRPr="004519F2">
              <w:rPr>
                <w:color w:val="000000"/>
                <w:sz w:val="23"/>
                <w:szCs w:val="23"/>
              </w:rPr>
              <w:t>(</w:t>
            </w:r>
            <w:r w:rsidR="00770DD1" w:rsidRPr="004519F2">
              <w:rPr>
                <w:rFonts w:eastAsia="SimSun" w:hint="eastAsia"/>
                <w:color w:val="000000"/>
                <w:sz w:val="23"/>
                <w:szCs w:val="23"/>
                <w:lang w:eastAsia="zh-CN"/>
              </w:rPr>
              <w:t>0.0</w:t>
            </w:r>
            <w:r w:rsidR="00C251D3" w:rsidRPr="004519F2">
              <w:rPr>
                <w:rFonts w:eastAsia="SimSun"/>
                <w:color w:val="000000"/>
                <w:sz w:val="23"/>
                <w:szCs w:val="23"/>
                <w:lang w:eastAsia="zh-CN"/>
              </w:rPr>
              <w:t>232</w:t>
            </w:r>
            <w:r w:rsidRPr="004519F2">
              <w:rPr>
                <w:color w:val="000000"/>
                <w:sz w:val="23"/>
                <w:szCs w:val="23"/>
              </w:rPr>
              <w:t>)</w:t>
            </w:r>
          </w:p>
        </w:tc>
        <w:tc>
          <w:tcPr>
            <w:tcW w:w="1277" w:type="dxa"/>
          </w:tcPr>
          <w:p w:rsidR="00765DAD" w:rsidRPr="004519F2" w:rsidRDefault="00770DD1" w:rsidP="000744C4">
            <w:pPr>
              <w:rPr>
                <w:rFonts w:eastAsia="SimSun"/>
                <w:color w:val="000000"/>
                <w:sz w:val="23"/>
                <w:szCs w:val="23"/>
                <w:lang w:eastAsia="zh-CN"/>
              </w:rPr>
            </w:pPr>
            <w:r w:rsidRPr="004519F2">
              <w:rPr>
                <w:rFonts w:eastAsia="SimSun" w:hint="eastAsia"/>
                <w:color w:val="000000"/>
                <w:sz w:val="23"/>
                <w:szCs w:val="23"/>
                <w:lang w:eastAsia="zh-CN"/>
              </w:rPr>
              <w:t>0.</w:t>
            </w:r>
            <w:r w:rsidR="00C251D3" w:rsidRPr="004519F2">
              <w:rPr>
                <w:rFonts w:eastAsia="SimSun"/>
                <w:color w:val="000000"/>
                <w:sz w:val="23"/>
                <w:szCs w:val="23"/>
                <w:lang w:eastAsia="zh-CN"/>
              </w:rPr>
              <w:t>418</w:t>
            </w:r>
          </w:p>
          <w:p w:rsidR="00765DAD" w:rsidRPr="004519F2" w:rsidRDefault="00765DAD" w:rsidP="00C251D3">
            <w:pPr>
              <w:rPr>
                <w:color w:val="000000"/>
                <w:sz w:val="23"/>
                <w:szCs w:val="23"/>
              </w:rPr>
            </w:pPr>
            <w:r w:rsidRPr="004519F2">
              <w:rPr>
                <w:color w:val="000000"/>
                <w:sz w:val="23"/>
                <w:szCs w:val="23"/>
              </w:rPr>
              <w:t>(</w:t>
            </w:r>
            <w:r w:rsidR="00770DD1" w:rsidRPr="004519F2">
              <w:rPr>
                <w:rFonts w:eastAsia="SimSun" w:hint="eastAsia"/>
                <w:color w:val="000000"/>
                <w:sz w:val="23"/>
                <w:szCs w:val="23"/>
                <w:lang w:eastAsia="zh-CN"/>
              </w:rPr>
              <w:t>0.02</w:t>
            </w:r>
            <w:r w:rsidR="00C251D3" w:rsidRPr="004519F2">
              <w:rPr>
                <w:rFonts w:eastAsia="SimSun"/>
                <w:color w:val="000000"/>
                <w:sz w:val="23"/>
                <w:szCs w:val="23"/>
                <w:lang w:eastAsia="zh-CN"/>
              </w:rPr>
              <w:t>60</w:t>
            </w:r>
            <w:r w:rsidRPr="004519F2">
              <w:rPr>
                <w:color w:val="000000"/>
                <w:sz w:val="23"/>
                <w:szCs w:val="23"/>
              </w:rPr>
              <w:t>)</w:t>
            </w:r>
          </w:p>
        </w:tc>
      </w:tr>
      <w:tr w:rsidR="00765DAD" w:rsidRPr="004519F2" w:rsidTr="000744C4">
        <w:trPr>
          <w:jc w:val="center"/>
        </w:trPr>
        <w:tc>
          <w:tcPr>
            <w:tcW w:w="11672" w:type="dxa"/>
            <w:gridSpan w:val="8"/>
          </w:tcPr>
          <w:p w:rsidR="00765DAD" w:rsidRPr="004519F2" w:rsidRDefault="00765DAD" w:rsidP="000744C4">
            <w:pPr>
              <w:rPr>
                <w:i/>
                <w:color w:val="000000"/>
                <w:sz w:val="23"/>
                <w:szCs w:val="23"/>
              </w:rPr>
            </w:pPr>
          </w:p>
          <w:p w:rsidR="00765DAD" w:rsidRPr="004519F2" w:rsidRDefault="00765DAD" w:rsidP="000744C4">
            <w:pPr>
              <w:rPr>
                <w:i/>
                <w:color w:val="000000"/>
                <w:sz w:val="23"/>
                <w:szCs w:val="23"/>
              </w:rPr>
            </w:pPr>
            <w:r w:rsidRPr="004519F2">
              <w:rPr>
                <w:i/>
                <w:color w:val="000000"/>
                <w:sz w:val="23"/>
                <w:szCs w:val="23"/>
              </w:rPr>
              <w:t>Panel B: Earnings</w:t>
            </w:r>
            <w:r w:rsidR="007F2867" w:rsidRPr="004519F2">
              <w:rPr>
                <w:i/>
                <w:color w:val="000000"/>
                <w:sz w:val="23"/>
                <w:szCs w:val="23"/>
              </w:rPr>
              <w:t xml:space="preserve"> score</w:t>
            </w:r>
            <w:r w:rsidRPr="004519F2">
              <w:rPr>
                <w:i/>
                <w:color w:val="000000"/>
                <w:sz w:val="23"/>
                <w:szCs w:val="23"/>
              </w:rPr>
              <w:t xml:space="preserve"> based on IPUMS, 1960</w:t>
            </w:r>
          </w:p>
        </w:tc>
      </w:tr>
      <w:tr w:rsidR="00C251D3" w:rsidRPr="004519F2" w:rsidTr="000744C4">
        <w:trPr>
          <w:jc w:val="center"/>
        </w:trPr>
        <w:tc>
          <w:tcPr>
            <w:tcW w:w="2737" w:type="dxa"/>
          </w:tcPr>
          <w:p w:rsidR="00765DAD" w:rsidRPr="004519F2" w:rsidRDefault="00765DAD" w:rsidP="000744C4">
            <w:pPr>
              <w:rPr>
                <w:color w:val="000000"/>
                <w:sz w:val="23"/>
                <w:szCs w:val="23"/>
              </w:rPr>
            </w:pPr>
            <w:r w:rsidRPr="004519F2">
              <w:rPr>
                <w:color w:val="000000"/>
                <w:sz w:val="23"/>
                <w:szCs w:val="23"/>
              </w:rPr>
              <w:t>Nominal</w:t>
            </w:r>
          </w:p>
        </w:tc>
        <w:tc>
          <w:tcPr>
            <w:tcW w:w="1276" w:type="dxa"/>
          </w:tcPr>
          <w:p w:rsidR="00765DAD" w:rsidRPr="004519F2" w:rsidRDefault="00765DAD" w:rsidP="000744C4">
            <w:pPr>
              <w:rPr>
                <w:color w:val="000000"/>
                <w:sz w:val="23"/>
                <w:szCs w:val="23"/>
              </w:rPr>
            </w:pPr>
            <w:r w:rsidRPr="004519F2">
              <w:rPr>
                <w:color w:val="000000"/>
                <w:sz w:val="23"/>
                <w:szCs w:val="23"/>
              </w:rPr>
              <w:t>0.</w:t>
            </w:r>
            <w:r w:rsidR="00C251D3" w:rsidRPr="004519F2">
              <w:rPr>
                <w:color w:val="000000"/>
                <w:sz w:val="23"/>
                <w:szCs w:val="23"/>
              </w:rPr>
              <w:t>780</w:t>
            </w:r>
          </w:p>
          <w:p w:rsidR="00765DAD" w:rsidRPr="004519F2" w:rsidRDefault="00765DAD" w:rsidP="00C251D3">
            <w:pPr>
              <w:rPr>
                <w:color w:val="000000"/>
                <w:sz w:val="23"/>
                <w:szCs w:val="23"/>
              </w:rPr>
            </w:pPr>
            <w:r w:rsidRPr="004519F2">
              <w:rPr>
                <w:color w:val="000000"/>
                <w:sz w:val="23"/>
                <w:szCs w:val="23"/>
              </w:rPr>
              <w:t>(0.</w:t>
            </w:r>
            <w:r w:rsidR="00C251D3" w:rsidRPr="004519F2">
              <w:rPr>
                <w:color w:val="000000"/>
                <w:sz w:val="23"/>
                <w:szCs w:val="23"/>
              </w:rPr>
              <w:t>0133</w:t>
            </w:r>
            <w:r w:rsidRPr="004519F2">
              <w:rPr>
                <w:color w:val="000000"/>
                <w:sz w:val="23"/>
                <w:szCs w:val="23"/>
              </w:rPr>
              <w:t>)</w:t>
            </w:r>
          </w:p>
        </w:tc>
        <w:tc>
          <w:tcPr>
            <w:tcW w:w="1276" w:type="dxa"/>
          </w:tcPr>
          <w:p w:rsidR="00765DAD" w:rsidRPr="004519F2" w:rsidRDefault="00765DAD" w:rsidP="000744C4">
            <w:pPr>
              <w:rPr>
                <w:color w:val="000000"/>
                <w:sz w:val="23"/>
                <w:szCs w:val="23"/>
              </w:rPr>
            </w:pPr>
            <w:r w:rsidRPr="004519F2">
              <w:rPr>
                <w:color w:val="000000"/>
                <w:sz w:val="23"/>
                <w:szCs w:val="23"/>
              </w:rPr>
              <w:t>0.</w:t>
            </w:r>
            <w:r w:rsidR="00C251D3" w:rsidRPr="004519F2">
              <w:rPr>
                <w:color w:val="000000"/>
                <w:sz w:val="23"/>
                <w:szCs w:val="23"/>
              </w:rPr>
              <w:t>765</w:t>
            </w:r>
          </w:p>
          <w:p w:rsidR="00765DAD" w:rsidRPr="004519F2" w:rsidRDefault="00765DAD" w:rsidP="00C251D3">
            <w:pPr>
              <w:rPr>
                <w:color w:val="000000"/>
                <w:sz w:val="23"/>
                <w:szCs w:val="23"/>
              </w:rPr>
            </w:pPr>
            <w:r w:rsidRPr="004519F2">
              <w:rPr>
                <w:color w:val="000000"/>
                <w:sz w:val="23"/>
                <w:szCs w:val="23"/>
              </w:rPr>
              <w:t>(0.</w:t>
            </w:r>
            <w:r w:rsidR="00C251D3" w:rsidRPr="004519F2">
              <w:rPr>
                <w:color w:val="000000"/>
                <w:sz w:val="23"/>
                <w:szCs w:val="23"/>
              </w:rPr>
              <w:t>0136</w:t>
            </w:r>
            <w:r w:rsidRPr="004519F2">
              <w:rPr>
                <w:color w:val="000000"/>
                <w:sz w:val="23"/>
                <w:szCs w:val="23"/>
              </w:rPr>
              <w:t>)</w:t>
            </w:r>
          </w:p>
        </w:tc>
        <w:tc>
          <w:tcPr>
            <w:tcW w:w="1277" w:type="dxa"/>
          </w:tcPr>
          <w:p w:rsidR="00765DAD" w:rsidRPr="004519F2" w:rsidRDefault="00765DAD" w:rsidP="000744C4">
            <w:pPr>
              <w:rPr>
                <w:color w:val="000000"/>
                <w:sz w:val="23"/>
                <w:szCs w:val="23"/>
              </w:rPr>
            </w:pPr>
            <w:r w:rsidRPr="004519F2">
              <w:rPr>
                <w:color w:val="000000"/>
                <w:sz w:val="23"/>
                <w:szCs w:val="23"/>
              </w:rPr>
              <w:t>0.</w:t>
            </w:r>
            <w:r w:rsidR="00C251D3" w:rsidRPr="004519F2">
              <w:rPr>
                <w:color w:val="000000"/>
                <w:sz w:val="23"/>
                <w:szCs w:val="23"/>
              </w:rPr>
              <w:t>753</w:t>
            </w:r>
          </w:p>
          <w:p w:rsidR="00765DAD" w:rsidRPr="004519F2" w:rsidRDefault="00765DAD" w:rsidP="00C251D3">
            <w:pPr>
              <w:rPr>
                <w:color w:val="000000"/>
                <w:sz w:val="23"/>
                <w:szCs w:val="23"/>
              </w:rPr>
            </w:pPr>
            <w:r w:rsidRPr="004519F2">
              <w:rPr>
                <w:color w:val="000000"/>
                <w:sz w:val="23"/>
                <w:szCs w:val="23"/>
              </w:rPr>
              <w:t>(0.</w:t>
            </w:r>
            <w:r w:rsidR="00C251D3" w:rsidRPr="004519F2">
              <w:rPr>
                <w:color w:val="000000"/>
                <w:sz w:val="23"/>
                <w:szCs w:val="23"/>
              </w:rPr>
              <w:t>0161</w:t>
            </w:r>
            <w:r w:rsidRPr="004519F2">
              <w:rPr>
                <w:color w:val="000000"/>
                <w:sz w:val="23"/>
                <w:szCs w:val="23"/>
              </w:rPr>
              <w:t>)</w:t>
            </w:r>
          </w:p>
        </w:tc>
        <w:tc>
          <w:tcPr>
            <w:tcW w:w="1276" w:type="dxa"/>
          </w:tcPr>
          <w:p w:rsidR="00765DAD" w:rsidRPr="004519F2" w:rsidRDefault="00765DAD" w:rsidP="000744C4">
            <w:pPr>
              <w:rPr>
                <w:color w:val="000000"/>
                <w:sz w:val="23"/>
                <w:szCs w:val="23"/>
              </w:rPr>
            </w:pPr>
            <w:r w:rsidRPr="004519F2">
              <w:rPr>
                <w:color w:val="000000"/>
                <w:sz w:val="23"/>
                <w:szCs w:val="23"/>
              </w:rPr>
              <w:t>0.</w:t>
            </w:r>
            <w:r w:rsidR="00C251D3" w:rsidRPr="004519F2">
              <w:rPr>
                <w:color w:val="000000"/>
                <w:sz w:val="23"/>
                <w:szCs w:val="23"/>
              </w:rPr>
              <w:t>661</w:t>
            </w:r>
          </w:p>
          <w:p w:rsidR="00765DAD" w:rsidRPr="004519F2" w:rsidRDefault="00765DAD" w:rsidP="00C251D3">
            <w:pPr>
              <w:rPr>
                <w:color w:val="000000"/>
                <w:sz w:val="23"/>
                <w:szCs w:val="23"/>
              </w:rPr>
            </w:pPr>
            <w:r w:rsidRPr="004519F2">
              <w:rPr>
                <w:color w:val="000000"/>
                <w:sz w:val="23"/>
                <w:szCs w:val="23"/>
              </w:rPr>
              <w:t>(0.</w:t>
            </w:r>
            <w:r w:rsidR="00C251D3" w:rsidRPr="004519F2">
              <w:rPr>
                <w:color w:val="000000"/>
                <w:sz w:val="23"/>
                <w:szCs w:val="23"/>
              </w:rPr>
              <w:t>0893</w:t>
            </w:r>
            <w:r w:rsidRPr="004519F2">
              <w:rPr>
                <w:color w:val="000000"/>
                <w:sz w:val="23"/>
                <w:szCs w:val="23"/>
              </w:rPr>
              <w:t>)</w:t>
            </w:r>
          </w:p>
        </w:tc>
        <w:tc>
          <w:tcPr>
            <w:tcW w:w="1277" w:type="dxa"/>
          </w:tcPr>
          <w:p w:rsidR="00765DAD" w:rsidRPr="004519F2" w:rsidRDefault="00765DAD" w:rsidP="000744C4">
            <w:pPr>
              <w:rPr>
                <w:color w:val="000000"/>
                <w:sz w:val="23"/>
                <w:szCs w:val="23"/>
              </w:rPr>
            </w:pPr>
            <w:r w:rsidRPr="004519F2">
              <w:rPr>
                <w:color w:val="000000"/>
                <w:sz w:val="23"/>
                <w:szCs w:val="23"/>
              </w:rPr>
              <w:t>0.</w:t>
            </w:r>
            <w:r w:rsidR="00C251D3" w:rsidRPr="004519F2">
              <w:rPr>
                <w:color w:val="000000"/>
                <w:sz w:val="23"/>
                <w:szCs w:val="23"/>
              </w:rPr>
              <w:t>676</w:t>
            </w:r>
          </w:p>
          <w:p w:rsidR="00765DAD" w:rsidRPr="004519F2" w:rsidRDefault="00765DAD" w:rsidP="00C251D3">
            <w:pPr>
              <w:rPr>
                <w:color w:val="000000"/>
                <w:sz w:val="23"/>
                <w:szCs w:val="23"/>
              </w:rPr>
            </w:pPr>
            <w:r w:rsidRPr="004519F2">
              <w:rPr>
                <w:color w:val="000000"/>
                <w:sz w:val="23"/>
                <w:szCs w:val="23"/>
              </w:rPr>
              <w:t>(0.</w:t>
            </w:r>
            <w:r w:rsidR="00C251D3" w:rsidRPr="004519F2">
              <w:rPr>
                <w:color w:val="000000"/>
                <w:sz w:val="23"/>
                <w:szCs w:val="23"/>
              </w:rPr>
              <w:t>109</w:t>
            </w:r>
            <w:r w:rsidRPr="004519F2">
              <w:rPr>
                <w:color w:val="000000"/>
                <w:sz w:val="23"/>
                <w:szCs w:val="23"/>
              </w:rPr>
              <w:t>)</w:t>
            </w:r>
          </w:p>
        </w:tc>
        <w:tc>
          <w:tcPr>
            <w:tcW w:w="1276" w:type="dxa"/>
          </w:tcPr>
          <w:p w:rsidR="00765DAD" w:rsidRPr="004519F2" w:rsidRDefault="00770DD1" w:rsidP="000744C4">
            <w:pPr>
              <w:rPr>
                <w:rFonts w:eastAsia="SimSun"/>
                <w:color w:val="000000"/>
                <w:sz w:val="23"/>
                <w:szCs w:val="23"/>
                <w:lang w:eastAsia="zh-CN"/>
              </w:rPr>
            </w:pPr>
            <w:r w:rsidRPr="004519F2">
              <w:rPr>
                <w:rFonts w:eastAsia="SimSun" w:hint="eastAsia"/>
                <w:color w:val="000000"/>
                <w:sz w:val="23"/>
                <w:szCs w:val="23"/>
                <w:lang w:eastAsia="zh-CN"/>
              </w:rPr>
              <w:t>0.</w:t>
            </w:r>
            <w:r w:rsidR="00C251D3" w:rsidRPr="004519F2">
              <w:rPr>
                <w:rFonts w:eastAsia="SimSun"/>
                <w:color w:val="000000"/>
                <w:sz w:val="23"/>
                <w:szCs w:val="23"/>
                <w:lang w:eastAsia="zh-CN"/>
              </w:rPr>
              <w:t>660</w:t>
            </w:r>
          </w:p>
          <w:p w:rsidR="00765DAD" w:rsidRPr="004519F2" w:rsidRDefault="00765DAD" w:rsidP="00CA0C55">
            <w:pPr>
              <w:rPr>
                <w:color w:val="000000"/>
                <w:sz w:val="23"/>
                <w:szCs w:val="23"/>
              </w:rPr>
            </w:pPr>
            <w:r w:rsidRPr="004519F2">
              <w:rPr>
                <w:color w:val="000000"/>
                <w:sz w:val="23"/>
                <w:szCs w:val="23"/>
              </w:rPr>
              <w:t>(</w:t>
            </w:r>
            <w:r w:rsidR="00770DD1" w:rsidRPr="004519F2">
              <w:rPr>
                <w:rFonts w:eastAsia="SimSun" w:hint="eastAsia"/>
                <w:color w:val="000000"/>
                <w:sz w:val="23"/>
                <w:szCs w:val="23"/>
                <w:lang w:eastAsia="zh-CN"/>
              </w:rPr>
              <w:t>0.0</w:t>
            </w:r>
            <w:r w:rsidR="00CA0C55" w:rsidRPr="004519F2">
              <w:rPr>
                <w:rFonts w:eastAsia="SimSun"/>
                <w:color w:val="000000"/>
                <w:sz w:val="23"/>
                <w:szCs w:val="23"/>
                <w:lang w:eastAsia="zh-CN"/>
              </w:rPr>
              <w:t>167</w:t>
            </w:r>
            <w:r w:rsidRPr="004519F2">
              <w:rPr>
                <w:color w:val="000000"/>
                <w:sz w:val="23"/>
                <w:szCs w:val="23"/>
              </w:rPr>
              <w:t>)</w:t>
            </w:r>
          </w:p>
        </w:tc>
        <w:tc>
          <w:tcPr>
            <w:tcW w:w="1277" w:type="dxa"/>
          </w:tcPr>
          <w:p w:rsidR="00765DAD" w:rsidRPr="004519F2" w:rsidRDefault="00770DD1" w:rsidP="000744C4">
            <w:pPr>
              <w:rPr>
                <w:rFonts w:eastAsia="SimSun"/>
                <w:color w:val="000000"/>
                <w:sz w:val="23"/>
                <w:szCs w:val="23"/>
                <w:lang w:eastAsia="zh-CN"/>
              </w:rPr>
            </w:pPr>
            <w:r w:rsidRPr="004519F2">
              <w:rPr>
                <w:rFonts w:eastAsia="SimSun" w:hint="eastAsia"/>
                <w:color w:val="000000"/>
                <w:sz w:val="23"/>
                <w:szCs w:val="23"/>
                <w:lang w:eastAsia="zh-CN"/>
              </w:rPr>
              <w:t>0.7</w:t>
            </w:r>
            <w:r w:rsidR="00C251D3" w:rsidRPr="004519F2">
              <w:rPr>
                <w:rFonts w:eastAsia="SimSun"/>
                <w:color w:val="000000"/>
                <w:sz w:val="23"/>
                <w:szCs w:val="23"/>
                <w:lang w:eastAsia="zh-CN"/>
              </w:rPr>
              <w:t>08</w:t>
            </w:r>
          </w:p>
          <w:p w:rsidR="00765DAD" w:rsidRPr="004519F2" w:rsidRDefault="00765DAD" w:rsidP="000744C4">
            <w:pPr>
              <w:rPr>
                <w:color w:val="000000"/>
                <w:sz w:val="23"/>
                <w:szCs w:val="23"/>
              </w:rPr>
            </w:pPr>
            <w:r w:rsidRPr="004519F2">
              <w:rPr>
                <w:color w:val="000000"/>
                <w:sz w:val="23"/>
                <w:szCs w:val="23"/>
              </w:rPr>
              <w:t>(</w:t>
            </w:r>
            <w:r w:rsidR="00770DD1" w:rsidRPr="004519F2">
              <w:rPr>
                <w:rFonts w:eastAsia="SimSun" w:hint="eastAsia"/>
                <w:color w:val="000000"/>
                <w:sz w:val="23"/>
                <w:szCs w:val="23"/>
                <w:lang w:eastAsia="zh-CN"/>
              </w:rPr>
              <w:t>0.03</w:t>
            </w:r>
            <w:r w:rsidR="00C251D3" w:rsidRPr="004519F2">
              <w:rPr>
                <w:rFonts w:eastAsia="SimSun"/>
                <w:color w:val="000000"/>
                <w:sz w:val="23"/>
                <w:szCs w:val="23"/>
                <w:lang w:eastAsia="zh-CN"/>
              </w:rPr>
              <w:t>43</w:t>
            </w:r>
            <w:r w:rsidRPr="004519F2">
              <w:rPr>
                <w:color w:val="000000"/>
                <w:sz w:val="23"/>
                <w:szCs w:val="23"/>
              </w:rPr>
              <w:t>)</w:t>
            </w:r>
          </w:p>
          <w:p w:rsidR="00765DAD" w:rsidRPr="004519F2" w:rsidRDefault="00765DAD" w:rsidP="000744C4">
            <w:pPr>
              <w:rPr>
                <w:color w:val="000000"/>
                <w:sz w:val="23"/>
                <w:szCs w:val="23"/>
              </w:rPr>
            </w:pPr>
          </w:p>
        </w:tc>
      </w:tr>
      <w:tr w:rsidR="00C251D3" w:rsidRPr="004519F2" w:rsidTr="000744C4">
        <w:trPr>
          <w:jc w:val="center"/>
        </w:trPr>
        <w:tc>
          <w:tcPr>
            <w:tcW w:w="2737" w:type="dxa"/>
          </w:tcPr>
          <w:p w:rsidR="00765DAD" w:rsidRPr="004519F2" w:rsidRDefault="00765DAD" w:rsidP="000744C4">
            <w:pPr>
              <w:rPr>
                <w:color w:val="000000"/>
                <w:sz w:val="23"/>
                <w:szCs w:val="23"/>
              </w:rPr>
            </w:pPr>
            <w:r w:rsidRPr="004519F2">
              <w:rPr>
                <w:color w:val="000000"/>
                <w:sz w:val="23"/>
                <w:szCs w:val="23"/>
              </w:rPr>
              <w:t>Real</w:t>
            </w:r>
          </w:p>
        </w:tc>
        <w:tc>
          <w:tcPr>
            <w:tcW w:w="1276" w:type="dxa"/>
          </w:tcPr>
          <w:p w:rsidR="00765DAD" w:rsidRPr="004519F2" w:rsidRDefault="00765DAD" w:rsidP="000744C4">
            <w:pPr>
              <w:rPr>
                <w:color w:val="000000"/>
                <w:sz w:val="23"/>
                <w:szCs w:val="23"/>
              </w:rPr>
            </w:pPr>
            <w:r w:rsidRPr="004519F2">
              <w:rPr>
                <w:color w:val="000000"/>
                <w:sz w:val="23"/>
                <w:szCs w:val="23"/>
              </w:rPr>
              <w:t>0.</w:t>
            </w:r>
            <w:r w:rsidR="00C251D3" w:rsidRPr="004519F2">
              <w:rPr>
                <w:color w:val="000000"/>
                <w:sz w:val="23"/>
                <w:szCs w:val="23"/>
              </w:rPr>
              <w:t>576</w:t>
            </w:r>
          </w:p>
          <w:p w:rsidR="00765DAD" w:rsidRPr="004519F2" w:rsidRDefault="00765DAD" w:rsidP="00C251D3">
            <w:pPr>
              <w:rPr>
                <w:color w:val="000000"/>
                <w:sz w:val="23"/>
                <w:szCs w:val="23"/>
              </w:rPr>
            </w:pPr>
            <w:r w:rsidRPr="004519F2">
              <w:rPr>
                <w:color w:val="000000"/>
                <w:sz w:val="23"/>
                <w:szCs w:val="23"/>
              </w:rPr>
              <w:t>(0.</w:t>
            </w:r>
            <w:r w:rsidR="00C251D3" w:rsidRPr="004519F2">
              <w:rPr>
                <w:color w:val="000000"/>
                <w:sz w:val="23"/>
                <w:szCs w:val="23"/>
              </w:rPr>
              <w:t>0129</w:t>
            </w:r>
            <w:r w:rsidRPr="004519F2">
              <w:rPr>
                <w:color w:val="000000"/>
                <w:sz w:val="23"/>
                <w:szCs w:val="23"/>
              </w:rPr>
              <w:t>)</w:t>
            </w:r>
          </w:p>
        </w:tc>
        <w:tc>
          <w:tcPr>
            <w:tcW w:w="1276" w:type="dxa"/>
          </w:tcPr>
          <w:p w:rsidR="00765DAD" w:rsidRPr="004519F2" w:rsidRDefault="00765DAD" w:rsidP="000744C4">
            <w:pPr>
              <w:rPr>
                <w:color w:val="000000"/>
                <w:sz w:val="23"/>
                <w:szCs w:val="23"/>
              </w:rPr>
            </w:pPr>
            <w:r w:rsidRPr="004519F2">
              <w:rPr>
                <w:color w:val="000000"/>
                <w:sz w:val="23"/>
                <w:szCs w:val="23"/>
              </w:rPr>
              <w:t>0.</w:t>
            </w:r>
            <w:r w:rsidR="00C251D3" w:rsidRPr="004519F2">
              <w:rPr>
                <w:color w:val="000000"/>
                <w:sz w:val="23"/>
                <w:szCs w:val="23"/>
              </w:rPr>
              <w:t>563</w:t>
            </w:r>
          </w:p>
          <w:p w:rsidR="00765DAD" w:rsidRPr="004519F2" w:rsidRDefault="00765DAD" w:rsidP="00C251D3">
            <w:pPr>
              <w:rPr>
                <w:color w:val="000000"/>
                <w:sz w:val="23"/>
                <w:szCs w:val="23"/>
              </w:rPr>
            </w:pPr>
            <w:r w:rsidRPr="004519F2">
              <w:rPr>
                <w:color w:val="000000"/>
                <w:sz w:val="23"/>
                <w:szCs w:val="23"/>
              </w:rPr>
              <w:t>(0.</w:t>
            </w:r>
            <w:r w:rsidR="00C251D3" w:rsidRPr="004519F2">
              <w:rPr>
                <w:color w:val="000000"/>
                <w:sz w:val="23"/>
                <w:szCs w:val="23"/>
              </w:rPr>
              <w:t>0132</w:t>
            </w:r>
            <w:r w:rsidRPr="004519F2">
              <w:rPr>
                <w:color w:val="000000"/>
                <w:sz w:val="23"/>
                <w:szCs w:val="23"/>
              </w:rPr>
              <w:t>)</w:t>
            </w:r>
          </w:p>
        </w:tc>
        <w:tc>
          <w:tcPr>
            <w:tcW w:w="1277" w:type="dxa"/>
          </w:tcPr>
          <w:p w:rsidR="00765DAD" w:rsidRPr="004519F2" w:rsidRDefault="00765DAD" w:rsidP="000744C4">
            <w:pPr>
              <w:rPr>
                <w:color w:val="000000"/>
                <w:sz w:val="23"/>
                <w:szCs w:val="23"/>
              </w:rPr>
            </w:pPr>
            <w:r w:rsidRPr="004519F2">
              <w:rPr>
                <w:color w:val="000000"/>
                <w:sz w:val="23"/>
                <w:szCs w:val="23"/>
              </w:rPr>
              <w:t>0.</w:t>
            </w:r>
            <w:r w:rsidR="00C251D3" w:rsidRPr="004519F2">
              <w:rPr>
                <w:color w:val="000000"/>
                <w:sz w:val="23"/>
                <w:szCs w:val="23"/>
              </w:rPr>
              <w:t>555</w:t>
            </w:r>
          </w:p>
          <w:p w:rsidR="00765DAD" w:rsidRPr="004519F2" w:rsidRDefault="00765DAD" w:rsidP="00C251D3">
            <w:pPr>
              <w:rPr>
                <w:color w:val="000000"/>
                <w:sz w:val="23"/>
                <w:szCs w:val="23"/>
              </w:rPr>
            </w:pPr>
            <w:r w:rsidRPr="004519F2">
              <w:rPr>
                <w:color w:val="000000"/>
                <w:sz w:val="23"/>
                <w:szCs w:val="23"/>
              </w:rPr>
              <w:t>(0.</w:t>
            </w:r>
            <w:r w:rsidR="00C251D3" w:rsidRPr="004519F2">
              <w:rPr>
                <w:color w:val="000000"/>
                <w:sz w:val="23"/>
                <w:szCs w:val="23"/>
              </w:rPr>
              <w:t>0154</w:t>
            </w:r>
            <w:r w:rsidRPr="004519F2">
              <w:rPr>
                <w:color w:val="000000"/>
                <w:sz w:val="23"/>
                <w:szCs w:val="23"/>
              </w:rPr>
              <w:t>)</w:t>
            </w:r>
          </w:p>
        </w:tc>
        <w:tc>
          <w:tcPr>
            <w:tcW w:w="1276" w:type="dxa"/>
          </w:tcPr>
          <w:p w:rsidR="00765DAD" w:rsidRPr="004519F2" w:rsidRDefault="00765DAD" w:rsidP="000744C4">
            <w:pPr>
              <w:rPr>
                <w:color w:val="000000"/>
                <w:sz w:val="23"/>
                <w:szCs w:val="23"/>
              </w:rPr>
            </w:pPr>
            <w:r w:rsidRPr="004519F2">
              <w:rPr>
                <w:color w:val="000000"/>
                <w:sz w:val="23"/>
                <w:szCs w:val="23"/>
              </w:rPr>
              <w:t>0.</w:t>
            </w:r>
            <w:r w:rsidR="00C251D3" w:rsidRPr="004519F2">
              <w:rPr>
                <w:color w:val="000000"/>
                <w:sz w:val="23"/>
                <w:szCs w:val="23"/>
              </w:rPr>
              <w:t>478</w:t>
            </w:r>
          </w:p>
          <w:p w:rsidR="00765DAD" w:rsidRPr="004519F2" w:rsidRDefault="00765DAD" w:rsidP="00C251D3">
            <w:pPr>
              <w:rPr>
                <w:color w:val="000000"/>
                <w:sz w:val="23"/>
                <w:szCs w:val="23"/>
              </w:rPr>
            </w:pPr>
            <w:r w:rsidRPr="004519F2">
              <w:rPr>
                <w:color w:val="000000"/>
                <w:sz w:val="23"/>
                <w:szCs w:val="23"/>
              </w:rPr>
              <w:t>(0.</w:t>
            </w:r>
            <w:r w:rsidR="00C251D3" w:rsidRPr="004519F2">
              <w:rPr>
                <w:color w:val="000000"/>
                <w:sz w:val="23"/>
                <w:szCs w:val="23"/>
              </w:rPr>
              <w:t>0893</w:t>
            </w:r>
            <w:r w:rsidRPr="004519F2">
              <w:rPr>
                <w:color w:val="000000"/>
                <w:sz w:val="23"/>
                <w:szCs w:val="23"/>
              </w:rPr>
              <w:t>)</w:t>
            </w:r>
          </w:p>
        </w:tc>
        <w:tc>
          <w:tcPr>
            <w:tcW w:w="1277" w:type="dxa"/>
          </w:tcPr>
          <w:p w:rsidR="00765DAD" w:rsidRPr="004519F2" w:rsidRDefault="00765DAD" w:rsidP="000744C4">
            <w:pPr>
              <w:rPr>
                <w:color w:val="000000"/>
                <w:sz w:val="23"/>
                <w:szCs w:val="23"/>
              </w:rPr>
            </w:pPr>
            <w:r w:rsidRPr="004519F2">
              <w:rPr>
                <w:color w:val="000000"/>
                <w:sz w:val="23"/>
                <w:szCs w:val="23"/>
              </w:rPr>
              <w:t>0.</w:t>
            </w:r>
            <w:r w:rsidR="00C251D3" w:rsidRPr="004519F2">
              <w:rPr>
                <w:color w:val="000000"/>
                <w:sz w:val="23"/>
                <w:szCs w:val="23"/>
              </w:rPr>
              <w:t>482</w:t>
            </w:r>
          </w:p>
          <w:p w:rsidR="00765DAD" w:rsidRPr="004519F2" w:rsidRDefault="00765DAD" w:rsidP="00C251D3">
            <w:pPr>
              <w:rPr>
                <w:color w:val="000000"/>
                <w:sz w:val="23"/>
                <w:szCs w:val="23"/>
              </w:rPr>
            </w:pPr>
            <w:r w:rsidRPr="004519F2">
              <w:rPr>
                <w:color w:val="000000"/>
                <w:sz w:val="23"/>
                <w:szCs w:val="23"/>
              </w:rPr>
              <w:t>(0.</w:t>
            </w:r>
            <w:r w:rsidR="00C251D3" w:rsidRPr="004519F2">
              <w:rPr>
                <w:color w:val="000000"/>
                <w:sz w:val="23"/>
                <w:szCs w:val="23"/>
              </w:rPr>
              <w:t>109</w:t>
            </w:r>
            <w:r w:rsidRPr="004519F2">
              <w:rPr>
                <w:color w:val="000000"/>
                <w:sz w:val="23"/>
                <w:szCs w:val="23"/>
              </w:rPr>
              <w:t>)</w:t>
            </w:r>
          </w:p>
        </w:tc>
        <w:tc>
          <w:tcPr>
            <w:tcW w:w="1276" w:type="dxa"/>
          </w:tcPr>
          <w:p w:rsidR="00765DAD" w:rsidRPr="004519F2" w:rsidRDefault="00770DD1" w:rsidP="000744C4">
            <w:pPr>
              <w:rPr>
                <w:rFonts w:eastAsia="SimSun"/>
                <w:color w:val="000000"/>
                <w:sz w:val="23"/>
                <w:szCs w:val="23"/>
                <w:lang w:eastAsia="zh-CN"/>
              </w:rPr>
            </w:pPr>
            <w:r w:rsidRPr="004519F2">
              <w:rPr>
                <w:rFonts w:eastAsia="SimSun" w:hint="eastAsia"/>
                <w:color w:val="000000"/>
                <w:sz w:val="23"/>
                <w:szCs w:val="23"/>
                <w:lang w:eastAsia="zh-CN"/>
              </w:rPr>
              <w:t>0.</w:t>
            </w:r>
            <w:r w:rsidR="00CA0C55" w:rsidRPr="004519F2">
              <w:rPr>
                <w:rFonts w:eastAsia="SimSun"/>
                <w:color w:val="000000"/>
                <w:sz w:val="23"/>
                <w:szCs w:val="23"/>
                <w:lang w:eastAsia="zh-CN"/>
              </w:rPr>
              <w:t>462</w:t>
            </w:r>
          </w:p>
          <w:p w:rsidR="00765DAD" w:rsidRPr="004519F2" w:rsidRDefault="00765DAD" w:rsidP="00CA0C55">
            <w:pPr>
              <w:rPr>
                <w:color w:val="FF0000"/>
                <w:sz w:val="23"/>
                <w:szCs w:val="23"/>
              </w:rPr>
            </w:pPr>
            <w:r w:rsidRPr="004519F2">
              <w:rPr>
                <w:color w:val="000000"/>
                <w:sz w:val="23"/>
                <w:szCs w:val="23"/>
              </w:rPr>
              <w:t>(</w:t>
            </w:r>
            <w:r w:rsidR="00770DD1" w:rsidRPr="004519F2">
              <w:rPr>
                <w:rFonts w:eastAsia="SimSun" w:hint="eastAsia"/>
                <w:color w:val="000000"/>
                <w:sz w:val="23"/>
                <w:szCs w:val="23"/>
                <w:lang w:eastAsia="zh-CN"/>
              </w:rPr>
              <w:t>0.0</w:t>
            </w:r>
            <w:r w:rsidR="00CA0C55" w:rsidRPr="004519F2">
              <w:rPr>
                <w:rFonts w:eastAsia="SimSun"/>
                <w:color w:val="000000"/>
                <w:sz w:val="23"/>
                <w:szCs w:val="23"/>
                <w:lang w:eastAsia="zh-CN"/>
              </w:rPr>
              <w:t>160</w:t>
            </w:r>
            <w:r w:rsidRPr="004519F2">
              <w:rPr>
                <w:color w:val="000000"/>
                <w:sz w:val="23"/>
                <w:szCs w:val="23"/>
              </w:rPr>
              <w:t>)</w:t>
            </w:r>
          </w:p>
        </w:tc>
        <w:tc>
          <w:tcPr>
            <w:tcW w:w="1277" w:type="dxa"/>
          </w:tcPr>
          <w:p w:rsidR="00765DAD" w:rsidRPr="004519F2" w:rsidRDefault="00770DD1" w:rsidP="000744C4">
            <w:pPr>
              <w:rPr>
                <w:rFonts w:eastAsia="SimSun"/>
                <w:color w:val="000000"/>
                <w:sz w:val="23"/>
                <w:szCs w:val="23"/>
                <w:lang w:eastAsia="zh-CN"/>
              </w:rPr>
            </w:pPr>
            <w:r w:rsidRPr="004519F2">
              <w:rPr>
                <w:rFonts w:eastAsia="SimSun" w:hint="eastAsia"/>
                <w:color w:val="000000"/>
                <w:sz w:val="23"/>
                <w:szCs w:val="23"/>
                <w:lang w:eastAsia="zh-CN"/>
              </w:rPr>
              <w:t>0.5</w:t>
            </w:r>
            <w:r w:rsidR="00C251D3" w:rsidRPr="004519F2">
              <w:rPr>
                <w:rFonts w:eastAsia="SimSun"/>
                <w:color w:val="000000"/>
                <w:sz w:val="23"/>
                <w:szCs w:val="23"/>
                <w:lang w:eastAsia="zh-CN"/>
              </w:rPr>
              <w:t>12</w:t>
            </w:r>
          </w:p>
          <w:p w:rsidR="00765DAD" w:rsidRPr="004519F2" w:rsidRDefault="00765DAD" w:rsidP="00C251D3">
            <w:pPr>
              <w:rPr>
                <w:color w:val="000000"/>
                <w:sz w:val="23"/>
                <w:szCs w:val="23"/>
              </w:rPr>
            </w:pPr>
            <w:r w:rsidRPr="004519F2">
              <w:rPr>
                <w:color w:val="000000"/>
                <w:sz w:val="23"/>
                <w:szCs w:val="23"/>
              </w:rPr>
              <w:t>(</w:t>
            </w:r>
            <w:r w:rsidR="00770DD1" w:rsidRPr="004519F2">
              <w:rPr>
                <w:rFonts w:eastAsia="SimSun" w:hint="eastAsia"/>
                <w:color w:val="000000"/>
                <w:sz w:val="23"/>
                <w:szCs w:val="23"/>
                <w:lang w:eastAsia="zh-CN"/>
              </w:rPr>
              <w:t>0.0</w:t>
            </w:r>
            <w:r w:rsidR="00C251D3" w:rsidRPr="004519F2">
              <w:rPr>
                <w:rFonts w:eastAsia="SimSun"/>
                <w:color w:val="000000"/>
                <w:sz w:val="23"/>
                <w:szCs w:val="23"/>
                <w:lang w:eastAsia="zh-CN"/>
              </w:rPr>
              <w:t>337</w:t>
            </w:r>
            <w:r w:rsidRPr="004519F2">
              <w:rPr>
                <w:color w:val="000000"/>
                <w:sz w:val="23"/>
                <w:szCs w:val="23"/>
              </w:rPr>
              <w:t>)</w:t>
            </w:r>
          </w:p>
        </w:tc>
      </w:tr>
      <w:tr w:rsidR="00C251D3" w:rsidRPr="004519F2" w:rsidTr="000744C4">
        <w:trPr>
          <w:jc w:val="center"/>
        </w:trPr>
        <w:tc>
          <w:tcPr>
            <w:tcW w:w="2737" w:type="dxa"/>
          </w:tcPr>
          <w:p w:rsidR="00765DAD" w:rsidRPr="004519F2" w:rsidRDefault="00765DAD" w:rsidP="000744C4">
            <w:pPr>
              <w:rPr>
                <w:color w:val="000000"/>
                <w:sz w:val="23"/>
                <w:szCs w:val="23"/>
              </w:rPr>
            </w:pPr>
          </w:p>
        </w:tc>
        <w:tc>
          <w:tcPr>
            <w:tcW w:w="1276" w:type="dxa"/>
          </w:tcPr>
          <w:p w:rsidR="00765DAD" w:rsidRPr="004519F2" w:rsidRDefault="00765DAD" w:rsidP="000744C4">
            <w:pPr>
              <w:rPr>
                <w:color w:val="000000"/>
                <w:sz w:val="23"/>
                <w:szCs w:val="23"/>
              </w:rPr>
            </w:pPr>
          </w:p>
        </w:tc>
        <w:tc>
          <w:tcPr>
            <w:tcW w:w="1276" w:type="dxa"/>
          </w:tcPr>
          <w:p w:rsidR="00765DAD" w:rsidRPr="004519F2" w:rsidRDefault="00765DAD" w:rsidP="000744C4">
            <w:pPr>
              <w:rPr>
                <w:color w:val="000000"/>
                <w:sz w:val="23"/>
                <w:szCs w:val="23"/>
              </w:rPr>
            </w:pPr>
          </w:p>
        </w:tc>
        <w:tc>
          <w:tcPr>
            <w:tcW w:w="1277" w:type="dxa"/>
          </w:tcPr>
          <w:p w:rsidR="00765DAD" w:rsidRPr="004519F2" w:rsidRDefault="00765DAD" w:rsidP="000744C4">
            <w:pPr>
              <w:rPr>
                <w:color w:val="000000"/>
                <w:sz w:val="23"/>
                <w:szCs w:val="23"/>
              </w:rPr>
            </w:pPr>
          </w:p>
        </w:tc>
        <w:tc>
          <w:tcPr>
            <w:tcW w:w="1276" w:type="dxa"/>
          </w:tcPr>
          <w:p w:rsidR="00765DAD" w:rsidRPr="004519F2" w:rsidRDefault="00765DAD" w:rsidP="000744C4">
            <w:pPr>
              <w:rPr>
                <w:color w:val="000000"/>
                <w:sz w:val="23"/>
                <w:szCs w:val="23"/>
              </w:rPr>
            </w:pPr>
          </w:p>
        </w:tc>
        <w:tc>
          <w:tcPr>
            <w:tcW w:w="1277" w:type="dxa"/>
          </w:tcPr>
          <w:p w:rsidR="00765DAD" w:rsidRPr="004519F2" w:rsidRDefault="00765DAD" w:rsidP="000744C4">
            <w:pPr>
              <w:rPr>
                <w:color w:val="000000"/>
                <w:sz w:val="23"/>
                <w:szCs w:val="23"/>
              </w:rPr>
            </w:pPr>
          </w:p>
        </w:tc>
        <w:tc>
          <w:tcPr>
            <w:tcW w:w="1276" w:type="dxa"/>
          </w:tcPr>
          <w:p w:rsidR="00765DAD" w:rsidRPr="004519F2" w:rsidRDefault="00765DAD" w:rsidP="000744C4">
            <w:pPr>
              <w:rPr>
                <w:color w:val="000000"/>
                <w:sz w:val="23"/>
                <w:szCs w:val="23"/>
              </w:rPr>
            </w:pPr>
          </w:p>
        </w:tc>
        <w:tc>
          <w:tcPr>
            <w:tcW w:w="1277" w:type="dxa"/>
          </w:tcPr>
          <w:p w:rsidR="00765DAD" w:rsidRPr="004519F2" w:rsidRDefault="00765DAD" w:rsidP="000744C4">
            <w:pPr>
              <w:rPr>
                <w:color w:val="000000"/>
                <w:sz w:val="23"/>
                <w:szCs w:val="23"/>
              </w:rPr>
            </w:pPr>
          </w:p>
        </w:tc>
      </w:tr>
      <w:tr w:rsidR="00C251D3" w:rsidRPr="004519F2" w:rsidTr="000744C4">
        <w:trPr>
          <w:jc w:val="center"/>
        </w:trPr>
        <w:tc>
          <w:tcPr>
            <w:tcW w:w="2737" w:type="dxa"/>
          </w:tcPr>
          <w:p w:rsidR="00765DAD" w:rsidRPr="004519F2" w:rsidRDefault="00765DAD" w:rsidP="000744C4">
            <w:pPr>
              <w:rPr>
                <w:color w:val="000000"/>
                <w:sz w:val="23"/>
                <w:szCs w:val="23"/>
              </w:rPr>
            </w:pPr>
            <w:r w:rsidRPr="004519F2">
              <w:rPr>
                <w:color w:val="000000"/>
                <w:sz w:val="23"/>
                <w:szCs w:val="23"/>
              </w:rPr>
              <w:t>Controls for personal, household and county characteristics in 1910</w:t>
            </w:r>
          </w:p>
        </w:tc>
        <w:tc>
          <w:tcPr>
            <w:tcW w:w="1276" w:type="dxa"/>
          </w:tcPr>
          <w:p w:rsidR="00765DAD" w:rsidRPr="004519F2" w:rsidRDefault="00765DAD" w:rsidP="000744C4">
            <w:pPr>
              <w:rPr>
                <w:color w:val="000000"/>
                <w:sz w:val="23"/>
                <w:szCs w:val="23"/>
              </w:rPr>
            </w:pPr>
            <w:r w:rsidRPr="004519F2">
              <w:rPr>
                <w:color w:val="000000"/>
                <w:sz w:val="23"/>
                <w:szCs w:val="23"/>
              </w:rPr>
              <w:t>No</w:t>
            </w:r>
          </w:p>
        </w:tc>
        <w:tc>
          <w:tcPr>
            <w:tcW w:w="1276" w:type="dxa"/>
          </w:tcPr>
          <w:p w:rsidR="00765DAD" w:rsidRPr="004519F2" w:rsidRDefault="00765DAD" w:rsidP="000744C4">
            <w:pPr>
              <w:rPr>
                <w:color w:val="000000"/>
                <w:sz w:val="23"/>
                <w:szCs w:val="23"/>
              </w:rPr>
            </w:pPr>
            <w:r w:rsidRPr="004519F2">
              <w:rPr>
                <w:color w:val="000000"/>
                <w:sz w:val="23"/>
                <w:szCs w:val="23"/>
              </w:rPr>
              <w:t>Yes</w:t>
            </w:r>
          </w:p>
        </w:tc>
        <w:tc>
          <w:tcPr>
            <w:tcW w:w="1277" w:type="dxa"/>
          </w:tcPr>
          <w:p w:rsidR="00765DAD" w:rsidRPr="004519F2" w:rsidRDefault="00765DAD" w:rsidP="000744C4">
            <w:pPr>
              <w:rPr>
                <w:color w:val="000000"/>
                <w:sz w:val="23"/>
                <w:szCs w:val="23"/>
              </w:rPr>
            </w:pPr>
            <w:r w:rsidRPr="004519F2">
              <w:rPr>
                <w:color w:val="000000"/>
                <w:sz w:val="23"/>
                <w:szCs w:val="23"/>
              </w:rPr>
              <w:t>Yes</w:t>
            </w:r>
          </w:p>
        </w:tc>
        <w:tc>
          <w:tcPr>
            <w:tcW w:w="1276" w:type="dxa"/>
          </w:tcPr>
          <w:p w:rsidR="00765DAD" w:rsidRPr="004519F2" w:rsidRDefault="00765DAD" w:rsidP="000744C4">
            <w:pPr>
              <w:rPr>
                <w:color w:val="000000"/>
                <w:sz w:val="23"/>
                <w:szCs w:val="23"/>
              </w:rPr>
            </w:pPr>
            <w:r w:rsidRPr="004519F2">
              <w:rPr>
                <w:color w:val="000000"/>
                <w:sz w:val="23"/>
                <w:szCs w:val="23"/>
              </w:rPr>
              <w:t>Yes</w:t>
            </w:r>
          </w:p>
        </w:tc>
        <w:tc>
          <w:tcPr>
            <w:tcW w:w="1277" w:type="dxa"/>
          </w:tcPr>
          <w:p w:rsidR="00765DAD" w:rsidRPr="004519F2" w:rsidRDefault="00765DAD" w:rsidP="000744C4">
            <w:pPr>
              <w:rPr>
                <w:color w:val="000000"/>
                <w:sz w:val="23"/>
                <w:szCs w:val="23"/>
              </w:rPr>
            </w:pPr>
            <w:r w:rsidRPr="004519F2">
              <w:rPr>
                <w:color w:val="000000"/>
                <w:sz w:val="23"/>
                <w:szCs w:val="23"/>
              </w:rPr>
              <w:t>Yes</w:t>
            </w:r>
          </w:p>
        </w:tc>
        <w:tc>
          <w:tcPr>
            <w:tcW w:w="1276" w:type="dxa"/>
          </w:tcPr>
          <w:p w:rsidR="00765DAD" w:rsidRPr="004519F2" w:rsidRDefault="00765DAD" w:rsidP="000744C4">
            <w:pPr>
              <w:rPr>
                <w:color w:val="000000"/>
                <w:sz w:val="23"/>
                <w:szCs w:val="23"/>
              </w:rPr>
            </w:pPr>
            <w:r w:rsidRPr="004519F2">
              <w:rPr>
                <w:color w:val="000000"/>
                <w:sz w:val="23"/>
                <w:szCs w:val="23"/>
              </w:rPr>
              <w:t>Yes</w:t>
            </w:r>
          </w:p>
        </w:tc>
        <w:tc>
          <w:tcPr>
            <w:tcW w:w="1277" w:type="dxa"/>
          </w:tcPr>
          <w:p w:rsidR="00765DAD" w:rsidRPr="004519F2" w:rsidRDefault="00765DAD" w:rsidP="000744C4">
            <w:pPr>
              <w:rPr>
                <w:color w:val="000000"/>
                <w:sz w:val="23"/>
                <w:szCs w:val="23"/>
              </w:rPr>
            </w:pPr>
            <w:r w:rsidRPr="004519F2">
              <w:rPr>
                <w:color w:val="000000"/>
                <w:sz w:val="23"/>
                <w:szCs w:val="23"/>
              </w:rPr>
              <w:t>Yes</w:t>
            </w:r>
          </w:p>
        </w:tc>
      </w:tr>
      <w:tr w:rsidR="00C251D3" w:rsidRPr="004519F2" w:rsidTr="000744C4">
        <w:trPr>
          <w:jc w:val="center"/>
        </w:trPr>
        <w:tc>
          <w:tcPr>
            <w:tcW w:w="2737" w:type="dxa"/>
          </w:tcPr>
          <w:p w:rsidR="00765DAD" w:rsidRPr="004519F2" w:rsidRDefault="00765DAD" w:rsidP="000744C4">
            <w:pPr>
              <w:rPr>
                <w:color w:val="000000"/>
                <w:sz w:val="23"/>
                <w:szCs w:val="23"/>
              </w:rPr>
            </w:pPr>
            <w:r w:rsidRPr="004519F2">
              <w:rPr>
                <w:color w:val="000000"/>
                <w:sz w:val="23"/>
                <w:szCs w:val="23"/>
              </w:rPr>
              <w:t>1910 County fixed effects</w:t>
            </w:r>
          </w:p>
        </w:tc>
        <w:tc>
          <w:tcPr>
            <w:tcW w:w="1276" w:type="dxa"/>
          </w:tcPr>
          <w:p w:rsidR="00765DAD" w:rsidRPr="004519F2" w:rsidRDefault="00765DAD" w:rsidP="000744C4">
            <w:pPr>
              <w:rPr>
                <w:color w:val="000000"/>
                <w:sz w:val="23"/>
                <w:szCs w:val="23"/>
              </w:rPr>
            </w:pPr>
            <w:r w:rsidRPr="004519F2">
              <w:rPr>
                <w:color w:val="000000"/>
                <w:sz w:val="23"/>
                <w:szCs w:val="23"/>
              </w:rPr>
              <w:t>No</w:t>
            </w:r>
          </w:p>
        </w:tc>
        <w:tc>
          <w:tcPr>
            <w:tcW w:w="1276" w:type="dxa"/>
          </w:tcPr>
          <w:p w:rsidR="00765DAD" w:rsidRPr="004519F2" w:rsidRDefault="00765DAD" w:rsidP="000744C4">
            <w:pPr>
              <w:rPr>
                <w:color w:val="000000"/>
                <w:sz w:val="23"/>
                <w:szCs w:val="23"/>
              </w:rPr>
            </w:pPr>
            <w:r w:rsidRPr="004519F2">
              <w:rPr>
                <w:color w:val="000000"/>
                <w:sz w:val="23"/>
                <w:szCs w:val="23"/>
              </w:rPr>
              <w:t>No</w:t>
            </w:r>
          </w:p>
        </w:tc>
        <w:tc>
          <w:tcPr>
            <w:tcW w:w="1277" w:type="dxa"/>
          </w:tcPr>
          <w:p w:rsidR="00765DAD" w:rsidRPr="004519F2" w:rsidRDefault="00765DAD" w:rsidP="000744C4">
            <w:pPr>
              <w:rPr>
                <w:color w:val="000000"/>
                <w:sz w:val="23"/>
                <w:szCs w:val="23"/>
              </w:rPr>
            </w:pPr>
            <w:r w:rsidRPr="004519F2">
              <w:rPr>
                <w:color w:val="000000"/>
                <w:sz w:val="23"/>
                <w:szCs w:val="23"/>
              </w:rPr>
              <w:t>Yes</w:t>
            </w:r>
          </w:p>
        </w:tc>
        <w:tc>
          <w:tcPr>
            <w:tcW w:w="1276" w:type="dxa"/>
          </w:tcPr>
          <w:p w:rsidR="00765DAD" w:rsidRPr="004519F2" w:rsidRDefault="00765DAD" w:rsidP="000744C4">
            <w:pPr>
              <w:rPr>
                <w:color w:val="000000"/>
                <w:sz w:val="23"/>
                <w:szCs w:val="23"/>
              </w:rPr>
            </w:pPr>
            <w:r w:rsidRPr="004519F2">
              <w:rPr>
                <w:color w:val="000000"/>
                <w:sz w:val="23"/>
                <w:szCs w:val="23"/>
              </w:rPr>
              <w:t>Yes</w:t>
            </w:r>
          </w:p>
        </w:tc>
        <w:tc>
          <w:tcPr>
            <w:tcW w:w="1277" w:type="dxa"/>
          </w:tcPr>
          <w:p w:rsidR="00765DAD" w:rsidRPr="004519F2" w:rsidRDefault="00765DAD" w:rsidP="000744C4">
            <w:pPr>
              <w:rPr>
                <w:color w:val="000000"/>
                <w:sz w:val="23"/>
                <w:szCs w:val="23"/>
              </w:rPr>
            </w:pPr>
            <w:r w:rsidRPr="004519F2">
              <w:rPr>
                <w:color w:val="000000"/>
                <w:sz w:val="23"/>
                <w:szCs w:val="23"/>
              </w:rPr>
              <w:t>No</w:t>
            </w:r>
          </w:p>
        </w:tc>
        <w:tc>
          <w:tcPr>
            <w:tcW w:w="1276" w:type="dxa"/>
          </w:tcPr>
          <w:p w:rsidR="00765DAD" w:rsidRPr="004519F2" w:rsidRDefault="00765DAD" w:rsidP="000744C4">
            <w:pPr>
              <w:rPr>
                <w:color w:val="000000"/>
                <w:sz w:val="23"/>
                <w:szCs w:val="23"/>
              </w:rPr>
            </w:pPr>
            <w:r w:rsidRPr="004519F2">
              <w:rPr>
                <w:color w:val="000000"/>
                <w:sz w:val="23"/>
                <w:szCs w:val="23"/>
              </w:rPr>
              <w:t>No</w:t>
            </w:r>
          </w:p>
        </w:tc>
        <w:tc>
          <w:tcPr>
            <w:tcW w:w="1277" w:type="dxa"/>
          </w:tcPr>
          <w:p w:rsidR="00765DAD" w:rsidRPr="004519F2" w:rsidRDefault="00765DAD" w:rsidP="000744C4">
            <w:pPr>
              <w:rPr>
                <w:color w:val="000000"/>
                <w:sz w:val="23"/>
                <w:szCs w:val="23"/>
              </w:rPr>
            </w:pPr>
            <w:r w:rsidRPr="004519F2">
              <w:rPr>
                <w:color w:val="000000"/>
                <w:sz w:val="23"/>
                <w:szCs w:val="23"/>
              </w:rPr>
              <w:t>No</w:t>
            </w:r>
          </w:p>
        </w:tc>
      </w:tr>
      <w:tr w:rsidR="00C251D3" w:rsidRPr="004519F2" w:rsidTr="000744C4">
        <w:trPr>
          <w:jc w:val="center"/>
        </w:trPr>
        <w:tc>
          <w:tcPr>
            <w:tcW w:w="2737" w:type="dxa"/>
          </w:tcPr>
          <w:p w:rsidR="00765DAD" w:rsidRPr="004519F2" w:rsidRDefault="00765DAD" w:rsidP="000744C4">
            <w:pPr>
              <w:rPr>
                <w:color w:val="000000"/>
                <w:sz w:val="23"/>
                <w:szCs w:val="23"/>
              </w:rPr>
            </w:pPr>
            <w:r w:rsidRPr="004519F2">
              <w:rPr>
                <w:color w:val="000000"/>
                <w:sz w:val="23"/>
                <w:szCs w:val="23"/>
              </w:rPr>
              <w:t>1910 Household fixed effects</w:t>
            </w:r>
          </w:p>
        </w:tc>
        <w:tc>
          <w:tcPr>
            <w:tcW w:w="1276" w:type="dxa"/>
          </w:tcPr>
          <w:p w:rsidR="00765DAD" w:rsidRPr="004519F2" w:rsidRDefault="00765DAD" w:rsidP="000744C4">
            <w:pPr>
              <w:rPr>
                <w:color w:val="000000"/>
                <w:sz w:val="23"/>
                <w:szCs w:val="23"/>
              </w:rPr>
            </w:pPr>
            <w:r w:rsidRPr="004519F2">
              <w:rPr>
                <w:color w:val="000000"/>
                <w:sz w:val="23"/>
                <w:szCs w:val="23"/>
              </w:rPr>
              <w:t>No</w:t>
            </w:r>
          </w:p>
        </w:tc>
        <w:tc>
          <w:tcPr>
            <w:tcW w:w="1276" w:type="dxa"/>
          </w:tcPr>
          <w:p w:rsidR="00765DAD" w:rsidRPr="004519F2" w:rsidRDefault="00765DAD" w:rsidP="000744C4">
            <w:pPr>
              <w:rPr>
                <w:color w:val="000000"/>
                <w:sz w:val="23"/>
                <w:szCs w:val="23"/>
              </w:rPr>
            </w:pPr>
            <w:r w:rsidRPr="004519F2">
              <w:rPr>
                <w:color w:val="000000"/>
                <w:sz w:val="23"/>
                <w:szCs w:val="23"/>
              </w:rPr>
              <w:t>No</w:t>
            </w:r>
          </w:p>
        </w:tc>
        <w:tc>
          <w:tcPr>
            <w:tcW w:w="1277" w:type="dxa"/>
          </w:tcPr>
          <w:p w:rsidR="00765DAD" w:rsidRPr="004519F2" w:rsidRDefault="00765DAD" w:rsidP="000744C4">
            <w:pPr>
              <w:rPr>
                <w:color w:val="000000"/>
                <w:sz w:val="23"/>
                <w:szCs w:val="23"/>
              </w:rPr>
            </w:pPr>
            <w:r w:rsidRPr="004519F2">
              <w:rPr>
                <w:color w:val="000000"/>
                <w:sz w:val="23"/>
                <w:szCs w:val="23"/>
              </w:rPr>
              <w:t>No</w:t>
            </w:r>
          </w:p>
        </w:tc>
        <w:tc>
          <w:tcPr>
            <w:tcW w:w="1276" w:type="dxa"/>
          </w:tcPr>
          <w:p w:rsidR="00765DAD" w:rsidRPr="004519F2" w:rsidRDefault="00765DAD" w:rsidP="000744C4">
            <w:pPr>
              <w:rPr>
                <w:color w:val="000000"/>
                <w:sz w:val="23"/>
                <w:szCs w:val="23"/>
              </w:rPr>
            </w:pPr>
            <w:r w:rsidRPr="004519F2">
              <w:rPr>
                <w:color w:val="000000"/>
                <w:sz w:val="23"/>
                <w:szCs w:val="23"/>
              </w:rPr>
              <w:t>No</w:t>
            </w:r>
          </w:p>
        </w:tc>
        <w:tc>
          <w:tcPr>
            <w:tcW w:w="1277" w:type="dxa"/>
          </w:tcPr>
          <w:p w:rsidR="00765DAD" w:rsidRPr="004519F2" w:rsidRDefault="00765DAD" w:rsidP="000744C4">
            <w:pPr>
              <w:rPr>
                <w:color w:val="000000"/>
                <w:sz w:val="23"/>
                <w:szCs w:val="23"/>
              </w:rPr>
            </w:pPr>
            <w:r w:rsidRPr="004519F2">
              <w:rPr>
                <w:color w:val="000000"/>
                <w:sz w:val="23"/>
                <w:szCs w:val="23"/>
              </w:rPr>
              <w:t>Yes</w:t>
            </w:r>
          </w:p>
        </w:tc>
        <w:tc>
          <w:tcPr>
            <w:tcW w:w="1276" w:type="dxa"/>
          </w:tcPr>
          <w:p w:rsidR="00765DAD" w:rsidRPr="004519F2" w:rsidRDefault="00765DAD" w:rsidP="000744C4">
            <w:pPr>
              <w:rPr>
                <w:color w:val="000000"/>
                <w:sz w:val="23"/>
                <w:szCs w:val="23"/>
              </w:rPr>
            </w:pPr>
            <w:r w:rsidRPr="004519F2">
              <w:rPr>
                <w:color w:val="000000"/>
                <w:sz w:val="23"/>
                <w:szCs w:val="23"/>
              </w:rPr>
              <w:t>No</w:t>
            </w:r>
          </w:p>
        </w:tc>
        <w:tc>
          <w:tcPr>
            <w:tcW w:w="1277" w:type="dxa"/>
          </w:tcPr>
          <w:p w:rsidR="00765DAD" w:rsidRPr="004519F2" w:rsidRDefault="00765DAD" w:rsidP="000744C4">
            <w:pPr>
              <w:rPr>
                <w:color w:val="000000"/>
                <w:sz w:val="23"/>
                <w:szCs w:val="23"/>
              </w:rPr>
            </w:pPr>
            <w:r w:rsidRPr="004519F2">
              <w:rPr>
                <w:color w:val="000000"/>
                <w:sz w:val="23"/>
                <w:szCs w:val="23"/>
              </w:rPr>
              <w:t>No</w:t>
            </w:r>
          </w:p>
        </w:tc>
      </w:tr>
      <w:tr w:rsidR="00C251D3" w:rsidRPr="004519F2" w:rsidTr="000744C4">
        <w:trPr>
          <w:jc w:val="center"/>
        </w:trPr>
        <w:tc>
          <w:tcPr>
            <w:tcW w:w="2737" w:type="dxa"/>
          </w:tcPr>
          <w:p w:rsidR="00765DAD" w:rsidRPr="004519F2" w:rsidRDefault="00765DAD" w:rsidP="000744C4">
            <w:pPr>
              <w:rPr>
                <w:color w:val="000000"/>
                <w:sz w:val="23"/>
                <w:szCs w:val="23"/>
              </w:rPr>
            </w:pPr>
            <w:r w:rsidRPr="004519F2">
              <w:rPr>
                <w:color w:val="000000"/>
                <w:sz w:val="23"/>
                <w:szCs w:val="23"/>
              </w:rPr>
              <w:t>Differenced dependent variable (1930-1910)</w:t>
            </w:r>
          </w:p>
        </w:tc>
        <w:tc>
          <w:tcPr>
            <w:tcW w:w="1276" w:type="dxa"/>
          </w:tcPr>
          <w:p w:rsidR="00765DAD" w:rsidRPr="004519F2" w:rsidRDefault="00765DAD" w:rsidP="000744C4">
            <w:pPr>
              <w:rPr>
                <w:color w:val="000000"/>
                <w:sz w:val="23"/>
                <w:szCs w:val="23"/>
              </w:rPr>
            </w:pPr>
            <w:r w:rsidRPr="004519F2">
              <w:rPr>
                <w:color w:val="000000"/>
                <w:sz w:val="23"/>
                <w:szCs w:val="23"/>
              </w:rPr>
              <w:t>No</w:t>
            </w:r>
          </w:p>
        </w:tc>
        <w:tc>
          <w:tcPr>
            <w:tcW w:w="1276" w:type="dxa"/>
          </w:tcPr>
          <w:p w:rsidR="00765DAD" w:rsidRPr="004519F2" w:rsidRDefault="00765DAD" w:rsidP="000744C4">
            <w:pPr>
              <w:rPr>
                <w:color w:val="000000"/>
                <w:sz w:val="23"/>
                <w:szCs w:val="23"/>
              </w:rPr>
            </w:pPr>
            <w:r w:rsidRPr="004519F2">
              <w:rPr>
                <w:color w:val="000000"/>
                <w:sz w:val="23"/>
                <w:szCs w:val="23"/>
              </w:rPr>
              <w:t>No</w:t>
            </w:r>
          </w:p>
        </w:tc>
        <w:tc>
          <w:tcPr>
            <w:tcW w:w="1277" w:type="dxa"/>
          </w:tcPr>
          <w:p w:rsidR="00765DAD" w:rsidRPr="004519F2" w:rsidRDefault="00765DAD" w:rsidP="000744C4">
            <w:pPr>
              <w:rPr>
                <w:color w:val="000000"/>
                <w:sz w:val="23"/>
                <w:szCs w:val="23"/>
              </w:rPr>
            </w:pPr>
            <w:r w:rsidRPr="004519F2">
              <w:rPr>
                <w:color w:val="000000"/>
                <w:sz w:val="23"/>
                <w:szCs w:val="23"/>
              </w:rPr>
              <w:t>No</w:t>
            </w:r>
          </w:p>
        </w:tc>
        <w:tc>
          <w:tcPr>
            <w:tcW w:w="1276" w:type="dxa"/>
          </w:tcPr>
          <w:p w:rsidR="00765DAD" w:rsidRPr="004519F2" w:rsidRDefault="00765DAD" w:rsidP="000744C4">
            <w:pPr>
              <w:rPr>
                <w:color w:val="000000"/>
                <w:sz w:val="23"/>
                <w:szCs w:val="23"/>
              </w:rPr>
            </w:pPr>
            <w:r w:rsidRPr="004519F2">
              <w:rPr>
                <w:color w:val="000000"/>
                <w:sz w:val="23"/>
                <w:szCs w:val="23"/>
              </w:rPr>
              <w:t>No</w:t>
            </w:r>
          </w:p>
        </w:tc>
        <w:tc>
          <w:tcPr>
            <w:tcW w:w="1277" w:type="dxa"/>
          </w:tcPr>
          <w:p w:rsidR="00765DAD" w:rsidRPr="004519F2" w:rsidRDefault="00765DAD" w:rsidP="000744C4">
            <w:pPr>
              <w:rPr>
                <w:color w:val="000000"/>
                <w:sz w:val="23"/>
                <w:szCs w:val="23"/>
              </w:rPr>
            </w:pPr>
            <w:r w:rsidRPr="004519F2">
              <w:rPr>
                <w:color w:val="000000"/>
                <w:sz w:val="23"/>
                <w:szCs w:val="23"/>
              </w:rPr>
              <w:t>No</w:t>
            </w:r>
          </w:p>
        </w:tc>
        <w:tc>
          <w:tcPr>
            <w:tcW w:w="1276" w:type="dxa"/>
          </w:tcPr>
          <w:p w:rsidR="00765DAD" w:rsidRPr="004519F2" w:rsidRDefault="00765DAD" w:rsidP="000744C4">
            <w:pPr>
              <w:rPr>
                <w:color w:val="000000"/>
                <w:sz w:val="23"/>
                <w:szCs w:val="23"/>
              </w:rPr>
            </w:pPr>
            <w:r w:rsidRPr="004519F2">
              <w:rPr>
                <w:color w:val="000000"/>
                <w:sz w:val="23"/>
                <w:szCs w:val="23"/>
              </w:rPr>
              <w:t>No</w:t>
            </w:r>
          </w:p>
        </w:tc>
        <w:tc>
          <w:tcPr>
            <w:tcW w:w="1277" w:type="dxa"/>
          </w:tcPr>
          <w:p w:rsidR="00765DAD" w:rsidRPr="004519F2" w:rsidRDefault="00765DAD" w:rsidP="000744C4">
            <w:pPr>
              <w:rPr>
                <w:color w:val="000000"/>
                <w:sz w:val="23"/>
                <w:szCs w:val="23"/>
              </w:rPr>
            </w:pPr>
            <w:r w:rsidRPr="004519F2">
              <w:rPr>
                <w:color w:val="000000"/>
                <w:sz w:val="23"/>
                <w:szCs w:val="23"/>
              </w:rPr>
              <w:t>Yes</w:t>
            </w:r>
          </w:p>
        </w:tc>
      </w:tr>
      <w:tr w:rsidR="00C251D3" w:rsidRPr="004519F2" w:rsidTr="000744C4">
        <w:trPr>
          <w:jc w:val="center"/>
        </w:trPr>
        <w:tc>
          <w:tcPr>
            <w:tcW w:w="2737" w:type="dxa"/>
            <w:tcBorders>
              <w:bottom w:val="single" w:sz="4" w:space="0" w:color="auto"/>
            </w:tcBorders>
          </w:tcPr>
          <w:p w:rsidR="00765DAD" w:rsidRPr="004519F2" w:rsidRDefault="00765DAD" w:rsidP="000744C4">
            <w:pPr>
              <w:rPr>
                <w:color w:val="000000"/>
                <w:sz w:val="23"/>
                <w:szCs w:val="23"/>
              </w:rPr>
            </w:pPr>
            <w:r w:rsidRPr="004519F2">
              <w:rPr>
                <w:color w:val="000000"/>
                <w:sz w:val="23"/>
                <w:szCs w:val="23"/>
              </w:rPr>
              <w:t>N</w:t>
            </w:r>
          </w:p>
        </w:tc>
        <w:tc>
          <w:tcPr>
            <w:tcW w:w="1276" w:type="dxa"/>
            <w:tcBorders>
              <w:bottom w:val="single" w:sz="4" w:space="0" w:color="auto"/>
            </w:tcBorders>
          </w:tcPr>
          <w:p w:rsidR="00765DAD" w:rsidRPr="004519F2" w:rsidRDefault="00C251D3" w:rsidP="000744C4">
            <w:pPr>
              <w:rPr>
                <w:color w:val="000000"/>
                <w:sz w:val="23"/>
                <w:szCs w:val="23"/>
              </w:rPr>
            </w:pPr>
            <w:r w:rsidRPr="004519F2">
              <w:rPr>
                <w:color w:val="000000"/>
                <w:sz w:val="23"/>
                <w:szCs w:val="23"/>
              </w:rPr>
              <w:t>5056</w:t>
            </w:r>
          </w:p>
        </w:tc>
        <w:tc>
          <w:tcPr>
            <w:tcW w:w="1276" w:type="dxa"/>
            <w:tcBorders>
              <w:bottom w:val="single" w:sz="4" w:space="0" w:color="auto"/>
            </w:tcBorders>
          </w:tcPr>
          <w:p w:rsidR="00765DAD" w:rsidRPr="004519F2" w:rsidRDefault="00C251D3" w:rsidP="000744C4">
            <w:pPr>
              <w:rPr>
                <w:color w:val="000000"/>
                <w:sz w:val="23"/>
                <w:szCs w:val="23"/>
              </w:rPr>
            </w:pPr>
            <w:r w:rsidRPr="004519F2">
              <w:rPr>
                <w:color w:val="000000"/>
                <w:sz w:val="23"/>
                <w:szCs w:val="23"/>
              </w:rPr>
              <w:t>5056</w:t>
            </w:r>
          </w:p>
        </w:tc>
        <w:tc>
          <w:tcPr>
            <w:tcW w:w="1277" w:type="dxa"/>
            <w:tcBorders>
              <w:bottom w:val="single" w:sz="4" w:space="0" w:color="auto"/>
            </w:tcBorders>
          </w:tcPr>
          <w:p w:rsidR="00765DAD" w:rsidRPr="004519F2" w:rsidRDefault="00C251D3" w:rsidP="000744C4">
            <w:pPr>
              <w:rPr>
                <w:color w:val="000000"/>
                <w:sz w:val="23"/>
                <w:szCs w:val="23"/>
              </w:rPr>
            </w:pPr>
            <w:r w:rsidRPr="004519F2">
              <w:rPr>
                <w:color w:val="000000"/>
                <w:sz w:val="23"/>
                <w:szCs w:val="23"/>
              </w:rPr>
              <w:t>5056</w:t>
            </w:r>
          </w:p>
        </w:tc>
        <w:tc>
          <w:tcPr>
            <w:tcW w:w="1276" w:type="dxa"/>
            <w:tcBorders>
              <w:bottom w:val="single" w:sz="4" w:space="0" w:color="auto"/>
            </w:tcBorders>
          </w:tcPr>
          <w:p w:rsidR="00765DAD" w:rsidRPr="004519F2" w:rsidRDefault="00C251D3" w:rsidP="000744C4">
            <w:pPr>
              <w:rPr>
                <w:color w:val="000000"/>
                <w:sz w:val="23"/>
                <w:szCs w:val="23"/>
              </w:rPr>
            </w:pPr>
            <w:r w:rsidRPr="004519F2">
              <w:rPr>
                <w:color w:val="000000"/>
                <w:sz w:val="23"/>
                <w:szCs w:val="23"/>
              </w:rPr>
              <w:t>403</w:t>
            </w:r>
          </w:p>
        </w:tc>
        <w:tc>
          <w:tcPr>
            <w:tcW w:w="1277" w:type="dxa"/>
            <w:tcBorders>
              <w:bottom w:val="single" w:sz="4" w:space="0" w:color="auto"/>
            </w:tcBorders>
          </w:tcPr>
          <w:p w:rsidR="00765DAD" w:rsidRPr="004519F2" w:rsidRDefault="00C251D3" w:rsidP="000744C4">
            <w:pPr>
              <w:rPr>
                <w:color w:val="000000"/>
                <w:sz w:val="23"/>
                <w:szCs w:val="23"/>
              </w:rPr>
            </w:pPr>
            <w:r w:rsidRPr="004519F2">
              <w:rPr>
                <w:color w:val="000000"/>
                <w:sz w:val="23"/>
                <w:szCs w:val="23"/>
              </w:rPr>
              <w:t>403</w:t>
            </w:r>
          </w:p>
        </w:tc>
        <w:tc>
          <w:tcPr>
            <w:tcW w:w="1276" w:type="dxa"/>
            <w:tcBorders>
              <w:bottom w:val="single" w:sz="4" w:space="0" w:color="auto"/>
            </w:tcBorders>
          </w:tcPr>
          <w:p w:rsidR="00765DAD" w:rsidRPr="004519F2" w:rsidRDefault="00C251D3" w:rsidP="00C251D3">
            <w:pPr>
              <w:rPr>
                <w:color w:val="000000"/>
                <w:sz w:val="23"/>
                <w:szCs w:val="23"/>
              </w:rPr>
            </w:pPr>
            <w:r w:rsidRPr="004519F2">
              <w:rPr>
                <w:color w:val="000000"/>
                <w:sz w:val="23"/>
                <w:szCs w:val="23"/>
              </w:rPr>
              <w:t>1935</w:t>
            </w:r>
          </w:p>
        </w:tc>
        <w:tc>
          <w:tcPr>
            <w:tcW w:w="1277" w:type="dxa"/>
            <w:tcBorders>
              <w:bottom w:val="single" w:sz="4" w:space="0" w:color="auto"/>
            </w:tcBorders>
          </w:tcPr>
          <w:p w:rsidR="00765DAD" w:rsidRPr="004519F2" w:rsidRDefault="00C251D3" w:rsidP="00C251D3">
            <w:pPr>
              <w:rPr>
                <w:color w:val="000000"/>
                <w:sz w:val="23"/>
                <w:szCs w:val="23"/>
              </w:rPr>
            </w:pPr>
            <w:r w:rsidRPr="004519F2">
              <w:rPr>
                <w:color w:val="000000"/>
                <w:sz w:val="23"/>
                <w:szCs w:val="23"/>
              </w:rPr>
              <w:t>1935</w:t>
            </w:r>
          </w:p>
        </w:tc>
      </w:tr>
    </w:tbl>
    <w:p w:rsidR="00C42C17" w:rsidRPr="004519F2" w:rsidRDefault="00C42C17" w:rsidP="00C42C17">
      <w:pPr>
        <w:spacing w:after="200" w:line="276" w:lineRule="auto"/>
        <w:rPr>
          <w:sz w:val="20"/>
          <w:szCs w:val="23"/>
        </w:rPr>
      </w:pPr>
      <w:r w:rsidRPr="004519F2">
        <w:rPr>
          <w:sz w:val="20"/>
          <w:szCs w:val="23"/>
          <w:u w:val="single"/>
        </w:rPr>
        <w:t>Notes and sources:</w:t>
      </w:r>
      <w:r w:rsidRPr="004519F2">
        <w:rPr>
          <w:sz w:val="20"/>
          <w:szCs w:val="23"/>
        </w:rPr>
        <w:t xml:space="preserve"> Each coefficient is from a separate regression of log earnings on migrant status (=1 if inter-regional migrant).  All are statistically significant at the 5 percent level.  Control variables and sample sizes vary across columns.  Standard errors are adjusted for </w:t>
      </w:r>
      <w:r w:rsidRPr="004519F2">
        <w:rPr>
          <w:color w:val="000000"/>
          <w:sz w:val="20"/>
          <w:szCs w:val="23"/>
        </w:rPr>
        <w:t>clustering at the household-of-origin level.</w:t>
      </w:r>
      <w:r w:rsidRPr="004519F2">
        <w:rPr>
          <w:sz w:val="20"/>
          <w:szCs w:val="23"/>
        </w:rPr>
        <w:t xml:space="preserve">  Column 1 has no control variables; it is simply the difference between migrants and non-migrants earnings.  Column 2 controls for age fixed effects, veteran status, city status, owner-occupied housing interacted with headship status, state-level log income per capita, black percent of county population, black adult literacy rate in the county, black children’s school attendance in the county, and percent of farm acres in cotton.  All control variables pertain to 1910 except veteran status.  Column 3 adds county fixed effects.  Columns 4a and 4b are based on a subsample of brothers, and 4b includes household level fixed effects.  Columns 5a and 5b are based on a subsample of men observed in the labor market in both 1910 and 1930, and the dependent variable in 5b is change in log earnings from 1910 to 1930.  </w:t>
      </w:r>
    </w:p>
    <w:p w:rsidR="00C42C17" w:rsidRPr="004519F2" w:rsidRDefault="00C42C17" w:rsidP="00C42C17">
      <w:pPr>
        <w:spacing w:after="200" w:line="276" w:lineRule="auto"/>
        <w:jc w:val="center"/>
        <w:rPr>
          <w:sz w:val="23"/>
          <w:szCs w:val="23"/>
        </w:rPr>
        <w:sectPr w:rsidR="00C42C17" w:rsidRPr="004519F2" w:rsidSect="00072460">
          <w:pgSz w:w="15840" w:h="12240" w:orient="landscape"/>
          <w:pgMar w:top="1440" w:right="1440" w:bottom="990" w:left="1440" w:header="720" w:footer="720" w:gutter="0"/>
          <w:cols w:space="720"/>
          <w:docGrid w:linePitch="360"/>
        </w:sectPr>
      </w:pPr>
    </w:p>
    <w:p w:rsidR="005E7E1D" w:rsidRPr="004519F2" w:rsidRDefault="00C42C17" w:rsidP="00C42C17">
      <w:pPr>
        <w:spacing w:after="200" w:line="276" w:lineRule="auto"/>
        <w:jc w:val="center"/>
        <w:rPr>
          <w:sz w:val="23"/>
          <w:szCs w:val="23"/>
        </w:rPr>
      </w:pPr>
      <w:r w:rsidRPr="004519F2">
        <w:rPr>
          <w:sz w:val="23"/>
          <w:szCs w:val="23"/>
        </w:rPr>
        <w:lastRenderedPageBreak/>
        <w:t>Supplement Table S10: “Returns” to Migration for 1910 Observable Characteristics</w:t>
      </w:r>
    </w:p>
    <w:tbl>
      <w:tblPr>
        <w:tblW w:w="0" w:type="auto"/>
        <w:tblLook w:val="01E0" w:firstRow="1" w:lastRow="1" w:firstColumn="1" w:lastColumn="1" w:noHBand="0" w:noVBand="0"/>
      </w:tblPr>
      <w:tblGrid>
        <w:gridCol w:w="3877"/>
        <w:gridCol w:w="2673"/>
        <w:gridCol w:w="2306"/>
      </w:tblGrid>
      <w:tr w:rsidR="00C42C17" w:rsidRPr="004519F2" w:rsidTr="00C42C17">
        <w:tc>
          <w:tcPr>
            <w:tcW w:w="3877" w:type="dxa"/>
            <w:tcBorders>
              <w:top w:val="single" w:sz="4" w:space="0" w:color="auto"/>
              <w:bottom w:val="single" w:sz="4" w:space="0" w:color="auto"/>
            </w:tcBorders>
          </w:tcPr>
          <w:p w:rsidR="00C42C17" w:rsidRPr="004519F2" w:rsidRDefault="00C42C17">
            <w:pPr>
              <w:spacing w:line="276" w:lineRule="auto"/>
              <w:jc w:val="center"/>
              <w:rPr>
                <w:rFonts w:eastAsia="PMingLiU"/>
                <w:lang w:eastAsia="zh-CN"/>
              </w:rPr>
            </w:pPr>
          </w:p>
        </w:tc>
        <w:tc>
          <w:tcPr>
            <w:tcW w:w="2673" w:type="dxa"/>
            <w:tcBorders>
              <w:top w:val="single" w:sz="4" w:space="0" w:color="auto"/>
              <w:bottom w:val="single" w:sz="4" w:space="0" w:color="auto"/>
            </w:tcBorders>
            <w:hideMark/>
          </w:tcPr>
          <w:p w:rsidR="00C42C17" w:rsidRPr="004519F2" w:rsidRDefault="00486794" w:rsidP="00C42C17">
            <w:pPr>
              <w:spacing w:line="276" w:lineRule="auto"/>
              <w:jc w:val="center"/>
              <w:rPr>
                <w:rFonts w:eastAsia="PMingLiU"/>
                <w:lang w:eastAsia="zh-CN"/>
              </w:rPr>
            </w:pPr>
            <w:r w:rsidRPr="004519F2">
              <w:rPr>
                <w:rFonts w:eastAsia="PMingLiU"/>
                <w:lang w:eastAsia="zh-CN"/>
              </w:rPr>
              <w:t xml:space="preserve">w/ </w:t>
            </w:r>
            <w:r w:rsidR="00C42C17" w:rsidRPr="004519F2">
              <w:rPr>
                <w:rFonts w:eastAsia="PMingLiU"/>
                <w:lang w:eastAsia="zh-CN"/>
              </w:rPr>
              <w:t>Industry FEs</w:t>
            </w:r>
          </w:p>
        </w:tc>
        <w:tc>
          <w:tcPr>
            <w:tcW w:w="2306" w:type="dxa"/>
            <w:tcBorders>
              <w:top w:val="single" w:sz="4" w:space="0" w:color="auto"/>
              <w:bottom w:val="single" w:sz="4" w:space="0" w:color="auto"/>
            </w:tcBorders>
            <w:hideMark/>
          </w:tcPr>
          <w:p w:rsidR="00C42C17" w:rsidRPr="004519F2" w:rsidRDefault="00486794">
            <w:pPr>
              <w:spacing w:line="276" w:lineRule="auto"/>
              <w:jc w:val="center"/>
              <w:rPr>
                <w:rFonts w:eastAsia="PMingLiU"/>
                <w:lang w:eastAsia="zh-CN"/>
              </w:rPr>
            </w:pPr>
            <w:r w:rsidRPr="004519F2">
              <w:rPr>
                <w:lang w:eastAsia="zh-CN"/>
              </w:rPr>
              <w:t xml:space="preserve">w/ </w:t>
            </w:r>
            <w:r w:rsidR="00C42C17" w:rsidRPr="004519F2">
              <w:rPr>
                <w:lang w:eastAsia="zh-CN"/>
              </w:rPr>
              <w:t>Occupation FEs</w:t>
            </w:r>
          </w:p>
        </w:tc>
      </w:tr>
      <w:tr w:rsidR="00C42C17" w:rsidRPr="004519F2" w:rsidTr="00C42C17">
        <w:tc>
          <w:tcPr>
            <w:tcW w:w="3877" w:type="dxa"/>
            <w:tcBorders>
              <w:top w:val="single" w:sz="4" w:space="0" w:color="auto"/>
            </w:tcBorders>
            <w:hideMark/>
          </w:tcPr>
          <w:p w:rsidR="00C42C17" w:rsidRPr="004519F2" w:rsidRDefault="00C42C17">
            <w:pPr>
              <w:spacing w:line="276" w:lineRule="auto"/>
              <w:ind w:left="288"/>
              <w:rPr>
                <w:rFonts w:eastAsia="PMingLiU"/>
                <w:lang w:eastAsia="zh-CN"/>
              </w:rPr>
            </w:pPr>
            <w:r w:rsidRPr="004519F2">
              <w:rPr>
                <w:szCs w:val="22"/>
                <w:lang w:eastAsia="zh-CN"/>
              </w:rPr>
              <w:t>Literacy</w:t>
            </w:r>
          </w:p>
        </w:tc>
        <w:tc>
          <w:tcPr>
            <w:tcW w:w="2673" w:type="dxa"/>
            <w:tcBorders>
              <w:top w:val="single" w:sz="4" w:space="0" w:color="auto"/>
            </w:tcBorders>
            <w:hideMark/>
          </w:tcPr>
          <w:p w:rsidR="00C42C17" w:rsidRPr="004519F2" w:rsidRDefault="00C42C17">
            <w:pPr>
              <w:spacing w:line="276" w:lineRule="auto"/>
              <w:ind w:right="1008"/>
              <w:jc w:val="right"/>
              <w:rPr>
                <w:rFonts w:eastAsia="PMingLiU"/>
                <w:lang w:eastAsia="zh-CN"/>
              </w:rPr>
            </w:pPr>
            <w:r w:rsidRPr="004519F2">
              <w:rPr>
                <w:lang w:eastAsia="zh-CN"/>
              </w:rPr>
              <w:t>0.0298</w:t>
            </w:r>
          </w:p>
        </w:tc>
        <w:tc>
          <w:tcPr>
            <w:tcW w:w="2306" w:type="dxa"/>
            <w:tcBorders>
              <w:top w:val="single" w:sz="4" w:space="0" w:color="auto"/>
            </w:tcBorders>
            <w:hideMark/>
          </w:tcPr>
          <w:p w:rsidR="00C42C17" w:rsidRPr="004519F2" w:rsidRDefault="00C42C17">
            <w:pPr>
              <w:spacing w:line="276" w:lineRule="auto"/>
              <w:ind w:right="1008"/>
              <w:jc w:val="right"/>
              <w:rPr>
                <w:rFonts w:eastAsia="PMingLiU"/>
                <w:lang w:eastAsia="zh-CN"/>
              </w:rPr>
            </w:pPr>
            <w:r w:rsidRPr="004519F2">
              <w:rPr>
                <w:lang w:eastAsia="zh-CN"/>
              </w:rPr>
              <w:t>0.0391</w:t>
            </w:r>
          </w:p>
        </w:tc>
      </w:tr>
      <w:tr w:rsidR="00C42C17" w:rsidRPr="004519F2" w:rsidTr="00C42C17">
        <w:tc>
          <w:tcPr>
            <w:tcW w:w="3877" w:type="dxa"/>
          </w:tcPr>
          <w:p w:rsidR="00C42C17" w:rsidRPr="004519F2" w:rsidRDefault="00C42C17">
            <w:pPr>
              <w:spacing w:line="276" w:lineRule="auto"/>
              <w:ind w:left="288"/>
              <w:rPr>
                <w:rFonts w:eastAsia="PMingLiU"/>
                <w:lang w:eastAsia="zh-CN"/>
              </w:rPr>
            </w:pPr>
          </w:p>
        </w:tc>
        <w:tc>
          <w:tcPr>
            <w:tcW w:w="2673" w:type="dxa"/>
            <w:hideMark/>
          </w:tcPr>
          <w:p w:rsidR="00C42C17" w:rsidRPr="004519F2" w:rsidRDefault="00C42C17" w:rsidP="00770DD1">
            <w:pPr>
              <w:spacing w:line="276" w:lineRule="auto"/>
              <w:ind w:right="934"/>
              <w:jc w:val="right"/>
              <w:rPr>
                <w:rFonts w:eastAsia="PMingLiU"/>
                <w:lang w:eastAsia="zh-CN"/>
              </w:rPr>
            </w:pPr>
            <w:r w:rsidRPr="004519F2">
              <w:rPr>
                <w:lang w:eastAsia="zh-CN"/>
              </w:rPr>
              <w:t>(0.0273)</w:t>
            </w:r>
          </w:p>
        </w:tc>
        <w:tc>
          <w:tcPr>
            <w:tcW w:w="2306" w:type="dxa"/>
            <w:hideMark/>
          </w:tcPr>
          <w:p w:rsidR="00C42C17" w:rsidRPr="004519F2" w:rsidRDefault="00C42C17">
            <w:pPr>
              <w:spacing w:line="276" w:lineRule="auto"/>
              <w:ind w:right="1008"/>
              <w:jc w:val="right"/>
              <w:rPr>
                <w:rFonts w:eastAsia="PMingLiU"/>
                <w:lang w:eastAsia="zh-CN"/>
              </w:rPr>
            </w:pPr>
            <w:r w:rsidRPr="004519F2">
              <w:rPr>
                <w:lang w:eastAsia="zh-CN"/>
              </w:rPr>
              <w:t>(0.0281)</w:t>
            </w:r>
          </w:p>
        </w:tc>
      </w:tr>
      <w:tr w:rsidR="00C42C17" w:rsidRPr="004519F2" w:rsidTr="00C42C17">
        <w:tc>
          <w:tcPr>
            <w:tcW w:w="3877" w:type="dxa"/>
            <w:hideMark/>
          </w:tcPr>
          <w:p w:rsidR="00C42C17" w:rsidRPr="004519F2" w:rsidRDefault="00C42C17">
            <w:pPr>
              <w:spacing w:line="276" w:lineRule="auto"/>
              <w:ind w:left="288"/>
              <w:rPr>
                <w:rFonts w:eastAsia="PMingLiU"/>
                <w:lang w:eastAsia="zh-CN"/>
              </w:rPr>
            </w:pPr>
            <w:r w:rsidRPr="004519F2">
              <w:rPr>
                <w:szCs w:val="22"/>
                <w:lang w:eastAsia="zh-CN"/>
              </w:rPr>
              <w:t>Home Ownership</w:t>
            </w:r>
          </w:p>
        </w:tc>
        <w:tc>
          <w:tcPr>
            <w:tcW w:w="2673" w:type="dxa"/>
            <w:hideMark/>
          </w:tcPr>
          <w:p w:rsidR="00C42C17" w:rsidRPr="004519F2" w:rsidRDefault="00C42C17">
            <w:pPr>
              <w:spacing w:line="276" w:lineRule="auto"/>
              <w:ind w:right="1008"/>
              <w:jc w:val="right"/>
              <w:rPr>
                <w:rFonts w:eastAsia="PMingLiU"/>
                <w:lang w:eastAsia="zh-CN"/>
              </w:rPr>
            </w:pPr>
            <w:r w:rsidRPr="004519F2">
              <w:rPr>
                <w:lang w:eastAsia="zh-CN"/>
              </w:rPr>
              <w:t>-0.0167</w:t>
            </w:r>
          </w:p>
        </w:tc>
        <w:tc>
          <w:tcPr>
            <w:tcW w:w="2306" w:type="dxa"/>
            <w:hideMark/>
          </w:tcPr>
          <w:p w:rsidR="00C42C17" w:rsidRPr="004519F2" w:rsidRDefault="00C42C17">
            <w:pPr>
              <w:spacing w:line="276" w:lineRule="auto"/>
              <w:ind w:right="1008"/>
              <w:jc w:val="right"/>
              <w:rPr>
                <w:rFonts w:eastAsia="PMingLiU"/>
                <w:lang w:eastAsia="zh-CN"/>
              </w:rPr>
            </w:pPr>
            <w:r w:rsidRPr="004519F2">
              <w:rPr>
                <w:lang w:eastAsia="zh-CN"/>
              </w:rPr>
              <w:t>-0.0115</w:t>
            </w:r>
          </w:p>
        </w:tc>
      </w:tr>
      <w:tr w:rsidR="00C42C17" w:rsidRPr="004519F2" w:rsidTr="00C42C17">
        <w:tc>
          <w:tcPr>
            <w:tcW w:w="3877" w:type="dxa"/>
          </w:tcPr>
          <w:p w:rsidR="00C42C17" w:rsidRPr="004519F2" w:rsidRDefault="00C42C17">
            <w:pPr>
              <w:spacing w:line="276" w:lineRule="auto"/>
              <w:ind w:left="288"/>
              <w:rPr>
                <w:rFonts w:eastAsia="PMingLiU"/>
                <w:lang w:eastAsia="zh-CN"/>
              </w:rPr>
            </w:pPr>
          </w:p>
        </w:tc>
        <w:tc>
          <w:tcPr>
            <w:tcW w:w="2673" w:type="dxa"/>
            <w:hideMark/>
          </w:tcPr>
          <w:p w:rsidR="00C42C17" w:rsidRPr="004519F2" w:rsidRDefault="00C42C17">
            <w:pPr>
              <w:spacing w:line="276" w:lineRule="auto"/>
              <w:ind w:right="934"/>
              <w:jc w:val="right"/>
              <w:rPr>
                <w:rFonts w:eastAsia="PMingLiU"/>
                <w:lang w:eastAsia="zh-CN"/>
              </w:rPr>
            </w:pPr>
            <w:r w:rsidRPr="004519F2">
              <w:rPr>
                <w:lang w:eastAsia="zh-CN"/>
              </w:rPr>
              <w:t>(0.0237)</w:t>
            </w:r>
          </w:p>
        </w:tc>
        <w:tc>
          <w:tcPr>
            <w:tcW w:w="2306" w:type="dxa"/>
            <w:hideMark/>
          </w:tcPr>
          <w:p w:rsidR="00C42C17" w:rsidRPr="004519F2" w:rsidRDefault="00C42C17">
            <w:pPr>
              <w:spacing w:line="276" w:lineRule="auto"/>
              <w:ind w:right="1008"/>
              <w:jc w:val="right"/>
              <w:rPr>
                <w:rFonts w:eastAsia="PMingLiU"/>
                <w:lang w:eastAsia="zh-CN"/>
              </w:rPr>
            </w:pPr>
            <w:r w:rsidRPr="004519F2">
              <w:rPr>
                <w:lang w:eastAsia="zh-CN"/>
              </w:rPr>
              <w:t>(0.0234)</w:t>
            </w:r>
          </w:p>
        </w:tc>
      </w:tr>
      <w:tr w:rsidR="00C42C17" w:rsidRPr="004519F2" w:rsidTr="00C42C17">
        <w:tc>
          <w:tcPr>
            <w:tcW w:w="3877" w:type="dxa"/>
            <w:hideMark/>
          </w:tcPr>
          <w:p w:rsidR="00C42C17" w:rsidRPr="004519F2" w:rsidRDefault="00C42C17">
            <w:pPr>
              <w:spacing w:line="276" w:lineRule="auto"/>
              <w:ind w:left="288"/>
              <w:rPr>
                <w:rFonts w:eastAsia="PMingLiU"/>
                <w:lang w:eastAsia="zh-CN"/>
              </w:rPr>
            </w:pPr>
            <w:r w:rsidRPr="004519F2">
              <w:rPr>
                <w:szCs w:val="22"/>
                <w:lang w:eastAsia="zh-CN"/>
              </w:rPr>
              <w:t>Big city status</w:t>
            </w:r>
          </w:p>
        </w:tc>
        <w:tc>
          <w:tcPr>
            <w:tcW w:w="2673" w:type="dxa"/>
            <w:hideMark/>
          </w:tcPr>
          <w:p w:rsidR="00C42C17" w:rsidRPr="004519F2" w:rsidRDefault="00C42C17">
            <w:pPr>
              <w:spacing w:line="276" w:lineRule="auto"/>
              <w:ind w:right="1008"/>
              <w:jc w:val="right"/>
              <w:rPr>
                <w:rFonts w:eastAsia="PMingLiU"/>
                <w:lang w:eastAsia="zh-CN"/>
              </w:rPr>
            </w:pPr>
            <w:r w:rsidRPr="004519F2">
              <w:rPr>
                <w:lang w:eastAsia="zh-CN"/>
              </w:rPr>
              <w:t>-0.0072</w:t>
            </w:r>
          </w:p>
        </w:tc>
        <w:tc>
          <w:tcPr>
            <w:tcW w:w="2306" w:type="dxa"/>
            <w:hideMark/>
          </w:tcPr>
          <w:p w:rsidR="00C42C17" w:rsidRPr="004519F2" w:rsidRDefault="00C42C17">
            <w:pPr>
              <w:spacing w:line="276" w:lineRule="auto"/>
              <w:ind w:right="1008"/>
              <w:jc w:val="right"/>
              <w:rPr>
                <w:rFonts w:eastAsia="PMingLiU"/>
                <w:lang w:eastAsia="zh-CN"/>
              </w:rPr>
            </w:pPr>
            <w:r w:rsidRPr="004519F2">
              <w:rPr>
                <w:lang w:eastAsia="zh-CN"/>
              </w:rPr>
              <w:t>-0.0074</w:t>
            </w:r>
          </w:p>
        </w:tc>
      </w:tr>
      <w:tr w:rsidR="00C42C17" w:rsidRPr="004519F2" w:rsidTr="00C42C17">
        <w:tc>
          <w:tcPr>
            <w:tcW w:w="3877" w:type="dxa"/>
          </w:tcPr>
          <w:p w:rsidR="00C42C17" w:rsidRPr="004519F2" w:rsidRDefault="00C42C17">
            <w:pPr>
              <w:spacing w:line="276" w:lineRule="auto"/>
              <w:rPr>
                <w:rFonts w:eastAsia="PMingLiU"/>
                <w:b/>
                <w:i/>
                <w:lang w:eastAsia="zh-CN"/>
              </w:rPr>
            </w:pPr>
          </w:p>
        </w:tc>
        <w:tc>
          <w:tcPr>
            <w:tcW w:w="2673" w:type="dxa"/>
            <w:hideMark/>
          </w:tcPr>
          <w:p w:rsidR="00C42C17" w:rsidRPr="004519F2" w:rsidRDefault="00C42C17">
            <w:pPr>
              <w:spacing w:line="276" w:lineRule="auto"/>
              <w:ind w:right="844"/>
              <w:jc w:val="right"/>
              <w:rPr>
                <w:rFonts w:eastAsia="PMingLiU"/>
                <w:lang w:eastAsia="zh-CN"/>
              </w:rPr>
            </w:pPr>
            <w:r w:rsidRPr="004519F2">
              <w:rPr>
                <w:lang w:eastAsia="zh-CN"/>
              </w:rPr>
              <w:t>(0.0193)</w:t>
            </w:r>
          </w:p>
        </w:tc>
        <w:tc>
          <w:tcPr>
            <w:tcW w:w="2306" w:type="dxa"/>
            <w:hideMark/>
          </w:tcPr>
          <w:p w:rsidR="00C42C17" w:rsidRPr="004519F2" w:rsidRDefault="00C42C17">
            <w:pPr>
              <w:spacing w:line="276" w:lineRule="auto"/>
              <w:ind w:right="990"/>
              <w:jc w:val="right"/>
              <w:rPr>
                <w:rFonts w:eastAsia="PMingLiU"/>
                <w:lang w:eastAsia="zh-CN"/>
              </w:rPr>
            </w:pPr>
            <w:r w:rsidRPr="004519F2">
              <w:rPr>
                <w:lang w:eastAsia="zh-CN"/>
              </w:rPr>
              <w:t>(0.0192)</w:t>
            </w:r>
          </w:p>
        </w:tc>
      </w:tr>
      <w:tr w:rsidR="00C42C17" w:rsidRPr="004519F2" w:rsidTr="00C42C17">
        <w:tc>
          <w:tcPr>
            <w:tcW w:w="3877" w:type="dxa"/>
            <w:hideMark/>
          </w:tcPr>
          <w:p w:rsidR="00C42C17" w:rsidRPr="004519F2" w:rsidRDefault="00C42C17">
            <w:pPr>
              <w:spacing w:line="276" w:lineRule="auto"/>
              <w:ind w:left="288"/>
              <w:rPr>
                <w:rFonts w:eastAsia="PMingLiU"/>
                <w:lang w:eastAsia="zh-CN"/>
              </w:rPr>
            </w:pPr>
            <w:r w:rsidRPr="004519F2">
              <w:rPr>
                <w:szCs w:val="22"/>
                <w:lang w:eastAsia="zh-CN"/>
              </w:rPr>
              <w:t>Employment status</w:t>
            </w:r>
          </w:p>
        </w:tc>
        <w:tc>
          <w:tcPr>
            <w:tcW w:w="2673" w:type="dxa"/>
            <w:hideMark/>
          </w:tcPr>
          <w:p w:rsidR="00C42C17" w:rsidRPr="004519F2" w:rsidRDefault="00C42C17">
            <w:pPr>
              <w:spacing w:line="276" w:lineRule="auto"/>
              <w:ind w:right="1008"/>
              <w:jc w:val="right"/>
              <w:rPr>
                <w:rFonts w:eastAsia="PMingLiU"/>
                <w:lang w:eastAsia="zh-CN"/>
              </w:rPr>
            </w:pPr>
            <w:r w:rsidRPr="004519F2">
              <w:rPr>
                <w:lang w:eastAsia="zh-CN"/>
              </w:rPr>
              <w:t>0.0016</w:t>
            </w:r>
          </w:p>
        </w:tc>
        <w:tc>
          <w:tcPr>
            <w:tcW w:w="2306" w:type="dxa"/>
            <w:hideMark/>
          </w:tcPr>
          <w:p w:rsidR="00C42C17" w:rsidRPr="004519F2" w:rsidRDefault="00C42C17" w:rsidP="00CA0C55">
            <w:pPr>
              <w:spacing w:line="276" w:lineRule="auto"/>
              <w:ind w:right="1008"/>
              <w:jc w:val="right"/>
              <w:rPr>
                <w:rFonts w:eastAsia="PMingLiU"/>
                <w:lang w:eastAsia="zh-CN"/>
              </w:rPr>
            </w:pPr>
            <w:r w:rsidRPr="004519F2">
              <w:rPr>
                <w:lang w:eastAsia="zh-CN"/>
              </w:rPr>
              <w:t>0.</w:t>
            </w:r>
            <w:r w:rsidR="00CA0C55" w:rsidRPr="004519F2">
              <w:rPr>
                <w:lang w:eastAsia="zh-CN"/>
              </w:rPr>
              <w:t>00095</w:t>
            </w:r>
          </w:p>
        </w:tc>
      </w:tr>
      <w:tr w:rsidR="00C42C17" w:rsidRPr="004519F2" w:rsidTr="00C42C17">
        <w:tc>
          <w:tcPr>
            <w:tcW w:w="3877" w:type="dxa"/>
          </w:tcPr>
          <w:p w:rsidR="00C42C17" w:rsidRPr="004519F2" w:rsidRDefault="00C42C17">
            <w:pPr>
              <w:spacing w:line="276" w:lineRule="auto"/>
              <w:ind w:left="288"/>
              <w:rPr>
                <w:rFonts w:eastAsia="PMingLiU"/>
                <w:lang w:eastAsia="zh-CN"/>
              </w:rPr>
            </w:pPr>
          </w:p>
        </w:tc>
        <w:tc>
          <w:tcPr>
            <w:tcW w:w="2673" w:type="dxa"/>
            <w:hideMark/>
          </w:tcPr>
          <w:p w:rsidR="00C42C17" w:rsidRPr="004519F2" w:rsidRDefault="00C42C17">
            <w:pPr>
              <w:spacing w:line="276" w:lineRule="auto"/>
              <w:ind w:right="844"/>
              <w:jc w:val="right"/>
              <w:rPr>
                <w:rFonts w:eastAsia="PMingLiU"/>
                <w:lang w:eastAsia="zh-CN"/>
              </w:rPr>
            </w:pPr>
            <w:r w:rsidRPr="004519F2">
              <w:rPr>
                <w:lang w:eastAsia="zh-CN"/>
              </w:rPr>
              <w:t>(0.0125)</w:t>
            </w:r>
          </w:p>
        </w:tc>
        <w:tc>
          <w:tcPr>
            <w:tcW w:w="2306" w:type="dxa"/>
            <w:hideMark/>
          </w:tcPr>
          <w:p w:rsidR="00C42C17" w:rsidRPr="004519F2" w:rsidRDefault="00C42C17">
            <w:pPr>
              <w:spacing w:line="276" w:lineRule="auto"/>
              <w:ind w:right="1008"/>
              <w:jc w:val="right"/>
              <w:rPr>
                <w:rFonts w:eastAsia="PMingLiU"/>
                <w:lang w:eastAsia="zh-CN"/>
              </w:rPr>
            </w:pPr>
            <w:r w:rsidRPr="004519F2">
              <w:rPr>
                <w:lang w:eastAsia="zh-CN"/>
              </w:rPr>
              <w:t>(0.0128)</w:t>
            </w:r>
          </w:p>
        </w:tc>
      </w:tr>
      <w:tr w:rsidR="00C42C17" w:rsidRPr="004519F2" w:rsidTr="00C42C17">
        <w:tc>
          <w:tcPr>
            <w:tcW w:w="3877" w:type="dxa"/>
          </w:tcPr>
          <w:p w:rsidR="00C42C17" w:rsidRPr="004519F2" w:rsidRDefault="00C42C17">
            <w:pPr>
              <w:spacing w:line="276" w:lineRule="auto"/>
              <w:ind w:left="270"/>
              <w:rPr>
                <w:rFonts w:eastAsia="PMingLiU"/>
                <w:color w:val="000000"/>
                <w:szCs w:val="22"/>
                <w:lang w:eastAsia="zh-CN"/>
              </w:rPr>
            </w:pPr>
          </w:p>
        </w:tc>
        <w:tc>
          <w:tcPr>
            <w:tcW w:w="2673" w:type="dxa"/>
          </w:tcPr>
          <w:p w:rsidR="00C42C17" w:rsidRPr="004519F2" w:rsidRDefault="00C42C17">
            <w:pPr>
              <w:spacing w:line="276" w:lineRule="auto"/>
              <w:ind w:right="1008"/>
              <w:jc w:val="right"/>
              <w:rPr>
                <w:rFonts w:eastAsia="PMingLiU"/>
                <w:lang w:eastAsia="zh-CN"/>
              </w:rPr>
            </w:pPr>
          </w:p>
        </w:tc>
        <w:tc>
          <w:tcPr>
            <w:tcW w:w="2306" w:type="dxa"/>
          </w:tcPr>
          <w:p w:rsidR="00C42C17" w:rsidRPr="004519F2" w:rsidRDefault="00C42C17">
            <w:pPr>
              <w:spacing w:line="276" w:lineRule="auto"/>
              <w:ind w:right="1008"/>
              <w:jc w:val="right"/>
              <w:rPr>
                <w:rFonts w:eastAsia="PMingLiU"/>
                <w:lang w:eastAsia="zh-CN"/>
              </w:rPr>
            </w:pPr>
          </w:p>
        </w:tc>
      </w:tr>
      <w:tr w:rsidR="00C42C17" w:rsidRPr="004519F2" w:rsidTr="00C42C17">
        <w:tc>
          <w:tcPr>
            <w:tcW w:w="3877" w:type="dxa"/>
            <w:hideMark/>
          </w:tcPr>
          <w:p w:rsidR="00C42C17" w:rsidRPr="004519F2" w:rsidRDefault="00C42C17">
            <w:pPr>
              <w:spacing w:line="276" w:lineRule="auto"/>
              <w:ind w:left="270"/>
              <w:rPr>
                <w:rFonts w:eastAsia="PMingLiU"/>
                <w:color w:val="000000"/>
                <w:szCs w:val="22"/>
                <w:lang w:eastAsia="zh-CN"/>
              </w:rPr>
            </w:pPr>
            <w:r w:rsidRPr="004519F2">
              <w:rPr>
                <w:color w:val="000000"/>
                <w:szCs w:val="22"/>
                <w:lang w:eastAsia="zh-CN"/>
              </w:rPr>
              <w:t>1910 age fixed effects</w:t>
            </w:r>
          </w:p>
        </w:tc>
        <w:tc>
          <w:tcPr>
            <w:tcW w:w="2673" w:type="dxa"/>
            <w:hideMark/>
          </w:tcPr>
          <w:p w:rsidR="00C42C17" w:rsidRPr="004519F2" w:rsidRDefault="00C42C17">
            <w:pPr>
              <w:spacing w:line="276" w:lineRule="auto"/>
              <w:ind w:right="1008"/>
              <w:jc w:val="right"/>
              <w:rPr>
                <w:rFonts w:eastAsia="PMingLiU"/>
                <w:lang w:eastAsia="zh-CN"/>
              </w:rPr>
            </w:pPr>
            <w:r w:rsidRPr="004519F2">
              <w:rPr>
                <w:lang w:eastAsia="zh-CN"/>
              </w:rPr>
              <w:t>Yes</w:t>
            </w:r>
          </w:p>
        </w:tc>
        <w:tc>
          <w:tcPr>
            <w:tcW w:w="2306" w:type="dxa"/>
            <w:hideMark/>
          </w:tcPr>
          <w:p w:rsidR="00C42C17" w:rsidRPr="004519F2" w:rsidRDefault="00C42C17">
            <w:pPr>
              <w:spacing w:line="276" w:lineRule="auto"/>
              <w:ind w:right="1008"/>
              <w:jc w:val="right"/>
              <w:rPr>
                <w:rFonts w:eastAsia="PMingLiU"/>
                <w:lang w:eastAsia="zh-CN"/>
              </w:rPr>
            </w:pPr>
            <w:r w:rsidRPr="004519F2">
              <w:rPr>
                <w:lang w:eastAsia="zh-CN"/>
              </w:rPr>
              <w:t>Yes</w:t>
            </w:r>
          </w:p>
        </w:tc>
      </w:tr>
      <w:tr w:rsidR="00C42C17" w:rsidRPr="004519F2" w:rsidTr="00C42C17">
        <w:tc>
          <w:tcPr>
            <w:tcW w:w="3877" w:type="dxa"/>
          </w:tcPr>
          <w:p w:rsidR="00C42C17" w:rsidRPr="004519F2" w:rsidRDefault="00C42C17">
            <w:pPr>
              <w:spacing w:line="276" w:lineRule="auto"/>
              <w:ind w:left="288"/>
              <w:rPr>
                <w:rFonts w:eastAsia="PMingLiU"/>
                <w:color w:val="000000"/>
                <w:szCs w:val="22"/>
                <w:lang w:eastAsia="zh-CN"/>
              </w:rPr>
            </w:pPr>
          </w:p>
        </w:tc>
        <w:tc>
          <w:tcPr>
            <w:tcW w:w="2673" w:type="dxa"/>
          </w:tcPr>
          <w:p w:rsidR="00C42C17" w:rsidRPr="004519F2" w:rsidRDefault="00C42C17">
            <w:pPr>
              <w:spacing w:line="276" w:lineRule="auto"/>
              <w:ind w:right="1008"/>
              <w:jc w:val="right"/>
              <w:rPr>
                <w:rFonts w:eastAsia="PMingLiU"/>
                <w:lang w:eastAsia="zh-CN"/>
              </w:rPr>
            </w:pPr>
          </w:p>
        </w:tc>
        <w:tc>
          <w:tcPr>
            <w:tcW w:w="2306" w:type="dxa"/>
          </w:tcPr>
          <w:p w:rsidR="00C42C17" w:rsidRPr="004519F2" w:rsidRDefault="00C42C17">
            <w:pPr>
              <w:spacing w:line="276" w:lineRule="auto"/>
              <w:ind w:right="1008"/>
              <w:jc w:val="right"/>
              <w:rPr>
                <w:rFonts w:eastAsia="PMingLiU"/>
                <w:lang w:eastAsia="zh-CN"/>
              </w:rPr>
            </w:pPr>
          </w:p>
        </w:tc>
      </w:tr>
      <w:tr w:rsidR="00C42C17" w:rsidRPr="004519F2" w:rsidTr="00C42C17">
        <w:tc>
          <w:tcPr>
            <w:tcW w:w="3877" w:type="dxa"/>
            <w:hideMark/>
          </w:tcPr>
          <w:p w:rsidR="00C42C17" w:rsidRPr="004519F2" w:rsidRDefault="00C42C17">
            <w:pPr>
              <w:spacing w:line="276" w:lineRule="auto"/>
              <w:ind w:left="288"/>
              <w:rPr>
                <w:rFonts w:eastAsia="PMingLiU"/>
                <w:color w:val="000000"/>
                <w:szCs w:val="22"/>
                <w:lang w:eastAsia="zh-CN"/>
              </w:rPr>
            </w:pPr>
            <w:r w:rsidRPr="004519F2">
              <w:rPr>
                <w:color w:val="000000"/>
                <w:szCs w:val="22"/>
                <w:lang w:eastAsia="zh-CN"/>
              </w:rPr>
              <w:t>1910 industry fixed effects</w:t>
            </w:r>
          </w:p>
        </w:tc>
        <w:tc>
          <w:tcPr>
            <w:tcW w:w="2673" w:type="dxa"/>
            <w:hideMark/>
          </w:tcPr>
          <w:p w:rsidR="00C42C17" w:rsidRPr="004519F2" w:rsidRDefault="00C42C17">
            <w:pPr>
              <w:spacing w:line="276" w:lineRule="auto"/>
              <w:ind w:right="1008"/>
              <w:jc w:val="right"/>
              <w:rPr>
                <w:rFonts w:eastAsia="PMingLiU"/>
                <w:lang w:eastAsia="zh-CN"/>
              </w:rPr>
            </w:pPr>
            <w:r w:rsidRPr="004519F2">
              <w:rPr>
                <w:lang w:eastAsia="zh-CN"/>
              </w:rPr>
              <w:t>Yes</w:t>
            </w:r>
          </w:p>
        </w:tc>
        <w:tc>
          <w:tcPr>
            <w:tcW w:w="2306" w:type="dxa"/>
            <w:hideMark/>
          </w:tcPr>
          <w:p w:rsidR="00C42C17" w:rsidRPr="004519F2" w:rsidRDefault="00C42C17">
            <w:pPr>
              <w:spacing w:line="276" w:lineRule="auto"/>
              <w:ind w:right="1008"/>
              <w:jc w:val="right"/>
              <w:rPr>
                <w:rFonts w:eastAsia="PMingLiU"/>
                <w:lang w:eastAsia="zh-CN"/>
              </w:rPr>
            </w:pPr>
            <w:r w:rsidRPr="004519F2">
              <w:rPr>
                <w:lang w:eastAsia="zh-CN"/>
              </w:rPr>
              <w:t>No</w:t>
            </w:r>
          </w:p>
        </w:tc>
      </w:tr>
      <w:tr w:rsidR="00C42C17" w:rsidRPr="004519F2" w:rsidTr="00C42C17">
        <w:tc>
          <w:tcPr>
            <w:tcW w:w="3877" w:type="dxa"/>
          </w:tcPr>
          <w:p w:rsidR="00C42C17" w:rsidRPr="004519F2" w:rsidRDefault="00C42C17">
            <w:pPr>
              <w:spacing w:line="276" w:lineRule="auto"/>
              <w:ind w:left="288"/>
              <w:rPr>
                <w:rFonts w:eastAsia="PMingLiU"/>
                <w:color w:val="000000"/>
                <w:szCs w:val="22"/>
                <w:lang w:eastAsia="zh-CN"/>
              </w:rPr>
            </w:pPr>
          </w:p>
        </w:tc>
        <w:tc>
          <w:tcPr>
            <w:tcW w:w="2673" w:type="dxa"/>
          </w:tcPr>
          <w:p w:rsidR="00C42C17" w:rsidRPr="004519F2" w:rsidRDefault="00C42C17">
            <w:pPr>
              <w:spacing w:line="276" w:lineRule="auto"/>
              <w:ind w:right="1008"/>
              <w:jc w:val="right"/>
              <w:rPr>
                <w:rFonts w:eastAsia="PMingLiU"/>
                <w:lang w:eastAsia="zh-CN"/>
              </w:rPr>
            </w:pPr>
          </w:p>
        </w:tc>
        <w:tc>
          <w:tcPr>
            <w:tcW w:w="2306" w:type="dxa"/>
          </w:tcPr>
          <w:p w:rsidR="00C42C17" w:rsidRPr="004519F2" w:rsidRDefault="00C42C17">
            <w:pPr>
              <w:spacing w:line="276" w:lineRule="auto"/>
              <w:ind w:right="1008"/>
              <w:jc w:val="right"/>
              <w:rPr>
                <w:rFonts w:eastAsia="PMingLiU"/>
                <w:lang w:eastAsia="zh-CN"/>
              </w:rPr>
            </w:pPr>
          </w:p>
        </w:tc>
      </w:tr>
      <w:tr w:rsidR="00C42C17" w:rsidRPr="004519F2" w:rsidTr="00C42C17">
        <w:tc>
          <w:tcPr>
            <w:tcW w:w="3877" w:type="dxa"/>
            <w:hideMark/>
          </w:tcPr>
          <w:p w:rsidR="00C42C17" w:rsidRPr="004519F2" w:rsidRDefault="00C42C17">
            <w:pPr>
              <w:spacing w:line="276" w:lineRule="auto"/>
              <w:ind w:left="288"/>
              <w:rPr>
                <w:rFonts w:eastAsia="PMingLiU"/>
                <w:color w:val="000000"/>
                <w:szCs w:val="22"/>
                <w:lang w:eastAsia="zh-CN"/>
              </w:rPr>
            </w:pPr>
            <w:r w:rsidRPr="004519F2">
              <w:rPr>
                <w:color w:val="000000"/>
                <w:szCs w:val="22"/>
                <w:lang w:eastAsia="zh-CN"/>
              </w:rPr>
              <w:t>1910 occupation fixed effects</w:t>
            </w:r>
          </w:p>
        </w:tc>
        <w:tc>
          <w:tcPr>
            <w:tcW w:w="2673" w:type="dxa"/>
            <w:hideMark/>
          </w:tcPr>
          <w:p w:rsidR="00C42C17" w:rsidRPr="004519F2" w:rsidRDefault="00C42C17">
            <w:pPr>
              <w:spacing w:line="276" w:lineRule="auto"/>
              <w:ind w:right="1008"/>
              <w:jc w:val="right"/>
              <w:rPr>
                <w:rFonts w:eastAsia="PMingLiU"/>
                <w:lang w:eastAsia="zh-CN"/>
              </w:rPr>
            </w:pPr>
            <w:r w:rsidRPr="004519F2">
              <w:rPr>
                <w:lang w:eastAsia="zh-CN"/>
              </w:rPr>
              <w:t>No</w:t>
            </w:r>
          </w:p>
        </w:tc>
        <w:tc>
          <w:tcPr>
            <w:tcW w:w="2306" w:type="dxa"/>
            <w:hideMark/>
          </w:tcPr>
          <w:p w:rsidR="00C42C17" w:rsidRPr="004519F2" w:rsidRDefault="00C42C17">
            <w:pPr>
              <w:spacing w:line="276" w:lineRule="auto"/>
              <w:ind w:right="1008"/>
              <w:jc w:val="right"/>
              <w:rPr>
                <w:rFonts w:eastAsia="PMingLiU"/>
                <w:lang w:eastAsia="zh-CN"/>
              </w:rPr>
            </w:pPr>
            <w:r w:rsidRPr="004519F2">
              <w:rPr>
                <w:lang w:eastAsia="zh-CN"/>
              </w:rPr>
              <w:t>Yes</w:t>
            </w:r>
          </w:p>
        </w:tc>
      </w:tr>
      <w:tr w:rsidR="00C42C17" w:rsidRPr="004519F2" w:rsidTr="00C42C17">
        <w:tc>
          <w:tcPr>
            <w:tcW w:w="3877" w:type="dxa"/>
          </w:tcPr>
          <w:p w:rsidR="00C42C17" w:rsidRPr="004519F2" w:rsidRDefault="00C42C17">
            <w:pPr>
              <w:spacing w:line="276" w:lineRule="auto"/>
              <w:ind w:left="288"/>
              <w:rPr>
                <w:rFonts w:eastAsia="PMingLiU"/>
                <w:color w:val="000000"/>
                <w:szCs w:val="22"/>
                <w:lang w:eastAsia="zh-CN"/>
              </w:rPr>
            </w:pPr>
          </w:p>
        </w:tc>
        <w:tc>
          <w:tcPr>
            <w:tcW w:w="2673" w:type="dxa"/>
          </w:tcPr>
          <w:p w:rsidR="00C42C17" w:rsidRPr="004519F2" w:rsidRDefault="00C42C17">
            <w:pPr>
              <w:spacing w:line="276" w:lineRule="auto"/>
              <w:ind w:right="1008"/>
              <w:jc w:val="right"/>
              <w:rPr>
                <w:rFonts w:eastAsia="PMingLiU"/>
                <w:lang w:eastAsia="zh-CN"/>
              </w:rPr>
            </w:pPr>
          </w:p>
        </w:tc>
        <w:tc>
          <w:tcPr>
            <w:tcW w:w="2306" w:type="dxa"/>
          </w:tcPr>
          <w:p w:rsidR="00C42C17" w:rsidRPr="004519F2" w:rsidRDefault="00C42C17">
            <w:pPr>
              <w:spacing w:line="276" w:lineRule="auto"/>
              <w:ind w:right="1008"/>
              <w:jc w:val="right"/>
              <w:rPr>
                <w:rFonts w:eastAsia="PMingLiU"/>
                <w:lang w:eastAsia="zh-CN"/>
              </w:rPr>
            </w:pPr>
          </w:p>
        </w:tc>
      </w:tr>
      <w:tr w:rsidR="00C42C17" w:rsidRPr="004519F2" w:rsidTr="00C42C17">
        <w:tc>
          <w:tcPr>
            <w:tcW w:w="3877" w:type="dxa"/>
            <w:tcBorders>
              <w:bottom w:val="single" w:sz="4" w:space="0" w:color="auto"/>
            </w:tcBorders>
            <w:hideMark/>
          </w:tcPr>
          <w:p w:rsidR="00C42C17" w:rsidRPr="004519F2" w:rsidRDefault="00C42C17">
            <w:pPr>
              <w:spacing w:line="276" w:lineRule="auto"/>
              <w:ind w:left="288"/>
              <w:rPr>
                <w:rFonts w:eastAsia="PMingLiU"/>
                <w:lang w:eastAsia="zh-CN"/>
              </w:rPr>
            </w:pPr>
            <w:r w:rsidRPr="004519F2">
              <w:rPr>
                <w:color w:val="000000"/>
                <w:szCs w:val="22"/>
                <w:lang w:eastAsia="zh-CN"/>
              </w:rPr>
              <w:t>Observations</w:t>
            </w:r>
          </w:p>
        </w:tc>
        <w:tc>
          <w:tcPr>
            <w:tcW w:w="2673" w:type="dxa"/>
            <w:tcBorders>
              <w:bottom w:val="single" w:sz="4" w:space="0" w:color="auto"/>
            </w:tcBorders>
            <w:hideMark/>
          </w:tcPr>
          <w:p w:rsidR="00C42C17" w:rsidRPr="004519F2" w:rsidRDefault="00C42C17">
            <w:pPr>
              <w:spacing w:line="276" w:lineRule="auto"/>
              <w:ind w:right="1008"/>
              <w:jc w:val="right"/>
              <w:rPr>
                <w:rFonts w:eastAsia="PMingLiU"/>
                <w:lang w:eastAsia="zh-CN"/>
              </w:rPr>
            </w:pPr>
            <w:r w:rsidRPr="004519F2">
              <w:rPr>
                <w:lang w:eastAsia="zh-CN"/>
              </w:rPr>
              <w:t>1935</w:t>
            </w:r>
          </w:p>
        </w:tc>
        <w:tc>
          <w:tcPr>
            <w:tcW w:w="2306" w:type="dxa"/>
            <w:tcBorders>
              <w:bottom w:val="single" w:sz="4" w:space="0" w:color="auto"/>
            </w:tcBorders>
            <w:hideMark/>
          </w:tcPr>
          <w:p w:rsidR="00C42C17" w:rsidRPr="004519F2" w:rsidRDefault="00C42C17">
            <w:pPr>
              <w:spacing w:line="276" w:lineRule="auto"/>
              <w:ind w:right="1008"/>
              <w:jc w:val="right"/>
              <w:rPr>
                <w:rFonts w:eastAsia="PMingLiU"/>
                <w:lang w:eastAsia="zh-CN"/>
              </w:rPr>
            </w:pPr>
            <w:r w:rsidRPr="004519F2">
              <w:rPr>
                <w:lang w:eastAsia="zh-CN"/>
              </w:rPr>
              <w:t>1935</w:t>
            </w:r>
          </w:p>
        </w:tc>
      </w:tr>
    </w:tbl>
    <w:p w:rsidR="00C42C17" w:rsidRPr="00D9687E" w:rsidRDefault="00C42C17" w:rsidP="00C42C17">
      <w:pPr>
        <w:spacing w:after="200" w:line="276" w:lineRule="auto"/>
        <w:ind w:right="986"/>
        <w:rPr>
          <w:sz w:val="20"/>
          <w:szCs w:val="23"/>
        </w:rPr>
      </w:pPr>
      <w:r w:rsidRPr="004519F2">
        <w:rPr>
          <w:sz w:val="20"/>
          <w:szCs w:val="23"/>
          <w:u w:val="single"/>
        </w:rPr>
        <w:t>Notes and sources:</w:t>
      </w:r>
      <w:r w:rsidRPr="004519F2">
        <w:rPr>
          <w:sz w:val="20"/>
          <w:szCs w:val="23"/>
        </w:rPr>
        <w:t xml:space="preserve"> Each coefficient is from a separate regression of the outcome variable (literacy, home ownership, big city status, employment status) on migrant status (=1 if inter-regional migrant)</w:t>
      </w:r>
      <w:r w:rsidR="00486794" w:rsidRPr="004519F2">
        <w:rPr>
          <w:sz w:val="20"/>
          <w:szCs w:val="23"/>
        </w:rPr>
        <w:t xml:space="preserve"> and an age fixed effect</w:t>
      </w:r>
      <w:r w:rsidRPr="004519F2">
        <w:rPr>
          <w:sz w:val="20"/>
          <w:szCs w:val="23"/>
        </w:rPr>
        <w:t xml:space="preserve">.  Standard errors are adjusted for </w:t>
      </w:r>
      <w:r w:rsidRPr="004519F2">
        <w:rPr>
          <w:color w:val="000000"/>
          <w:sz w:val="20"/>
          <w:szCs w:val="23"/>
        </w:rPr>
        <w:t>clustering at the household-of-origin level.</w:t>
      </w:r>
      <w:r w:rsidRPr="004519F2">
        <w:rPr>
          <w:sz w:val="20"/>
          <w:szCs w:val="23"/>
        </w:rPr>
        <w:t xml:space="preserve">  Column 1 </w:t>
      </w:r>
      <w:r w:rsidR="00486794" w:rsidRPr="004519F2">
        <w:rPr>
          <w:sz w:val="20"/>
          <w:szCs w:val="23"/>
        </w:rPr>
        <w:t xml:space="preserve">includes </w:t>
      </w:r>
      <w:r w:rsidRPr="004519F2">
        <w:rPr>
          <w:sz w:val="20"/>
          <w:szCs w:val="23"/>
        </w:rPr>
        <w:t xml:space="preserve">industry in 1910 fixed effects.  Column 2 </w:t>
      </w:r>
      <w:r w:rsidR="00FE01E9" w:rsidRPr="004519F2">
        <w:rPr>
          <w:sz w:val="20"/>
          <w:szCs w:val="23"/>
        </w:rPr>
        <w:t>includes occupation in 1910 fixed effects.</w:t>
      </w:r>
      <w:r w:rsidR="00FE01E9" w:rsidRPr="00D9687E">
        <w:rPr>
          <w:sz w:val="20"/>
          <w:szCs w:val="23"/>
        </w:rPr>
        <w:t xml:space="preserve"> </w:t>
      </w:r>
    </w:p>
    <w:p w:rsidR="00C42C17" w:rsidRPr="00CD6DCE" w:rsidRDefault="00C42C17" w:rsidP="00C42C17">
      <w:pPr>
        <w:spacing w:after="200" w:line="276" w:lineRule="auto"/>
        <w:jc w:val="center"/>
        <w:rPr>
          <w:sz w:val="23"/>
          <w:szCs w:val="23"/>
        </w:rPr>
      </w:pPr>
    </w:p>
    <w:sectPr w:rsidR="00C42C17" w:rsidRPr="00CD6DCE" w:rsidSect="00C42C17">
      <w:pgSz w:w="12240" w:h="15840"/>
      <w:pgMar w:top="1440" w:right="994"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9B2" w:rsidRDefault="002B39B2">
      <w:r>
        <w:separator/>
      </w:r>
    </w:p>
  </w:endnote>
  <w:endnote w:type="continuationSeparator" w:id="0">
    <w:p w:rsidR="002B39B2" w:rsidRDefault="002B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55" w:rsidRDefault="00D711E2" w:rsidP="00385082">
    <w:pPr>
      <w:pStyle w:val="Footer"/>
      <w:framePr w:wrap="around" w:vAnchor="text" w:hAnchor="margin" w:xAlign="right" w:y="1"/>
      <w:rPr>
        <w:rStyle w:val="PageNumber"/>
      </w:rPr>
    </w:pPr>
    <w:r>
      <w:rPr>
        <w:rStyle w:val="PageNumber"/>
      </w:rPr>
      <w:fldChar w:fldCharType="begin"/>
    </w:r>
    <w:r w:rsidR="00CA0C55">
      <w:rPr>
        <w:rStyle w:val="PageNumber"/>
      </w:rPr>
      <w:instrText xml:space="preserve">PAGE  </w:instrText>
    </w:r>
    <w:r>
      <w:rPr>
        <w:rStyle w:val="PageNumber"/>
      </w:rPr>
      <w:fldChar w:fldCharType="end"/>
    </w:r>
  </w:p>
  <w:p w:rsidR="00CA0C55" w:rsidRDefault="00CA0C55" w:rsidP="0038508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55" w:rsidRDefault="00D711E2" w:rsidP="00385082">
    <w:pPr>
      <w:pStyle w:val="Footer"/>
      <w:framePr w:wrap="around" w:vAnchor="text" w:hAnchor="margin" w:xAlign="right" w:y="1"/>
      <w:rPr>
        <w:rStyle w:val="PageNumber"/>
      </w:rPr>
    </w:pPr>
    <w:r>
      <w:rPr>
        <w:rStyle w:val="PageNumber"/>
      </w:rPr>
      <w:fldChar w:fldCharType="begin"/>
    </w:r>
    <w:r w:rsidR="00CA0C55">
      <w:rPr>
        <w:rStyle w:val="PageNumber"/>
      </w:rPr>
      <w:instrText xml:space="preserve">PAGE  </w:instrText>
    </w:r>
    <w:r>
      <w:rPr>
        <w:rStyle w:val="PageNumber"/>
      </w:rPr>
      <w:fldChar w:fldCharType="separate"/>
    </w:r>
    <w:r w:rsidR="00244514">
      <w:rPr>
        <w:rStyle w:val="PageNumber"/>
        <w:noProof/>
      </w:rPr>
      <w:t>9</w:t>
    </w:r>
    <w:r>
      <w:rPr>
        <w:rStyle w:val="PageNumber"/>
      </w:rPr>
      <w:fldChar w:fldCharType="end"/>
    </w:r>
  </w:p>
  <w:p w:rsidR="00CA0C55" w:rsidRDefault="00CA0C55" w:rsidP="00385082">
    <w:pPr>
      <w:pStyle w:val="Footer"/>
      <w:ind w:right="360"/>
      <w:jc w:val="center"/>
    </w:pPr>
  </w:p>
  <w:p w:rsidR="00CA0C55" w:rsidRDefault="00CA0C5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55" w:rsidRDefault="00D711E2" w:rsidP="008B2928">
    <w:pPr>
      <w:pStyle w:val="Footer"/>
      <w:framePr w:wrap="around" w:vAnchor="text" w:hAnchor="margin" w:xAlign="right" w:y="1"/>
      <w:rPr>
        <w:rStyle w:val="PageNumber"/>
      </w:rPr>
    </w:pPr>
    <w:r>
      <w:rPr>
        <w:rStyle w:val="PageNumber"/>
      </w:rPr>
      <w:fldChar w:fldCharType="begin"/>
    </w:r>
    <w:r w:rsidR="00CA0C55">
      <w:rPr>
        <w:rStyle w:val="PageNumber"/>
      </w:rPr>
      <w:instrText xml:space="preserve">PAGE  </w:instrText>
    </w:r>
    <w:r>
      <w:rPr>
        <w:rStyle w:val="PageNumber"/>
      </w:rPr>
      <w:fldChar w:fldCharType="end"/>
    </w:r>
  </w:p>
  <w:p w:rsidR="00CA0C55" w:rsidRDefault="00CA0C55" w:rsidP="008B2928">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55" w:rsidRDefault="00D711E2" w:rsidP="008B2928">
    <w:pPr>
      <w:pStyle w:val="Footer"/>
      <w:framePr w:wrap="around" w:vAnchor="text" w:hAnchor="margin" w:xAlign="right" w:y="1"/>
      <w:rPr>
        <w:rStyle w:val="PageNumber"/>
      </w:rPr>
    </w:pPr>
    <w:r>
      <w:rPr>
        <w:rStyle w:val="PageNumber"/>
      </w:rPr>
      <w:fldChar w:fldCharType="begin"/>
    </w:r>
    <w:r w:rsidR="00CA0C55">
      <w:rPr>
        <w:rStyle w:val="PageNumber"/>
      </w:rPr>
      <w:instrText xml:space="preserve">PAGE  </w:instrText>
    </w:r>
    <w:r>
      <w:rPr>
        <w:rStyle w:val="PageNumber"/>
      </w:rPr>
      <w:fldChar w:fldCharType="separate"/>
    </w:r>
    <w:r w:rsidR="00244514">
      <w:rPr>
        <w:rStyle w:val="PageNumber"/>
        <w:noProof/>
      </w:rPr>
      <w:t>10</w:t>
    </w:r>
    <w:r>
      <w:rPr>
        <w:rStyle w:val="PageNumber"/>
      </w:rPr>
      <w:fldChar w:fldCharType="end"/>
    </w:r>
  </w:p>
  <w:p w:rsidR="00CA0C55" w:rsidRDefault="00CA0C55" w:rsidP="008B292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9B2" w:rsidRDefault="002B39B2">
      <w:r>
        <w:separator/>
      </w:r>
    </w:p>
  </w:footnote>
  <w:footnote w:type="continuationSeparator" w:id="0">
    <w:p w:rsidR="002B39B2" w:rsidRDefault="002B39B2">
      <w:r>
        <w:continuationSeparator/>
      </w:r>
    </w:p>
  </w:footnote>
  <w:footnote w:id="1">
    <w:p w:rsidR="00CA0C55" w:rsidRDefault="00CA0C55">
      <w:pPr>
        <w:pStyle w:val="FootnoteText"/>
      </w:pPr>
      <w:r>
        <w:rPr>
          <w:rStyle w:val="FootnoteReference"/>
        </w:rPr>
        <w:footnoteRef/>
      </w:r>
      <w:r>
        <w:t xml:space="preserve"> These difficulties could bias the estimate of average black earnings in agriculture in either direction.  For instance, the ratio of black/all earnings among agricultural wage workers could be higher than the black/all ratio among all those </w:t>
      </w:r>
      <w:r w:rsidR="00A64BEB">
        <w:t xml:space="preserve">who </w:t>
      </w:r>
      <w:r>
        <w:t>work in agriculture (e.g., there are more relatively rich white farmers than relatively rich white farm laborers), which would set the ratio too high.  On the other hand, if black farm workers received a larger share of income in</w:t>
      </w:r>
      <w:r w:rsidR="00A64BEB">
        <w:t>-</w:t>
      </w:r>
      <w:r>
        <w:t xml:space="preserve">kind than others, then the ratio based on observed wages would be set too low. </w:t>
      </w:r>
    </w:p>
  </w:footnote>
  <w:footnote w:id="2">
    <w:p w:rsidR="00CA0C55" w:rsidRDefault="00CA0C55">
      <w:pPr>
        <w:pStyle w:val="FootnoteText"/>
      </w:pPr>
      <w:r>
        <w:rPr>
          <w:rStyle w:val="FootnoteReference"/>
        </w:rPr>
        <w:footnoteRef/>
      </w:r>
      <w:r>
        <w:t xml:space="preserve"> This issue is addressed in the text of the </w:t>
      </w:r>
      <w:r w:rsidRPr="00E963F9">
        <w:t>paper, footnote 20</w:t>
      </w:r>
      <w:r>
        <w:t xml:space="preserve">. </w:t>
      </w:r>
    </w:p>
  </w:footnote>
  <w:footnote w:id="3">
    <w:p w:rsidR="00CA0C55" w:rsidRDefault="00CA0C55">
      <w:pPr>
        <w:pStyle w:val="FootnoteText"/>
      </w:pPr>
      <w:r>
        <w:rPr>
          <w:rStyle w:val="FootnoteReference"/>
        </w:rPr>
        <w:footnoteRef/>
      </w:r>
      <w:r>
        <w:t xml:space="preserve"> The specific question is: “Did this person receive income of $50 or more from sources other than money wages or salary?” and instructions to enumerators indicate that “Yes is to be entered for each person who had an income of $50 or more from any one or any combination of the following sources: Roomers or boarders; business profits; fees; rents; . . .  income in kind paid as wages, etc.”</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751D"/>
    <w:multiLevelType w:val="hybridMultilevel"/>
    <w:tmpl w:val="7B862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EC20AB"/>
    <w:multiLevelType w:val="hybridMultilevel"/>
    <w:tmpl w:val="ECB6C2DA"/>
    <w:lvl w:ilvl="0" w:tplc="D0445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726E3D"/>
    <w:multiLevelType w:val="hybridMultilevel"/>
    <w:tmpl w:val="02BC6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987EC2"/>
    <w:multiLevelType w:val="hybridMultilevel"/>
    <w:tmpl w:val="E738F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866DE0"/>
    <w:multiLevelType w:val="hybridMultilevel"/>
    <w:tmpl w:val="0E46E57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CBF0626"/>
    <w:multiLevelType w:val="hybridMultilevel"/>
    <w:tmpl w:val="99000C3E"/>
    <w:lvl w:ilvl="0" w:tplc="AC1AE9C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643907"/>
    <w:multiLevelType w:val="hybridMultilevel"/>
    <w:tmpl w:val="DC16BF2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E72"/>
    <w:rsid w:val="0000332E"/>
    <w:rsid w:val="00051E6D"/>
    <w:rsid w:val="00061A47"/>
    <w:rsid w:val="00072460"/>
    <w:rsid w:val="000744C4"/>
    <w:rsid w:val="000A1C76"/>
    <w:rsid w:val="000C2A68"/>
    <w:rsid w:val="000C53D5"/>
    <w:rsid w:val="000D4621"/>
    <w:rsid w:val="00100455"/>
    <w:rsid w:val="00172059"/>
    <w:rsid w:val="0017367E"/>
    <w:rsid w:val="00175135"/>
    <w:rsid w:val="001804B1"/>
    <w:rsid w:val="00185CBA"/>
    <w:rsid w:val="0018628F"/>
    <w:rsid w:val="001A51CC"/>
    <w:rsid w:val="001A5D8B"/>
    <w:rsid w:val="001A693A"/>
    <w:rsid w:val="001C1935"/>
    <w:rsid w:val="001E2A1D"/>
    <w:rsid w:val="001E3182"/>
    <w:rsid w:val="00205F24"/>
    <w:rsid w:val="00210FC1"/>
    <w:rsid w:val="002218AF"/>
    <w:rsid w:val="00244514"/>
    <w:rsid w:val="00245EE1"/>
    <w:rsid w:val="00251DDD"/>
    <w:rsid w:val="00273AAB"/>
    <w:rsid w:val="00282A70"/>
    <w:rsid w:val="002B39B2"/>
    <w:rsid w:val="002B58C8"/>
    <w:rsid w:val="002D7131"/>
    <w:rsid w:val="002D735D"/>
    <w:rsid w:val="002F2827"/>
    <w:rsid w:val="0031469E"/>
    <w:rsid w:val="00345E88"/>
    <w:rsid w:val="00385082"/>
    <w:rsid w:val="003A03B4"/>
    <w:rsid w:val="003C3EB9"/>
    <w:rsid w:val="003C7B62"/>
    <w:rsid w:val="003D0D71"/>
    <w:rsid w:val="003D7C0E"/>
    <w:rsid w:val="003E0EA1"/>
    <w:rsid w:val="003E5A6E"/>
    <w:rsid w:val="003F145F"/>
    <w:rsid w:val="003F3BE0"/>
    <w:rsid w:val="004519F2"/>
    <w:rsid w:val="004548B0"/>
    <w:rsid w:val="00486794"/>
    <w:rsid w:val="0049472B"/>
    <w:rsid w:val="004B3EE3"/>
    <w:rsid w:val="004C15F2"/>
    <w:rsid w:val="004C55A3"/>
    <w:rsid w:val="00522611"/>
    <w:rsid w:val="00527816"/>
    <w:rsid w:val="005420BE"/>
    <w:rsid w:val="0054232E"/>
    <w:rsid w:val="00586BF9"/>
    <w:rsid w:val="005872A2"/>
    <w:rsid w:val="00590061"/>
    <w:rsid w:val="0059688E"/>
    <w:rsid w:val="00596B25"/>
    <w:rsid w:val="00597248"/>
    <w:rsid w:val="005B6256"/>
    <w:rsid w:val="005D5CED"/>
    <w:rsid w:val="005E6128"/>
    <w:rsid w:val="005E7E1D"/>
    <w:rsid w:val="00603360"/>
    <w:rsid w:val="006557F3"/>
    <w:rsid w:val="006855C0"/>
    <w:rsid w:val="006A28BC"/>
    <w:rsid w:val="006A352C"/>
    <w:rsid w:val="006D67FE"/>
    <w:rsid w:val="00735472"/>
    <w:rsid w:val="00750354"/>
    <w:rsid w:val="00754BF5"/>
    <w:rsid w:val="00760B56"/>
    <w:rsid w:val="00765DAD"/>
    <w:rsid w:val="00765EA4"/>
    <w:rsid w:val="00770DD1"/>
    <w:rsid w:val="00784F5C"/>
    <w:rsid w:val="007914EF"/>
    <w:rsid w:val="007E5582"/>
    <w:rsid w:val="007F2867"/>
    <w:rsid w:val="007F50DD"/>
    <w:rsid w:val="007F5A0B"/>
    <w:rsid w:val="008078BE"/>
    <w:rsid w:val="008163BE"/>
    <w:rsid w:val="00823A34"/>
    <w:rsid w:val="00831002"/>
    <w:rsid w:val="0085636A"/>
    <w:rsid w:val="00866D7C"/>
    <w:rsid w:val="00872964"/>
    <w:rsid w:val="00873F6B"/>
    <w:rsid w:val="008B171E"/>
    <w:rsid w:val="008B2928"/>
    <w:rsid w:val="008C2E72"/>
    <w:rsid w:val="008D0874"/>
    <w:rsid w:val="008D14D8"/>
    <w:rsid w:val="00901E39"/>
    <w:rsid w:val="00906C97"/>
    <w:rsid w:val="00931C04"/>
    <w:rsid w:val="00940761"/>
    <w:rsid w:val="00971CFF"/>
    <w:rsid w:val="009A3424"/>
    <w:rsid w:val="009E5E9E"/>
    <w:rsid w:val="009F7B89"/>
    <w:rsid w:val="00A07987"/>
    <w:rsid w:val="00A17C24"/>
    <w:rsid w:val="00A34EFC"/>
    <w:rsid w:val="00A43B75"/>
    <w:rsid w:val="00A448F7"/>
    <w:rsid w:val="00A472CF"/>
    <w:rsid w:val="00A51936"/>
    <w:rsid w:val="00A64BEB"/>
    <w:rsid w:val="00AC5D21"/>
    <w:rsid w:val="00AE4477"/>
    <w:rsid w:val="00B211C9"/>
    <w:rsid w:val="00B27EA5"/>
    <w:rsid w:val="00B44B14"/>
    <w:rsid w:val="00B77064"/>
    <w:rsid w:val="00B82399"/>
    <w:rsid w:val="00BA6389"/>
    <w:rsid w:val="00BB7EE8"/>
    <w:rsid w:val="00BC44F8"/>
    <w:rsid w:val="00BD38A3"/>
    <w:rsid w:val="00BF44EC"/>
    <w:rsid w:val="00C026B3"/>
    <w:rsid w:val="00C06738"/>
    <w:rsid w:val="00C251D3"/>
    <w:rsid w:val="00C42C17"/>
    <w:rsid w:val="00C62E1B"/>
    <w:rsid w:val="00C97F58"/>
    <w:rsid w:val="00CA0C55"/>
    <w:rsid w:val="00CB1CE4"/>
    <w:rsid w:val="00CB6C8A"/>
    <w:rsid w:val="00CC0212"/>
    <w:rsid w:val="00CD6DCE"/>
    <w:rsid w:val="00D31996"/>
    <w:rsid w:val="00D57189"/>
    <w:rsid w:val="00D61C39"/>
    <w:rsid w:val="00D6305E"/>
    <w:rsid w:val="00D711E2"/>
    <w:rsid w:val="00D91631"/>
    <w:rsid w:val="00D9687E"/>
    <w:rsid w:val="00DA666F"/>
    <w:rsid w:val="00DD7788"/>
    <w:rsid w:val="00DF00B5"/>
    <w:rsid w:val="00DF2BE6"/>
    <w:rsid w:val="00E20578"/>
    <w:rsid w:val="00E23B80"/>
    <w:rsid w:val="00E32AED"/>
    <w:rsid w:val="00E50465"/>
    <w:rsid w:val="00E54590"/>
    <w:rsid w:val="00E57B88"/>
    <w:rsid w:val="00E84D70"/>
    <w:rsid w:val="00E93DF3"/>
    <w:rsid w:val="00E963F9"/>
    <w:rsid w:val="00EA6D3B"/>
    <w:rsid w:val="00ED5D82"/>
    <w:rsid w:val="00EE030D"/>
    <w:rsid w:val="00EE3D7D"/>
    <w:rsid w:val="00EF6194"/>
    <w:rsid w:val="00F00FE8"/>
    <w:rsid w:val="00F154C3"/>
    <w:rsid w:val="00F57BEE"/>
    <w:rsid w:val="00F82561"/>
    <w:rsid w:val="00FC511B"/>
    <w:rsid w:val="00FC527D"/>
    <w:rsid w:val="00FD27BC"/>
    <w:rsid w:val="00FE0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E72"/>
    <w:pPr>
      <w:spacing w:after="0" w:line="240" w:lineRule="auto"/>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2E72"/>
    <w:pPr>
      <w:tabs>
        <w:tab w:val="center" w:pos="4320"/>
        <w:tab w:val="right" w:pos="8640"/>
      </w:tabs>
    </w:pPr>
  </w:style>
  <w:style w:type="character" w:customStyle="1" w:styleId="FooterChar">
    <w:name w:val="Footer Char"/>
    <w:basedOn w:val="DefaultParagraphFont"/>
    <w:link w:val="Footer"/>
    <w:uiPriority w:val="99"/>
    <w:rsid w:val="008C2E72"/>
    <w:rPr>
      <w:rFonts w:ascii="Times New Roman" w:eastAsia="Calibri" w:hAnsi="Times New Roman" w:cs="Times New Roman"/>
      <w:szCs w:val="20"/>
    </w:rPr>
  </w:style>
  <w:style w:type="character" w:styleId="PageNumber">
    <w:name w:val="page number"/>
    <w:uiPriority w:val="99"/>
    <w:rsid w:val="008C2E72"/>
    <w:rPr>
      <w:rFonts w:cs="Times New Roman"/>
    </w:rPr>
  </w:style>
  <w:style w:type="character" w:styleId="CommentReference">
    <w:name w:val="annotation reference"/>
    <w:uiPriority w:val="99"/>
    <w:semiHidden/>
    <w:rsid w:val="008C2E72"/>
    <w:rPr>
      <w:rFonts w:cs="Times New Roman"/>
      <w:sz w:val="16"/>
      <w:szCs w:val="16"/>
    </w:rPr>
  </w:style>
  <w:style w:type="paragraph" w:styleId="CommentText">
    <w:name w:val="annotation text"/>
    <w:basedOn w:val="Normal"/>
    <w:link w:val="CommentTextChar"/>
    <w:uiPriority w:val="99"/>
    <w:semiHidden/>
    <w:rsid w:val="008C2E72"/>
    <w:rPr>
      <w:sz w:val="20"/>
    </w:rPr>
  </w:style>
  <w:style w:type="character" w:customStyle="1" w:styleId="CommentTextChar">
    <w:name w:val="Comment Text Char"/>
    <w:basedOn w:val="DefaultParagraphFont"/>
    <w:link w:val="CommentText"/>
    <w:uiPriority w:val="99"/>
    <w:semiHidden/>
    <w:rsid w:val="008C2E7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8C2E72"/>
    <w:rPr>
      <w:rFonts w:ascii="Tahoma" w:hAnsi="Tahoma" w:cs="Tahoma"/>
      <w:sz w:val="16"/>
      <w:szCs w:val="16"/>
    </w:rPr>
  </w:style>
  <w:style w:type="character" w:customStyle="1" w:styleId="BalloonTextChar">
    <w:name w:val="Balloon Text Char"/>
    <w:basedOn w:val="DefaultParagraphFont"/>
    <w:link w:val="BalloonText"/>
    <w:uiPriority w:val="99"/>
    <w:semiHidden/>
    <w:rsid w:val="008C2E72"/>
    <w:rPr>
      <w:rFonts w:ascii="Tahoma" w:eastAsia="Calibri" w:hAnsi="Tahoma" w:cs="Tahoma"/>
      <w:sz w:val="16"/>
      <w:szCs w:val="16"/>
    </w:rPr>
  </w:style>
  <w:style w:type="paragraph" w:styleId="ListParagraph">
    <w:name w:val="List Paragraph"/>
    <w:basedOn w:val="Normal"/>
    <w:uiPriority w:val="34"/>
    <w:qFormat/>
    <w:rsid w:val="003E0EA1"/>
    <w:pPr>
      <w:ind w:left="720"/>
      <w:contextualSpacing/>
    </w:pPr>
  </w:style>
  <w:style w:type="paragraph" w:styleId="CommentSubject">
    <w:name w:val="annotation subject"/>
    <w:basedOn w:val="CommentText"/>
    <w:next w:val="CommentText"/>
    <w:link w:val="CommentSubjectChar"/>
    <w:uiPriority w:val="99"/>
    <w:semiHidden/>
    <w:unhideWhenUsed/>
    <w:rsid w:val="009E5E9E"/>
    <w:rPr>
      <w:b/>
      <w:bCs/>
    </w:rPr>
  </w:style>
  <w:style w:type="character" w:customStyle="1" w:styleId="CommentSubjectChar">
    <w:name w:val="Comment Subject Char"/>
    <w:basedOn w:val="CommentTextChar"/>
    <w:link w:val="CommentSubject"/>
    <w:uiPriority w:val="99"/>
    <w:semiHidden/>
    <w:rsid w:val="009E5E9E"/>
    <w:rPr>
      <w:rFonts w:ascii="Times New Roman" w:eastAsia="Calibri" w:hAnsi="Times New Roman" w:cs="Times New Roman"/>
      <w:b/>
      <w:bCs/>
      <w:sz w:val="20"/>
      <w:szCs w:val="20"/>
    </w:rPr>
  </w:style>
  <w:style w:type="paragraph" w:styleId="FootnoteText">
    <w:name w:val="footnote text"/>
    <w:basedOn w:val="Normal"/>
    <w:link w:val="FootnoteTextChar"/>
    <w:uiPriority w:val="99"/>
    <w:unhideWhenUsed/>
    <w:rsid w:val="00051E6D"/>
    <w:rPr>
      <w:sz w:val="20"/>
    </w:rPr>
  </w:style>
  <w:style w:type="character" w:customStyle="1" w:styleId="FootnoteTextChar">
    <w:name w:val="Footnote Text Char"/>
    <w:basedOn w:val="DefaultParagraphFont"/>
    <w:link w:val="FootnoteText"/>
    <w:uiPriority w:val="99"/>
    <w:rsid w:val="00051E6D"/>
    <w:rPr>
      <w:rFonts w:ascii="Times New Roman" w:eastAsia="Calibri" w:hAnsi="Times New Roman" w:cs="Times New Roman"/>
      <w:sz w:val="20"/>
      <w:szCs w:val="20"/>
    </w:rPr>
  </w:style>
  <w:style w:type="character" w:styleId="FootnoteReference">
    <w:name w:val="footnote reference"/>
    <w:basedOn w:val="DefaultParagraphFont"/>
    <w:uiPriority w:val="99"/>
    <w:unhideWhenUsed/>
    <w:rsid w:val="00051E6D"/>
    <w:rPr>
      <w:vertAlign w:val="superscript"/>
    </w:rPr>
  </w:style>
  <w:style w:type="paragraph" w:styleId="Header">
    <w:name w:val="header"/>
    <w:basedOn w:val="Normal"/>
    <w:link w:val="HeaderChar"/>
    <w:uiPriority w:val="99"/>
    <w:unhideWhenUsed/>
    <w:rsid w:val="00765DAD"/>
    <w:pPr>
      <w:tabs>
        <w:tab w:val="center" w:pos="4320"/>
        <w:tab w:val="right" w:pos="8640"/>
      </w:tabs>
    </w:pPr>
  </w:style>
  <w:style w:type="character" w:customStyle="1" w:styleId="HeaderChar">
    <w:name w:val="Header Char"/>
    <w:basedOn w:val="DefaultParagraphFont"/>
    <w:link w:val="Header"/>
    <w:uiPriority w:val="99"/>
    <w:rsid w:val="00765DAD"/>
    <w:rPr>
      <w:rFonts w:ascii="Times New Roman" w:eastAsia="Calibri" w:hAnsi="Times New Roman"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E72"/>
    <w:pPr>
      <w:spacing w:after="0" w:line="240" w:lineRule="auto"/>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2E72"/>
    <w:pPr>
      <w:tabs>
        <w:tab w:val="center" w:pos="4320"/>
        <w:tab w:val="right" w:pos="8640"/>
      </w:tabs>
    </w:pPr>
  </w:style>
  <w:style w:type="character" w:customStyle="1" w:styleId="FooterChar">
    <w:name w:val="Footer Char"/>
    <w:basedOn w:val="DefaultParagraphFont"/>
    <w:link w:val="Footer"/>
    <w:uiPriority w:val="99"/>
    <w:rsid w:val="008C2E72"/>
    <w:rPr>
      <w:rFonts w:ascii="Times New Roman" w:eastAsia="Calibri" w:hAnsi="Times New Roman" w:cs="Times New Roman"/>
      <w:szCs w:val="20"/>
    </w:rPr>
  </w:style>
  <w:style w:type="character" w:styleId="PageNumber">
    <w:name w:val="page number"/>
    <w:uiPriority w:val="99"/>
    <w:rsid w:val="008C2E72"/>
    <w:rPr>
      <w:rFonts w:cs="Times New Roman"/>
    </w:rPr>
  </w:style>
  <w:style w:type="character" w:styleId="CommentReference">
    <w:name w:val="annotation reference"/>
    <w:uiPriority w:val="99"/>
    <w:semiHidden/>
    <w:rsid w:val="008C2E72"/>
    <w:rPr>
      <w:rFonts w:cs="Times New Roman"/>
      <w:sz w:val="16"/>
      <w:szCs w:val="16"/>
    </w:rPr>
  </w:style>
  <w:style w:type="paragraph" w:styleId="CommentText">
    <w:name w:val="annotation text"/>
    <w:basedOn w:val="Normal"/>
    <w:link w:val="CommentTextChar"/>
    <w:uiPriority w:val="99"/>
    <w:semiHidden/>
    <w:rsid w:val="008C2E72"/>
    <w:rPr>
      <w:sz w:val="20"/>
    </w:rPr>
  </w:style>
  <w:style w:type="character" w:customStyle="1" w:styleId="CommentTextChar">
    <w:name w:val="Comment Text Char"/>
    <w:basedOn w:val="DefaultParagraphFont"/>
    <w:link w:val="CommentText"/>
    <w:uiPriority w:val="99"/>
    <w:semiHidden/>
    <w:rsid w:val="008C2E7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8C2E72"/>
    <w:rPr>
      <w:rFonts w:ascii="Tahoma" w:hAnsi="Tahoma" w:cs="Tahoma"/>
      <w:sz w:val="16"/>
      <w:szCs w:val="16"/>
    </w:rPr>
  </w:style>
  <w:style w:type="character" w:customStyle="1" w:styleId="BalloonTextChar">
    <w:name w:val="Balloon Text Char"/>
    <w:basedOn w:val="DefaultParagraphFont"/>
    <w:link w:val="BalloonText"/>
    <w:uiPriority w:val="99"/>
    <w:semiHidden/>
    <w:rsid w:val="008C2E72"/>
    <w:rPr>
      <w:rFonts w:ascii="Tahoma" w:eastAsia="Calibri" w:hAnsi="Tahoma" w:cs="Tahoma"/>
      <w:sz w:val="16"/>
      <w:szCs w:val="16"/>
    </w:rPr>
  </w:style>
  <w:style w:type="paragraph" w:styleId="ListParagraph">
    <w:name w:val="List Paragraph"/>
    <w:basedOn w:val="Normal"/>
    <w:uiPriority w:val="34"/>
    <w:qFormat/>
    <w:rsid w:val="003E0EA1"/>
    <w:pPr>
      <w:ind w:left="720"/>
      <w:contextualSpacing/>
    </w:pPr>
  </w:style>
  <w:style w:type="paragraph" w:styleId="CommentSubject">
    <w:name w:val="annotation subject"/>
    <w:basedOn w:val="CommentText"/>
    <w:next w:val="CommentText"/>
    <w:link w:val="CommentSubjectChar"/>
    <w:uiPriority w:val="99"/>
    <w:semiHidden/>
    <w:unhideWhenUsed/>
    <w:rsid w:val="009E5E9E"/>
    <w:rPr>
      <w:b/>
      <w:bCs/>
    </w:rPr>
  </w:style>
  <w:style w:type="character" w:customStyle="1" w:styleId="CommentSubjectChar">
    <w:name w:val="Comment Subject Char"/>
    <w:basedOn w:val="CommentTextChar"/>
    <w:link w:val="CommentSubject"/>
    <w:uiPriority w:val="99"/>
    <w:semiHidden/>
    <w:rsid w:val="009E5E9E"/>
    <w:rPr>
      <w:rFonts w:ascii="Times New Roman" w:eastAsia="Calibri" w:hAnsi="Times New Roman" w:cs="Times New Roman"/>
      <w:b/>
      <w:bCs/>
      <w:sz w:val="20"/>
      <w:szCs w:val="20"/>
    </w:rPr>
  </w:style>
  <w:style w:type="paragraph" w:styleId="FootnoteText">
    <w:name w:val="footnote text"/>
    <w:basedOn w:val="Normal"/>
    <w:link w:val="FootnoteTextChar"/>
    <w:uiPriority w:val="99"/>
    <w:unhideWhenUsed/>
    <w:rsid w:val="00051E6D"/>
    <w:rPr>
      <w:sz w:val="20"/>
    </w:rPr>
  </w:style>
  <w:style w:type="character" w:customStyle="1" w:styleId="FootnoteTextChar">
    <w:name w:val="Footnote Text Char"/>
    <w:basedOn w:val="DefaultParagraphFont"/>
    <w:link w:val="FootnoteText"/>
    <w:uiPriority w:val="99"/>
    <w:rsid w:val="00051E6D"/>
    <w:rPr>
      <w:rFonts w:ascii="Times New Roman" w:eastAsia="Calibri" w:hAnsi="Times New Roman" w:cs="Times New Roman"/>
      <w:sz w:val="20"/>
      <w:szCs w:val="20"/>
    </w:rPr>
  </w:style>
  <w:style w:type="character" w:styleId="FootnoteReference">
    <w:name w:val="footnote reference"/>
    <w:basedOn w:val="DefaultParagraphFont"/>
    <w:uiPriority w:val="99"/>
    <w:unhideWhenUsed/>
    <w:rsid w:val="00051E6D"/>
    <w:rPr>
      <w:vertAlign w:val="superscript"/>
    </w:rPr>
  </w:style>
  <w:style w:type="paragraph" w:styleId="Header">
    <w:name w:val="header"/>
    <w:basedOn w:val="Normal"/>
    <w:link w:val="HeaderChar"/>
    <w:uiPriority w:val="99"/>
    <w:unhideWhenUsed/>
    <w:rsid w:val="00765DAD"/>
    <w:pPr>
      <w:tabs>
        <w:tab w:val="center" w:pos="4320"/>
        <w:tab w:val="right" w:pos="8640"/>
      </w:tabs>
    </w:pPr>
  </w:style>
  <w:style w:type="character" w:customStyle="1" w:styleId="HeaderChar">
    <w:name w:val="Header Char"/>
    <w:basedOn w:val="DefaultParagraphFont"/>
    <w:link w:val="Header"/>
    <w:uiPriority w:val="99"/>
    <w:rsid w:val="00765DAD"/>
    <w:rPr>
      <w:rFonts w:ascii="Times New Roman" w:eastAsia="Calibr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071">
      <w:bodyDiv w:val="1"/>
      <w:marLeft w:val="0"/>
      <w:marRight w:val="0"/>
      <w:marTop w:val="0"/>
      <w:marBottom w:val="0"/>
      <w:divBdr>
        <w:top w:val="none" w:sz="0" w:space="0" w:color="auto"/>
        <w:left w:val="none" w:sz="0" w:space="0" w:color="auto"/>
        <w:bottom w:val="none" w:sz="0" w:space="0" w:color="auto"/>
        <w:right w:val="none" w:sz="0" w:space="0" w:color="auto"/>
      </w:divBdr>
    </w:div>
    <w:div w:id="381952117">
      <w:bodyDiv w:val="1"/>
      <w:marLeft w:val="0"/>
      <w:marRight w:val="0"/>
      <w:marTop w:val="0"/>
      <w:marBottom w:val="0"/>
      <w:divBdr>
        <w:top w:val="none" w:sz="0" w:space="0" w:color="auto"/>
        <w:left w:val="none" w:sz="0" w:space="0" w:color="auto"/>
        <w:bottom w:val="none" w:sz="0" w:space="0" w:color="auto"/>
        <w:right w:val="none" w:sz="0" w:space="0" w:color="auto"/>
      </w:divBdr>
    </w:div>
    <w:div w:id="407702121">
      <w:bodyDiv w:val="1"/>
      <w:marLeft w:val="0"/>
      <w:marRight w:val="0"/>
      <w:marTop w:val="0"/>
      <w:marBottom w:val="0"/>
      <w:divBdr>
        <w:top w:val="none" w:sz="0" w:space="0" w:color="auto"/>
        <w:left w:val="none" w:sz="0" w:space="0" w:color="auto"/>
        <w:bottom w:val="none" w:sz="0" w:space="0" w:color="auto"/>
        <w:right w:val="none" w:sz="0" w:space="0" w:color="auto"/>
      </w:divBdr>
    </w:div>
    <w:div w:id="422383105">
      <w:bodyDiv w:val="1"/>
      <w:marLeft w:val="0"/>
      <w:marRight w:val="0"/>
      <w:marTop w:val="0"/>
      <w:marBottom w:val="0"/>
      <w:divBdr>
        <w:top w:val="none" w:sz="0" w:space="0" w:color="auto"/>
        <w:left w:val="none" w:sz="0" w:space="0" w:color="auto"/>
        <w:bottom w:val="none" w:sz="0" w:space="0" w:color="auto"/>
        <w:right w:val="none" w:sz="0" w:space="0" w:color="auto"/>
      </w:divBdr>
    </w:div>
    <w:div w:id="521939522">
      <w:bodyDiv w:val="1"/>
      <w:marLeft w:val="0"/>
      <w:marRight w:val="0"/>
      <w:marTop w:val="0"/>
      <w:marBottom w:val="0"/>
      <w:divBdr>
        <w:top w:val="none" w:sz="0" w:space="0" w:color="auto"/>
        <w:left w:val="none" w:sz="0" w:space="0" w:color="auto"/>
        <w:bottom w:val="none" w:sz="0" w:space="0" w:color="auto"/>
        <w:right w:val="none" w:sz="0" w:space="0" w:color="auto"/>
      </w:divBdr>
    </w:div>
    <w:div w:id="898444360">
      <w:bodyDiv w:val="1"/>
      <w:marLeft w:val="0"/>
      <w:marRight w:val="0"/>
      <w:marTop w:val="0"/>
      <w:marBottom w:val="0"/>
      <w:divBdr>
        <w:top w:val="none" w:sz="0" w:space="0" w:color="auto"/>
        <w:left w:val="none" w:sz="0" w:space="0" w:color="auto"/>
        <w:bottom w:val="none" w:sz="0" w:space="0" w:color="auto"/>
        <w:right w:val="none" w:sz="0" w:space="0" w:color="auto"/>
      </w:divBdr>
    </w:div>
    <w:div w:id="1079719761">
      <w:bodyDiv w:val="1"/>
      <w:marLeft w:val="0"/>
      <w:marRight w:val="0"/>
      <w:marTop w:val="0"/>
      <w:marBottom w:val="0"/>
      <w:divBdr>
        <w:top w:val="none" w:sz="0" w:space="0" w:color="auto"/>
        <w:left w:val="none" w:sz="0" w:space="0" w:color="auto"/>
        <w:bottom w:val="none" w:sz="0" w:space="0" w:color="auto"/>
        <w:right w:val="none" w:sz="0" w:space="0" w:color="auto"/>
      </w:divBdr>
    </w:div>
    <w:div w:id="1346397342">
      <w:bodyDiv w:val="1"/>
      <w:marLeft w:val="0"/>
      <w:marRight w:val="0"/>
      <w:marTop w:val="0"/>
      <w:marBottom w:val="0"/>
      <w:divBdr>
        <w:top w:val="none" w:sz="0" w:space="0" w:color="auto"/>
        <w:left w:val="none" w:sz="0" w:space="0" w:color="auto"/>
        <w:bottom w:val="none" w:sz="0" w:space="0" w:color="auto"/>
        <w:right w:val="none" w:sz="0" w:space="0" w:color="auto"/>
      </w:divBdr>
    </w:div>
    <w:div w:id="1406731024">
      <w:bodyDiv w:val="1"/>
      <w:marLeft w:val="0"/>
      <w:marRight w:val="0"/>
      <w:marTop w:val="0"/>
      <w:marBottom w:val="0"/>
      <w:divBdr>
        <w:top w:val="none" w:sz="0" w:space="0" w:color="auto"/>
        <w:left w:val="none" w:sz="0" w:space="0" w:color="auto"/>
        <w:bottom w:val="none" w:sz="0" w:space="0" w:color="auto"/>
        <w:right w:val="none" w:sz="0" w:space="0" w:color="auto"/>
      </w:divBdr>
    </w:div>
    <w:div w:id="1462385533">
      <w:bodyDiv w:val="1"/>
      <w:marLeft w:val="0"/>
      <w:marRight w:val="0"/>
      <w:marTop w:val="0"/>
      <w:marBottom w:val="0"/>
      <w:divBdr>
        <w:top w:val="none" w:sz="0" w:space="0" w:color="auto"/>
        <w:left w:val="none" w:sz="0" w:space="0" w:color="auto"/>
        <w:bottom w:val="none" w:sz="0" w:space="0" w:color="auto"/>
        <w:right w:val="none" w:sz="0" w:space="0" w:color="auto"/>
      </w:divBdr>
    </w:div>
    <w:div w:id="1490748038">
      <w:bodyDiv w:val="1"/>
      <w:marLeft w:val="0"/>
      <w:marRight w:val="0"/>
      <w:marTop w:val="0"/>
      <w:marBottom w:val="0"/>
      <w:divBdr>
        <w:top w:val="none" w:sz="0" w:space="0" w:color="auto"/>
        <w:left w:val="none" w:sz="0" w:space="0" w:color="auto"/>
        <w:bottom w:val="none" w:sz="0" w:space="0" w:color="auto"/>
        <w:right w:val="none" w:sz="0" w:space="0" w:color="auto"/>
      </w:divBdr>
    </w:div>
    <w:div w:id="1808622895">
      <w:bodyDiv w:val="1"/>
      <w:marLeft w:val="0"/>
      <w:marRight w:val="0"/>
      <w:marTop w:val="0"/>
      <w:marBottom w:val="0"/>
      <w:divBdr>
        <w:top w:val="none" w:sz="0" w:space="0" w:color="auto"/>
        <w:left w:val="none" w:sz="0" w:space="0" w:color="auto"/>
        <w:bottom w:val="none" w:sz="0" w:space="0" w:color="auto"/>
        <w:right w:val="none" w:sz="0" w:space="0" w:color="auto"/>
      </w:divBdr>
    </w:div>
    <w:div w:id="1843666142">
      <w:bodyDiv w:val="1"/>
      <w:marLeft w:val="0"/>
      <w:marRight w:val="0"/>
      <w:marTop w:val="0"/>
      <w:marBottom w:val="0"/>
      <w:divBdr>
        <w:top w:val="none" w:sz="0" w:space="0" w:color="auto"/>
        <w:left w:val="none" w:sz="0" w:space="0" w:color="auto"/>
        <w:bottom w:val="none" w:sz="0" w:space="0" w:color="auto"/>
        <w:right w:val="none" w:sz="0" w:space="0" w:color="auto"/>
      </w:divBdr>
    </w:div>
    <w:div w:id="2011054946">
      <w:bodyDiv w:val="1"/>
      <w:marLeft w:val="0"/>
      <w:marRight w:val="0"/>
      <w:marTop w:val="0"/>
      <w:marBottom w:val="0"/>
      <w:divBdr>
        <w:top w:val="none" w:sz="0" w:space="0" w:color="auto"/>
        <w:left w:val="none" w:sz="0" w:space="0" w:color="auto"/>
        <w:bottom w:val="none" w:sz="0" w:space="0" w:color="auto"/>
        <w:right w:val="none" w:sz="0" w:space="0" w:color="auto"/>
      </w:divBdr>
    </w:div>
    <w:div w:id="207003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5FB0F-D927-D64F-8841-980F8F0F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5653</Words>
  <Characters>32226</Characters>
  <Application>Microsoft Macintosh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37804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Wanamaker, Marianne H</dc:creator>
  <cp:lastModifiedBy>William Collins</cp:lastModifiedBy>
  <cp:revision>2</cp:revision>
  <dcterms:created xsi:type="dcterms:W3CDTF">2013-06-04T16:05:00Z</dcterms:created>
  <dcterms:modified xsi:type="dcterms:W3CDTF">2013-06-04T16:05:00Z</dcterms:modified>
</cp:coreProperties>
</file>