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FE5" w:rsidRDefault="00926FE5" w:rsidP="00926FE5">
      <w:pPr>
        <w:rPr>
          <w:rFonts w:ascii="Times New Roman" w:eastAsia="PMingLiU" w:hAnsi="Times New Roman" w:cs="Times New Roman"/>
          <w:b/>
          <w:color w:val="000000"/>
          <w:kern w:val="0"/>
          <w:sz w:val="22"/>
        </w:rPr>
      </w:pPr>
      <w:r>
        <w:rPr>
          <w:rFonts w:ascii="Times New Roman" w:eastAsia="PMingLiU" w:hAnsi="Times New Roman" w:cs="Times New Roman"/>
          <w:b/>
          <w:color w:val="000000"/>
          <w:kern w:val="0"/>
          <w:sz w:val="22"/>
        </w:rPr>
        <w:t>Appendix</w:t>
      </w:r>
    </w:p>
    <w:p w:rsidR="00926FE5" w:rsidRDefault="00926FE5" w:rsidP="00926FE5">
      <w:pPr>
        <w:rPr>
          <w:rFonts w:ascii="Times New Roman" w:eastAsia="PMingLiU" w:hAnsi="Times New Roman" w:cs="Times New Roman"/>
          <w:b/>
          <w:color w:val="000000"/>
          <w:kern w:val="0"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  <w:r w:rsidRPr="007178B5">
        <w:rPr>
          <w:rFonts w:ascii="Times New Roman" w:eastAsia="PMingLiU" w:hAnsi="Times New Roman" w:cs="Times New Roman"/>
          <w:b/>
          <w:color w:val="000000"/>
          <w:kern w:val="0"/>
          <w:sz w:val="22"/>
        </w:rPr>
        <w:t>Table A</w:t>
      </w:r>
      <w:r>
        <w:rPr>
          <w:rFonts w:ascii="Times New Roman" w:eastAsia="PMingLiU" w:hAnsi="Times New Roman" w:cs="Times New Roman"/>
          <w:b/>
          <w:color w:val="000000"/>
          <w:kern w:val="0"/>
          <w:sz w:val="22"/>
        </w:rPr>
        <w:t>1</w:t>
      </w:r>
      <w:r w:rsidRPr="007178B5">
        <w:rPr>
          <w:rFonts w:ascii="Times New Roman" w:eastAsia="PMingLiU" w:hAnsi="Times New Roman" w:cs="Times New Roman"/>
          <w:color w:val="000000"/>
          <w:kern w:val="0"/>
          <w:sz w:val="22"/>
        </w:rPr>
        <w:t xml:space="preserve">. </w:t>
      </w:r>
      <w:r>
        <w:rPr>
          <w:rFonts w:ascii="Times New Roman" w:eastAsia="PMingLiU" w:hAnsi="Times New Roman" w:cs="Times New Roman"/>
          <w:color w:val="000000"/>
          <w:kern w:val="0"/>
          <w:sz w:val="22"/>
        </w:rPr>
        <w:t>Parameter estimates from fixed effects model of Ubox platform sales</w:t>
      </w:r>
      <w:r w:rsidRPr="007178B5">
        <w:rPr>
          <w:rFonts w:ascii="Times New Roman" w:eastAsia="PMingLiU" w:hAnsi="Times New Roman" w:cs="Times New Roman"/>
          <w:color w:val="000000"/>
          <w:kern w:val="0"/>
          <w:sz w:val="22"/>
        </w:rPr>
        <w:t>.</w:t>
      </w:r>
    </w:p>
    <w:tbl>
      <w:tblPr>
        <w:tblW w:w="75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9"/>
        <w:gridCol w:w="922"/>
        <w:gridCol w:w="639"/>
        <w:gridCol w:w="900"/>
        <w:gridCol w:w="922"/>
        <w:gridCol w:w="557"/>
        <w:gridCol w:w="812"/>
      </w:tblGrid>
      <w:tr w:rsidR="00926FE5" w:rsidRPr="00376484" w:rsidTr="00C234D6">
        <w:trPr>
          <w:trHeight w:val="356"/>
        </w:trPr>
        <w:tc>
          <w:tcPr>
            <w:tcW w:w="2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</w:tr>
      <w:tr w:rsidR="00926FE5" w:rsidRPr="00376484" w:rsidTr="00C234D6">
        <w:trPr>
          <w:trHeight w:val="356"/>
        </w:trPr>
        <w:tc>
          <w:tcPr>
            <w:tcW w:w="2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Weekly cases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0.249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926FE5" w:rsidRPr="00376484" w:rsidTr="00C234D6">
        <w:trPr>
          <w:trHeight w:val="356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Cumulative cases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0.072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0.018</w:t>
            </w:r>
          </w:p>
        </w:tc>
      </w:tr>
      <w:tr w:rsidR="00926FE5" w:rsidRPr="00376484" w:rsidTr="00C234D6">
        <w:trPr>
          <w:trHeight w:val="356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Farm cooperative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-1.369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0.289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-1.345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0.284</w:t>
            </w:r>
          </w:p>
        </w:tc>
      </w:tr>
      <w:tr w:rsidR="00926FE5" w:rsidRPr="00376484" w:rsidTr="00C234D6">
        <w:trPr>
          <w:trHeight w:val="356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Agribusiness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-1.286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0.243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-1.260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0.234</w:t>
            </w:r>
          </w:p>
        </w:tc>
      </w:tr>
      <w:tr w:rsidR="00926FE5" w:rsidRPr="00376484" w:rsidTr="00C234D6">
        <w:trPr>
          <w:trHeight w:val="356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Frozen food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1.426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0.535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1.423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0.526</w:t>
            </w:r>
          </w:p>
        </w:tc>
      </w:tr>
      <w:tr w:rsidR="00926FE5" w:rsidRPr="00376484" w:rsidTr="00C234D6">
        <w:trPr>
          <w:trHeight w:val="356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Fresh f</w:t>
            </w: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ruits &amp; vegetables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4.549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1.320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4.534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1.308</w:t>
            </w:r>
          </w:p>
        </w:tc>
      </w:tr>
      <w:tr w:rsidR="00926FE5" w:rsidRPr="00376484" w:rsidTr="00C234D6">
        <w:trPr>
          <w:trHeight w:val="356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Grains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3.108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0.535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3.080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0.509</w:t>
            </w:r>
          </w:p>
        </w:tc>
      </w:tr>
      <w:tr w:rsidR="00926FE5" w:rsidRPr="00376484" w:rsidTr="00C234D6">
        <w:trPr>
          <w:trHeight w:val="356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Non-alcoholic drinks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2.355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0.184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2.333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0.192</w:t>
            </w:r>
          </w:p>
        </w:tc>
      </w:tr>
      <w:tr w:rsidR="00926FE5" w:rsidRPr="00376484" w:rsidTr="00C234D6">
        <w:trPr>
          <w:trHeight w:val="356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Other food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2.550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0.294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2.533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0.306</w:t>
            </w:r>
          </w:p>
        </w:tc>
      </w:tr>
      <w:tr w:rsidR="00926FE5" w:rsidRPr="00376484" w:rsidTr="00C234D6">
        <w:trPr>
          <w:trHeight w:val="356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Constant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2.714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0.967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2.710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0.966</w:t>
            </w:r>
          </w:p>
        </w:tc>
      </w:tr>
      <w:tr w:rsidR="00926FE5" w:rsidRPr="00376484" w:rsidTr="00C234D6">
        <w:trPr>
          <w:trHeight w:val="356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R</w:t>
            </w: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0.056 </w:t>
            </w:r>
          </w:p>
        </w:tc>
        <w:tc>
          <w:tcPr>
            <w:tcW w:w="2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0.053 </w:t>
            </w:r>
          </w:p>
        </w:tc>
      </w:tr>
      <w:tr w:rsidR="00926FE5" w:rsidRPr="00376484" w:rsidTr="00C234D6">
        <w:trPr>
          <w:trHeight w:val="356"/>
        </w:trPr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ꞏT</w:t>
            </w:r>
          </w:p>
        </w:tc>
        <w:tc>
          <w:tcPr>
            <w:tcW w:w="24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2,686 </w:t>
            </w:r>
          </w:p>
        </w:tc>
        <w:tc>
          <w:tcPr>
            <w:tcW w:w="22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178B5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178B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2,686 </w:t>
            </w:r>
          </w:p>
        </w:tc>
      </w:tr>
    </w:tbl>
    <w:p w:rsidR="00926FE5" w:rsidRDefault="00926FE5" w:rsidP="00926FE5">
      <w:pPr>
        <w:rPr>
          <w:rFonts w:ascii="Times New Roman" w:hAnsi="Times New Roman"/>
          <w:sz w:val="20"/>
          <w:szCs w:val="20"/>
        </w:rPr>
      </w:pPr>
      <w:r w:rsidRPr="002D5A77">
        <w:rPr>
          <w:rFonts w:ascii="Times New Roman" w:hAnsi="Times New Roman" w:cs="Times New Roman" w:hint="eastAsia"/>
          <w:sz w:val="20"/>
          <w:szCs w:val="20"/>
        </w:rPr>
        <w:t>Note</w:t>
      </w:r>
      <w:r w:rsidRPr="002D5A77">
        <w:rPr>
          <w:rFonts w:ascii="Times New Roman" w:hAnsi="Times New Roman" w:cs="Times New Roman"/>
          <w:sz w:val="20"/>
          <w:szCs w:val="20"/>
        </w:rPr>
        <w:t>s</w:t>
      </w:r>
      <w:r w:rsidRPr="002D5A77">
        <w:rPr>
          <w:rFonts w:ascii="Times New Roman" w:hAnsi="Times New Roman" w:cs="Times New Roman" w:hint="eastAsia"/>
          <w:sz w:val="20"/>
          <w:szCs w:val="20"/>
        </w:rPr>
        <w:t xml:space="preserve">: </w:t>
      </w:r>
      <w:r w:rsidRPr="002D5A77">
        <w:rPr>
          <w:rFonts w:ascii="Times New Roman" w:hAnsi="Times New Roman" w:hint="eastAsia"/>
          <w:sz w:val="20"/>
          <w:szCs w:val="20"/>
        </w:rPr>
        <w:t>S</w:t>
      </w:r>
      <w:r w:rsidRPr="002D5A77">
        <w:rPr>
          <w:rFonts w:ascii="Times New Roman" w:hAnsi="Times New Roman"/>
          <w:sz w:val="20"/>
          <w:szCs w:val="20"/>
        </w:rPr>
        <w:t xml:space="preserve">tandard errors are cluster-corrected at the </w:t>
      </w:r>
      <w:r>
        <w:rPr>
          <w:rFonts w:ascii="Times New Roman" w:hAnsi="Times New Roman"/>
          <w:sz w:val="20"/>
          <w:szCs w:val="20"/>
        </w:rPr>
        <w:t xml:space="preserve">county and week </w:t>
      </w:r>
      <w:r w:rsidRPr="002D5A77">
        <w:rPr>
          <w:rFonts w:ascii="Times New Roman" w:hAnsi="Times New Roman"/>
          <w:sz w:val="20"/>
          <w:szCs w:val="20"/>
        </w:rPr>
        <w:t>level. All models include</w:t>
      </w: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county</w:t>
      </w:r>
      <w:r w:rsidRPr="002D5A77">
        <w:rPr>
          <w:rFonts w:ascii="Times New Roman" w:hAnsi="Times New Roman"/>
          <w:sz w:val="20"/>
          <w:szCs w:val="20"/>
        </w:rPr>
        <w:t>, week</w:t>
      </w:r>
      <w:r>
        <w:rPr>
          <w:rFonts w:ascii="Times New Roman" w:hAnsi="Times New Roman"/>
          <w:sz w:val="20"/>
          <w:szCs w:val="20"/>
        </w:rPr>
        <w:t xml:space="preserve"> and</w:t>
      </w:r>
      <w:r w:rsidRPr="002D5A77">
        <w:rPr>
          <w:rFonts w:ascii="Times New Roman" w:hAnsi="Times New Roman"/>
          <w:sz w:val="20"/>
          <w:szCs w:val="20"/>
        </w:rPr>
        <w:t xml:space="preserve"> year fixed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5A77">
        <w:rPr>
          <w:rFonts w:ascii="Times New Roman" w:hAnsi="Times New Roman"/>
          <w:sz w:val="20"/>
          <w:szCs w:val="20"/>
        </w:rPr>
        <w:t>effects.</w:t>
      </w:r>
      <w:r>
        <w:rPr>
          <w:rFonts w:ascii="Times New Roman" w:hAnsi="Times New Roman" w:cs="Times New Roman"/>
          <w:sz w:val="20"/>
          <w:szCs w:val="20"/>
        </w:rPr>
        <w:t xml:space="preserve"> Platform sales are in NT$ 1,000/week.</w:t>
      </w:r>
      <w:r w:rsidRPr="002D5A77">
        <w:rPr>
          <w:rFonts w:ascii="Times New Roman" w:hAnsi="Times New Roman" w:cs="Times New Roman"/>
          <w:sz w:val="20"/>
          <w:szCs w:val="20"/>
        </w:rPr>
        <w:t xml:space="preserve"> </w:t>
      </w:r>
      <w:r w:rsidRPr="002D5A77">
        <w:rPr>
          <w:rFonts w:ascii="Times New Roman" w:hAnsi="Times New Roman" w:cs="Times New Roman" w:hint="eastAsia"/>
          <w:sz w:val="20"/>
          <w:szCs w:val="20"/>
        </w:rPr>
        <w:t>***,**,* indicate</w:t>
      </w:r>
    </w:p>
    <w:p w:rsidR="00926FE5" w:rsidRPr="00483777" w:rsidRDefault="00926FE5" w:rsidP="00926FE5">
      <w:pPr>
        <w:rPr>
          <w:rFonts w:ascii="Times New Roman" w:hAnsi="Times New Roman" w:cs="Times New Roman"/>
          <w:sz w:val="20"/>
          <w:szCs w:val="20"/>
        </w:rPr>
      </w:pPr>
      <w:r w:rsidRPr="002D5A77">
        <w:rPr>
          <w:rFonts w:ascii="Times New Roman" w:hAnsi="Times New Roman" w:cs="Times New Roman"/>
          <w:sz w:val="20"/>
          <w:szCs w:val="20"/>
        </w:rPr>
        <w:t>s</w:t>
      </w:r>
      <w:r w:rsidRPr="002D5A77">
        <w:rPr>
          <w:rFonts w:ascii="Times New Roman" w:hAnsi="Times New Roman" w:cs="Times New Roman" w:hint="eastAsia"/>
          <w:sz w:val="20"/>
          <w:szCs w:val="20"/>
        </w:rPr>
        <w:t>ignificance at the 1%, 5% and 10%</w:t>
      </w:r>
      <w:r w:rsidRPr="002D5A77">
        <w:rPr>
          <w:rFonts w:ascii="Times New Roman" w:hAnsi="Times New Roman" w:cs="Times New Roman"/>
          <w:sz w:val="20"/>
          <w:szCs w:val="20"/>
        </w:rPr>
        <w:t xml:space="preserve"> leve</w:t>
      </w:r>
      <w:r>
        <w:rPr>
          <w:rFonts w:ascii="Times New Roman" w:hAnsi="Times New Roman" w:cs="Times New Roman"/>
          <w:sz w:val="20"/>
          <w:szCs w:val="20"/>
        </w:rPr>
        <w:t>l.</w:t>
      </w: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</w:p>
    <w:p w:rsidR="00926FE5" w:rsidRDefault="00926FE5" w:rsidP="00926FE5">
      <w:pPr>
        <w:rPr>
          <w:rFonts w:ascii="Times New Roman" w:hAnsi="Times New Roman" w:cs="Times New Roman"/>
          <w:b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b/>
          <w:sz w:val="22"/>
        </w:rPr>
      </w:pPr>
    </w:p>
    <w:tbl>
      <w:tblPr>
        <w:tblW w:w="76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0"/>
        <w:gridCol w:w="729"/>
        <w:gridCol w:w="599"/>
        <w:gridCol w:w="640"/>
        <w:gridCol w:w="980"/>
        <w:gridCol w:w="442"/>
        <w:gridCol w:w="818"/>
      </w:tblGrid>
      <w:tr w:rsidR="00926FE5" w:rsidRPr="00F32CF1" w:rsidTr="00C234D6">
        <w:trPr>
          <w:trHeight w:val="340"/>
        </w:trPr>
        <w:tc>
          <w:tcPr>
            <w:tcW w:w="76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b/>
                <w:color w:val="000000"/>
                <w:kern w:val="0"/>
                <w:sz w:val="22"/>
              </w:rPr>
              <w:lastRenderedPageBreak/>
              <w:t xml:space="preserve">Table </w:t>
            </w:r>
            <w:r>
              <w:rPr>
                <w:rFonts w:ascii="Times New Roman" w:eastAsia="PMingLiU" w:hAnsi="Times New Roman" w:cs="Times New Roman"/>
                <w:b/>
                <w:color w:val="000000"/>
                <w:kern w:val="0"/>
                <w:sz w:val="22"/>
              </w:rPr>
              <w:t>A2</w:t>
            </w: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. 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Parameter estimates from fixed effects model of Ubox platform sales</w:t>
            </w: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using 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a</w:t>
            </w: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semiparametric </w:t>
            </w: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partial linear model. </w:t>
            </w:r>
          </w:p>
        </w:tc>
      </w:tr>
      <w:tr w:rsidR="00926FE5" w:rsidRPr="00F32CF1" w:rsidTr="00C234D6">
        <w:trPr>
          <w:trHeight w:val="3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Weekly cases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Cumulative cases</w:t>
            </w:r>
          </w:p>
        </w:tc>
      </w:tr>
      <w:tr w:rsidR="00926FE5" w:rsidRPr="00F32CF1" w:rsidTr="00C234D6">
        <w:trPr>
          <w:trHeight w:val="340"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</w:tr>
      <w:tr w:rsidR="00926FE5" w:rsidRPr="00F32CF1" w:rsidTr="00C234D6">
        <w:trPr>
          <w:trHeight w:val="3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Farm cooperative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-1.894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0.851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-1.707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0.845</w:t>
            </w:r>
          </w:p>
        </w:tc>
      </w:tr>
      <w:tr w:rsidR="00926FE5" w:rsidRPr="00F32CF1" w:rsidTr="00C234D6">
        <w:trPr>
          <w:trHeight w:val="3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Agribusiness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-1.743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0.862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-1.695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0.853</w:t>
            </w:r>
          </w:p>
        </w:tc>
      </w:tr>
      <w:tr w:rsidR="00926FE5" w:rsidRPr="00F32CF1" w:rsidTr="00C234D6">
        <w:trPr>
          <w:trHeight w:val="3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Frozen food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1.532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ind w:left="-35" w:firstLine="35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1.519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0.808</w:t>
            </w:r>
          </w:p>
        </w:tc>
      </w:tr>
      <w:tr w:rsidR="00926FE5" w:rsidRPr="00F32CF1" w:rsidTr="00C234D6">
        <w:trPr>
          <w:trHeight w:val="3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Fresh f</w:t>
            </w: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ruit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or </w:t>
            </w: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vegetable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5.353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0.789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5.449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0.782</w:t>
            </w:r>
          </w:p>
        </w:tc>
      </w:tr>
      <w:tr w:rsidR="00926FE5" w:rsidRPr="00F32CF1" w:rsidTr="00C234D6">
        <w:trPr>
          <w:trHeight w:val="3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Grain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3.934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3.936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0.704</w:t>
            </w:r>
          </w:p>
        </w:tc>
      </w:tr>
      <w:tr w:rsidR="00926FE5" w:rsidRPr="00F32CF1" w:rsidTr="00C234D6">
        <w:trPr>
          <w:trHeight w:val="3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Non-alcoholic drink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2.992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0.712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3.030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0.706</w:t>
            </w:r>
          </w:p>
        </w:tc>
      </w:tr>
      <w:tr w:rsidR="00926FE5" w:rsidRPr="00F32CF1" w:rsidTr="00C234D6">
        <w:trPr>
          <w:trHeight w:val="3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Other food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3.032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0.726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3.105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0.719</w:t>
            </w:r>
          </w:p>
        </w:tc>
      </w:tr>
      <w:tr w:rsidR="00926FE5" w:rsidRPr="00F32CF1" w:rsidTr="00C234D6">
        <w:trPr>
          <w:trHeight w:val="3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R</w:t>
            </w: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0.067 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0.072 </w:t>
            </w:r>
          </w:p>
        </w:tc>
      </w:tr>
      <w:tr w:rsidR="00926FE5" w:rsidRPr="00F32CF1" w:rsidTr="00C234D6">
        <w:trPr>
          <w:trHeight w:val="3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ꞏT</w:t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2,686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2,686</w:t>
            </w:r>
          </w:p>
        </w:tc>
      </w:tr>
      <w:tr w:rsidR="00926FE5" w:rsidRPr="00F32CF1" w:rsidTr="00C234D6">
        <w:trPr>
          <w:trHeight w:val="3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i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i/>
                <w:color w:val="000000"/>
                <w:kern w:val="0"/>
                <w:sz w:val="22"/>
              </w:rPr>
              <w:t xml:space="preserve">Specification tests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926FE5" w:rsidRPr="00F32CF1" w:rsidTr="00C234D6">
        <w:trPr>
          <w:trHeight w:val="3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H</w:t>
            </w: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vertAlign w:val="subscript"/>
              </w:rPr>
              <w:t>0</w:t>
            </w: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Model is linear in </w:t>
            </w: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Weekly cases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0.748 (p-value=0.26)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926FE5" w:rsidRPr="00F32CF1" w:rsidTr="00C234D6">
        <w:trPr>
          <w:trHeight w:val="340"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H</w:t>
            </w: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vertAlign w:val="subscript"/>
              </w:rPr>
              <w:t>0</w:t>
            </w: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Model is </w:t>
            </w: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linear in Cumulative cases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22"/>
              </w:rPr>
            </w:pPr>
            <w:r w:rsidRPr="00B70BFF">
              <w:rPr>
                <w:rFonts w:ascii="PMingLiU" w:eastAsia="PMingLiU" w:hAnsi="PMingLiU" w:cs="PMingLiU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22"/>
              </w:rPr>
            </w:pPr>
            <w:r w:rsidRPr="00B70BFF">
              <w:rPr>
                <w:rFonts w:ascii="PMingLiU" w:eastAsia="PMingLiU" w:hAnsi="PMingLiU" w:cs="PMingLiU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 w:val="22"/>
              </w:rPr>
            </w:pPr>
            <w:r w:rsidRPr="00B70BFF">
              <w:rPr>
                <w:rFonts w:ascii="PMingLiU" w:eastAsia="PMingLiU" w:hAnsi="PMingLiU" w:cs="PMingLiU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0.746 (p-value=0.3)</w:t>
            </w:r>
          </w:p>
        </w:tc>
      </w:tr>
    </w:tbl>
    <w:p w:rsidR="00926FE5" w:rsidRDefault="00926FE5" w:rsidP="00926FE5">
      <w:pPr>
        <w:rPr>
          <w:rFonts w:ascii="Times New Roman" w:hAnsi="Times New Roman"/>
          <w:sz w:val="20"/>
          <w:szCs w:val="20"/>
        </w:rPr>
      </w:pPr>
      <w:r w:rsidRPr="002D5A77">
        <w:rPr>
          <w:rFonts w:ascii="Times New Roman" w:hAnsi="Times New Roman" w:cs="Times New Roman" w:hint="eastAsia"/>
          <w:sz w:val="20"/>
          <w:szCs w:val="20"/>
        </w:rPr>
        <w:t>Note</w:t>
      </w:r>
      <w:r w:rsidRPr="002D5A77">
        <w:rPr>
          <w:rFonts w:ascii="Times New Roman" w:hAnsi="Times New Roman" w:cs="Times New Roman"/>
          <w:sz w:val="20"/>
          <w:szCs w:val="20"/>
        </w:rPr>
        <w:t>s</w:t>
      </w:r>
      <w:r w:rsidRPr="002D5A77">
        <w:rPr>
          <w:rFonts w:ascii="Times New Roman" w:hAnsi="Times New Roman" w:cs="Times New Roman" w:hint="eastAsia"/>
          <w:sz w:val="20"/>
          <w:szCs w:val="20"/>
        </w:rPr>
        <w:t xml:space="preserve">: </w:t>
      </w:r>
      <w:r w:rsidRPr="002D5A77">
        <w:rPr>
          <w:rFonts w:ascii="Times New Roman" w:hAnsi="Times New Roman" w:hint="eastAsia"/>
          <w:sz w:val="20"/>
          <w:szCs w:val="20"/>
        </w:rPr>
        <w:t>S</w:t>
      </w:r>
      <w:r w:rsidRPr="002D5A77">
        <w:rPr>
          <w:rFonts w:ascii="Times New Roman" w:hAnsi="Times New Roman"/>
          <w:sz w:val="20"/>
          <w:szCs w:val="20"/>
        </w:rPr>
        <w:t xml:space="preserve">tandard errors are cluster-corrected at the </w:t>
      </w:r>
      <w:r>
        <w:rPr>
          <w:rFonts w:ascii="Times New Roman" w:hAnsi="Times New Roman"/>
          <w:sz w:val="20"/>
          <w:szCs w:val="20"/>
        </w:rPr>
        <w:t xml:space="preserve">county and week </w:t>
      </w:r>
      <w:r w:rsidRPr="002D5A77">
        <w:rPr>
          <w:rFonts w:ascii="Times New Roman" w:hAnsi="Times New Roman"/>
          <w:sz w:val="20"/>
          <w:szCs w:val="20"/>
        </w:rPr>
        <w:t>level. All models include</w:t>
      </w: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county</w:t>
      </w:r>
      <w:r w:rsidRPr="002D5A77">
        <w:rPr>
          <w:rFonts w:ascii="Times New Roman" w:hAnsi="Times New Roman"/>
          <w:sz w:val="20"/>
          <w:szCs w:val="20"/>
        </w:rPr>
        <w:t>, week</w:t>
      </w:r>
      <w:r>
        <w:rPr>
          <w:rFonts w:ascii="Times New Roman" w:hAnsi="Times New Roman"/>
          <w:sz w:val="20"/>
          <w:szCs w:val="20"/>
        </w:rPr>
        <w:t xml:space="preserve"> and</w:t>
      </w:r>
      <w:r w:rsidRPr="002D5A77">
        <w:rPr>
          <w:rFonts w:ascii="Times New Roman" w:hAnsi="Times New Roman"/>
          <w:sz w:val="20"/>
          <w:szCs w:val="20"/>
        </w:rPr>
        <w:t xml:space="preserve"> year fixed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5A77">
        <w:rPr>
          <w:rFonts w:ascii="Times New Roman" w:hAnsi="Times New Roman"/>
          <w:sz w:val="20"/>
          <w:szCs w:val="20"/>
        </w:rPr>
        <w:t>effects.</w:t>
      </w:r>
      <w:r>
        <w:rPr>
          <w:rFonts w:ascii="Times New Roman" w:hAnsi="Times New Roman" w:cs="Times New Roman"/>
          <w:sz w:val="20"/>
          <w:szCs w:val="20"/>
        </w:rPr>
        <w:t xml:space="preserve"> Platform sales are in NT$ 1,000/week.</w:t>
      </w:r>
      <w:r w:rsidRPr="002D5A77">
        <w:rPr>
          <w:rFonts w:ascii="Times New Roman" w:hAnsi="Times New Roman" w:cs="Times New Roman"/>
          <w:sz w:val="20"/>
          <w:szCs w:val="20"/>
        </w:rPr>
        <w:t xml:space="preserve"> </w:t>
      </w:r>
      <w:r w:rsidRPr="002D5A77">
        <w:rPr>
          <w:rFonts w:ascii="Times New Roman" w:hAnsi="Times New Roman" w:cs="Times New Roman" w:hint="eastAsia"/>
          <w:sz w:val="20"/>
          <w:szCs w:val="20"/>
        </w:rPr>
        <w:t>***,**,* indicate</w:t>
      </w:r>
    </w:p>
    <w:p w:rsidR="00926FE5" w:rsidRPr="00483777" w:rsidRDefault="00926FE5" w:rsidP="00926FE5">
      <w:pPr>
        <w:rPr>
          <w:rFonts w:ascii="Times New Roman" w:hAnsi="Times New Roman" w:cs="Times New Roman"/>
          <w:sz w:val="20"/>
          <w:szCs w:val="20"/>
        </w:rPr>
      </w:pPr>
      <w:r w:rsidRPr="002D5A77">
        <w:rPr>
          <w:rFonts w:ascii="Times New Roman" w:hAnsi="Times New Roman" w:cs="Times New Roman"/>
          <w:sz w:val="20"/>
          <w:szCs w:val="20"/>
        </w:rPr>
        <w:t>s</w:t>
      </w:r>
      <w:r w:rsidRPr="002D5A77">
        <w:rPr>
          <w:rFonts w:ascii="Times New Roman" w:hAnsi="Times New Roman" w:cs="Times New Roman" w:hint="eastAsia"/>
          <w:sz w:val="20"/>
          <w:szCs w:val="20"/>
        </w:rPr>
        <w:t>ignificance at the 1%, 5% and 10%</w:t>
      </w:r>
      <w:r w:rsidRPr="002D5A77">
        <w:rPr>
          <w:rFonts w:ascii="Times New Roman" w:hAnsi="Times New Roman" w:cs="Times New Roman"/>
          <w:sz w:val="20"/>
          <w:szCs w:val="20"/>
        </w:rPr>
        <w:t xml:space="preserve"> leve</w:t>
      </w:r>
      <w:r>
        <w:rPr>
          <w:rFonts w:ascii="Times New Roman" w:hAnsi="Times New Roman" w:cs="Times New Roman"/>
          <w:sz w:val="20"/>
          <w:szCs w:val="20"/>
        </w:rPr>
        <w:t>l.</w:t>
      </w:r>
    </w:p>
    <w:p w:rsidR="00926FE5" w:rsidRPr="00483777" w:rsidRDefault="00926FE5" w:rsidP="00926FE5">
      <w:pPr>
        <w:rPr>
          <w:rFonts w:ascii="Times New Roman" w:hAnsi="Times New Roman" w:cs="Times New Roman"/>
          <w:sz w:val="20"/>
          <w:szCs w:val="20"/>
        </w:rPr>
      </w:pPr>
    </w:p>
    <w:p w:rsidR="00926FE5" w:rsidRDefault="00926FE5" w:rsidP="00926FE5">
      <w:pPr>
        <w:rPr>
          <w:rFonts w:ascii="Times New Roman" w:hAnsi="Times New Roman" w:cs="Times New Roman"/>
          <w:b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b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b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b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b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b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b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b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b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b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b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b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b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b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b/>
          <w:sz w:val="22"/>
        </w:rPr>
      </w:pPr>
    </w:p>
    <w:p w:rsidR="00BC7669" w:rsidRDefault="00BC7669" w:rsidP="00926FE5">
      <w:pPr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</w:p>
    <w:p w:rsidR="00926FE5" w:rsidRDefault="00926FE5" w:rsidP="00926FE5">
      <w:pPr>
        <w:rPr>
          <w:rFonts w:ascii="Times New Roman" w:hAnsi="Times New Roman" w:cs="Times New Roman"/>
          <w:b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b/>
          <w:sz w:val="22"/>
        </w:rPr>
      </w:pPr>
    </w:p>
    <w:tbl>
      <w:tblPr>
        <w:tblW w:w="85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0"/>
        <w:gridCol w:w="554"/>
        <w:gridCol w:w="386"/>
        <w:gridCol w:w="551"/>
        <w:gridCol w:w="1022"/>
        <w:gridCol w:w="551"/>
        <w:gridCol w:w="386"/>
        <w:gridCol w:w="551"/>
        <w:gridCol w:w="859"/>
        <w:gridCol w:w="551"/>
        <w:gridCol w:w="276"/>
        <w:gridCol w:w="551"/>
        <w:gridCol w:w="709"/>
      </w:tblGrid>
      <w:tr w:rsidR="00926FE5" w:rsidRPr="00CC4823" w:rsidTr="00C234D6">
        <w:trPr>
          <w:trHeight w:val="328"/>
        </w:trPr>
        <w:tc>
          <w:tcPr>
            <w:tcW w:w="85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b/>
                <w:color w:val="000000"/>
                <w:kern w:val="0"/>
                <w:sz w:val="22"/>
              </w:rPr>
              <w:t xml:space="preserve">Table </w:t>
            </w:r>
            <w:r>
              <w:rPr>
                <w:rFonts w:ascii="Times New Roman" w:eastAsia="PMingLiU" w:hAnsi="Times New Roman" w:cs="Times New Roman"/>
                <w:b/>
                <w:color w:val="000000"/>
                <w:kern w:val="0"/>
                <w:sz w:val="22"/>
              </w:rPr>
              <w:t>A3</w:t>
            </w: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. E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ffect of COVID-19 Google web and news searches and COVID-19 newspaper mentions on </w:t>
            </w: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Ubox platform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sales in three weeks prior to COVID-19 period</w:t>
            </w: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.</w:t>
            </w:r>
          </w:p>
        </w:tc>
      </w:tr>
      <w:tr w:rsidR="00926FE5" w:rsidRPr="00745DD7" w:rsidTr="00C234D6">
        <w:trPr>
          <w:trHeight w:val="328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Elas.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% 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Elas.</w:t>
            </w:r>
          </w:p>
        </w:tc>
      </w:tr>
      <w:tr w:rsidR="00926FE5" w:rsidRPr="00745DD7" w:rsidTr="00C234D6">
        <w:trPr>
          <w:trHeight w:val="328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Keyword search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0.070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0.128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26FE5" w:rsidRPr="00745DD7" w:rsidTr="00C234D6">
        <w:trPr>
          <w:trHeight w:val="32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News search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0.114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0.464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926FE5" w:rsidRPr="00745DD7" w:rsidTr="00C234D6">
        <w:trPr>
          <w:trHeight w:val="328"/>
        </w:trPr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Newspaper 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mentions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0.084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0.060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0.92</w:t>
            </w:r>
          </w:p>
        </w:tc>
      </w:tr>
      <w:tr w:rsidR="00926FE5" w:rsidRPr="00CC4823" w:rsidTr="00C234D6">
        <w:trPr>
          <w:trHeight w:val="32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R</w:t>
            </w: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0.055 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0.054 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0.053 </w:t>
            </w:r>
          </w:p>
        </w:tc>
      </w:tr>
      <w:tr w:rsidR="00926FE5" w:rsidRPr="00CC4823" w:rsidTr="00C234D6">
        <w:trPr>
          <w:trHeight w:val="328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ꞏT</w:t>
            </w:r>
          </w:p>
        </w:tc>
        <w:tc>
          <w:tcPr>
            <w:tcW w:w="2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917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917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917</w:t>
            </w:r>
          </w:p>
        </w:tc>
      </w:tr>
    </w:tbl>
    <w:p w:rsidR="00926FE5" w:rsidRPr="00916127" w:rsidRDefault="00926FE5" w:rsidP="00926FE5">
      <w:pPr>
        <w:rPr>
          <w:rFonts w:ascii="Times New Roman" w:hAnsi="Times New Roman" w:cs="Times New Roman"/>
          <w:sz w:val="18"/>
          <w:szCs w:val="18"/>
        </w:rPr>
        <w:sectPr w:rsidR="00926FE5" w:rsidRPr="00916127" w:rsidSect="00DC479E">
          <w:footerReference w:type="default" r:id="rId6"/>
          <w:pgSz w:w="11906" w:h="16838"/>
          <w:pgMar w:top="1440" w:right="1466" w:bottom="1440" w:left="1797" w:header="851" w:footer="992" w:gutter="0"/>
          <w:cols w:space="425"/>
          <w:docGrid w:type="lines" w:linePitch="360"/>
        </w:sectPr>
      </w:pPr>
      <w:r w:rsidRPr="002D5A77">
        <w:rPr>
          <w:rFonts w:ascii="Times New Roman" w:hAnsi="Times New Roman" w:cs="Times New Roman" w:hint="eastAsia"/>
          <w:sz w:val="20"/>
          <w:szCs w:val="20"/>
        </w:rPr>
        <w:t>Note</w:t>
      </w:r>
      <w:r w:rsidRPr="002D5A77">
        <w:rPr>
          <w:rFonts w:ascii="Times New Roman" w:hAnsi="Times New Roman" w:cs="Times New Roman"/>
          <w:sz w:val="20"/>
          <w:szCs w:val="20"/>
        </w:rPr>
        <w:t>s</w:t>
      </w:r>
      <w:r w:rsidRPr="002D5A77">
        <w:rPr>
          <w:rFonts w:ascii="Times New Roman" w:hAnsi="Times New Roman" w:cs="Times New Roman" w:hint="eastAsia"/>
          <w:sz w:val="20"/>
          <w:szCs w:val="20"/>
        </w:rPr>
        <w:t xml:space="preserve">: </w:t>
      </w:r>
      <w:r w:rsidRPr="002D5A77">
        <w:rPr>
          <w:rFonts w:ascii="Times New Roman" w:hAnsi="Times New Roman" w:hint="eastAsia"/>
          <w:sz w:val="20"/>
          <w:szCs w:val="20"/>
        </w:rPr>
        <w:t>S</w:t>
      </w:r>
      <w:r w:rsidRPr="002D5A77">
        <w:rPr>
          <w:rFonts w:ascii="Times New Roman" w:hAnsi="Times New Roman"/>
          <w:sz w:val="20"/>
          <w:szCs w:val="20"/>
        </w:rPr>
        <w:t xml:space="preserve">tandard errors are cluster-corrected at the </w:t>
      </w:r>
      <w:r>
        <w:rPr>
          <w:rFonts w:ascii="Times New Roman" w:hAnsi="Times New Roman"/>
          <w:sz w:val="20"/>
          <w:szCs w:val="20"/>
        </w:rPr>
        <w:t xml:space="preserve">county and week </w:t>
      </w:r>
      <w:r w:rsidRPr="002D5A77">
        <w:rPr>
          <w:rFonts w:ascii="Times New Roman" w:hAnsi="Times New Roman"/>
          <w:sz w:val="20"/>
          <w:szCs w:val="20"/>
        </w:rPr>
        <w:t xml:space="preserve">level. All models include </w:t>
      </w:r>
      <w:r>
        <w:rPr>
          <w:rFonts w:ascii="Times New Roman" w:hAnsi="Times New Roman"/>
          <w:sz w:val="20"/>
          <w:szCs w:val="20"/>
        </w:rPr>
        <w:t xml:space="preserve">county, </w:t>
      </w:r>
      <w:r w:rsidRPr="002D5A77">
        <w:rPr>
          <w:rFonts w:ascii="Times New Roman" w:hAnsi="Times New Roman"/>
          <w:sz w:val="20"/>
          <w:szCs w:val="20"/>
        </w:rPr>
        <w:t xml:space="preserve">week </w:t>
      </w:r>
      <w:r>
        <w:rPr>
          <w:rFonts w:ascii="Times New Roman" w:hAnsi="Times New Roman"/>
          <w:sz w:val="20"/>
          <w:szCs w:val="20"/>
        </w:rPr>
        <w:t xml:space="preserve">and </w:t>
      </w:r>
      <w:r w:rsidRPr="002D5A77">
        <w:rPr>
          <w:rFonts w:ascii="Times New Roman" w:hAnsi="Times New Roman"/>
          <w:sz w:val="20"/>
          <w:szCs w:val="20"/>
        </w:rPr>
        <w:t xml:space="preserve">year </w:t>
      </w:r>
      <w:r>
        <w:rPr>
          <w:rFonts w:ascii="Times New Roman" w:hAnsi="Times New Roman"/>
          <w:sz w:val="20"/>
          <w:szCs w:val="20"/>
        </w:rPr>
        <w:t>f</w:t>
      </w:r>
      <w:r w:rsidRPr="002D5A77">
        <w:rPr>
          <w:rFonts w:ascii="Times New Roman" w:hAnsi="Times New Roman"/>
          <w:sz w:val="20"/>
          <w:szCs w:val="20"/>
        </w:rPr>
        <w:t>ixed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5A77">
        <w:rPr>
          <w:rFonts w:ascii="Times New Roman" w:hAnsi="Times New Roman"/>
          <w:sz w:val="20"/>
          <w:szCs w:val="20"/>
        </w:rPr>
        <w:t>effects,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5A77">
        <w:rPr>
          <w:rFonts w:ascii="Times New Roman" w:hAnsi="Times New Roman"/>
          <w:sz w:val="20"/>
          <w:szCs w:val="20"/>
        </w:rPr>
        <w:t>control</w:t>
      </w:r>
      <w:r>
        <w:rPr>
          <w:rFonts w:ascii="Times New Roman" w:hAnsi="Times New Roman"/>
          <w:sz w:val="20"/>
          <w:szCs w:val="20"/>
        </w:rPr>
        <w:t>s</w:t>
      </w:r>
      <w:r w:rsidRPr="002D5A77">
        <w:rPr>
          <w:rFonts w:ascii="Times New Roman" w:hAnsi="Times New Roman"/>
          <w:sz w:val="20"/>
          <w:szCs w:val="20"/>
        </w:rPr>
        <w:t xml:space="preserve"> for type of producer and product </w:t>
      </w:r>
      <w:r>
        <w:rPr>
          <w:rFonts w:ascii="Times New Roman" w:hAnsi="Times New Roman"/>
          <w:sz w:val="20"/>
          <w:szCs w:val="20"/>
        </w:rPr>
        <w:t>c</w:t>
      </w:r>
      <w:r w:rsidRPr="002D5A77">
        <w:rPr>
          <w:rFonts w:ascii="Times New Roman" w:hAnsi="Times New Roman"/>
          <w:sz w:val="20"/>
          <w:szCs w:val="20"/>
        </w:rPr>
        <w:t>ategory.</w:t>
      </w:r>
      <w:r w:rsidRPr="002D5A77"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Elasticites </w:t>
      </w:r>
      <w:r w:rsidRPr="002D5A77">
        <w:rPr>
          <w:rFonts w:ascii="Times New Roman" w:hAnsi="Times New Roman"/>
          <w:sz w:val="20"/>
          <w:szCs w:val="20"/>
        </w:rPr>
        <w:t>are e</w:t>
      </w:r>
      <w:r w:rsidRPr="002D5A77">
        <w:rPr>
          <w:rFonts w:ascii="Times New Roman" w:hAnsi="Times New Roman" w:cs="Times New Roman"/>
          <w:sz w:val="20"/>
          <w:szCs w:val="20"/>
        </w:rPr>
        <w:t>valuated at the mean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2D5A77">
        <w:rPr>
          <w:rFonts w:ascii="Times New Roman" w:hAnsi="Times New Roman" w:cs="Times New Roman"/>
          <w:sz w:val="20"/>
          <w:szCs w:val="20"/>
        </w:rPr>
        <w:t xml:space="preserve"> of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D5A77">
        <w:rPr>
          <w:rFonts w:ascii="Times New Roman" w:hAnsi="Times New Roman" w:cs="Times New Roman"/>
          <w:sz w:val="20"/>
          <w:szCs w:val="20"/>
        </w:rPr>
        <w:t>COVID-19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D5A77">
        <w:rPr>
          <w:rFonts w:ascii="Times New Roman" w:hAnsi="Times New Roman" w:cs="Times New Roman"/>
          <w:sz w:val="20"/>
          <w:szCs w:val="20"/>
        </w:rPr>
        <w:t xml:space="preserve">sample. </w:t>
      </w:r>
      <w:r w:rsidRPr="002D5A77">
        <w:rPr>
          <w:rFonts w:ascii="Times New Roman" w:hAnsi="Times New Roman" w:cs="Times New Roman" w:hint="eastAsia"/>
          <w:sz w:val="20"/>
          <w:szCs w:val="20"/>
        </w:rPr>
        <w:t xml:space="preserve">***,**,* indicate </w:t>
      </w:r>
      <w:r w:rsidRPr="002D5A77">
        <w:rPr>
          <w:rFonts w:ascii="Times New Roman" w:hAnsi="Times New Roman" w:cs="Times New Roman"/>
          <w:sz w:val="20"/>
          <w:szCs w:val="20"/>
        </w:rPr>
        <w:t>s</w:t>
      </w:r>
      <w:r w:rsidRPr="002D5A77">
        <w:rPr>
          <w:rFonts w:ascii="Times New Roman" w:hAnsi="Times New Roman" w:cs="Times New Roman" w:hint="eastAsia"/>
          <w:sz w:val="20"/>
          <w:szCs w:val="20"/>
        </w:rPr>
        <w:t>ignificance at the 1%, 5% and 10%</w:t>
      </w:r>
      <w:r w:rsidRPr="002D5A77">
        <w:rPr>
          <w:rFonts w:ascii="Times New Roman" w:hAnsi="Times New Roman" w:cs="Times New Roman"/>
          <w:sz w:val="20"/>
          <w:szCs w:val="20"/>
        </w:rPr>
        <w:t xml:space="preserve"> level.</w:t>
      </w:r>
    </w:p>
    <w:tbl>
      <w:tblPr>
        <w:tblW w:w="1089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6"/>
        <w:gridCol w:w="622"/>
        <w:gridCol w:w="427"/>
        <w:gridCol w:w="623"/>
        <w:gridCol w:w="622"/>
        <w:gridCol w:w="168"/>
        <w:gridCol w:w="624"/>
        <w:gridCol w:w="622"/>
        <w:gridCol w:w="297"/>
        <w:gridCol w:w="624"/>
        <w:gridCol w:w="622"/>
        <w:gridCol w:w="168"/>
        <w:gridCol w:w="623"/>
        <w:gridCol w:w="622"/>
        <w:gridCol w:w="297"/>
        <w:gridCol w:w="624"/>
        <w:gridCol w:w="622"/>
        <w:gridCol w:w="62"/>
        <w:gridCol w:w="623"/>
        <w:gridCol w:w="6"/>
      </w:tblGrid>
      <w:tr w:rsidR="00926FE5" w:rsidRPr="00AC1A5C" w:rsidTr="00C234D6">
        <w:trPr>
          <w:trHeight w:val="341"/>
        </w:trPr>
        <w:tc>
          <w:tcPr>
            <w:tcW w:w="108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b/>
                <w:color w:val="000000"/>
                <w:kern w:val="0"/>
                <w:sz w:val="22"/>
              </w:rPr>
              <w:t>Table A4</w:t>
            </w: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. 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E</w:t>
            </w: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stimates of Ubox platform sales model using different control years.</w:t>
            </w:r>
          </w:p>
        </w:tc>
      </w:tr>
      <w:tr w:rsidR="00926FE5" w:rsidRPr="00AC1A5C" w:rsidTr="00C234D6">
        <w:trPr>
          <w:trHeight w:val="341"/>
        </w:trPr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Years in sample</w:t>
            </w:r>
          </w:p>
        </w:tc>
        <w:tc>
          <w:tcPr>
            <w:tcW w:w="30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2020 and 2019</w:t>
            </w: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2020 and 2018</w:t>
            </w:r>
          </w:p>
        </w:tc>
        <w:tc>
          <w:tcPr>
            <w:tcW w:w="28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2020 and 2017</w:t>
            </w:r>
          </w:p>
        </w:tc>
      </w:tr>
      <w:tr w:rsidR="00926FE5" w:rsidRPr="00AC1A5C" w:rsidTr="00C234D6">
        <w:trPr>
          <w:gridAfter w:val="1"/>
          <w:wAfter w:w="10" w:type="dxa"/>
          <w:trHeight w:val="341"/>
        </w:trPr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</w:tr>
      <w:tr w:rsidR="00926FE5" w:rsidRPr="00AC1A5C" w:rsidTr="00C234D6">
        <w:trPr>
          <w:gridAfter w:val="1"/>
          <w:wAfter w:w="12" w:type="dxa"/>
          <w:trHeight w:val="341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Weekly cases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0.292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0.312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0.263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0.100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926FE5" w:rsidRPr="00AC1A5C" w:rsidTr="00C234D6">
        <w:trPr>
          <w:gridAfter w:val="1"/>
          <w:wAfter w:w="12" w:type="dxa"/>
          <w:trHeight w:val="341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Cumulative cases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0.048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0.102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0.050</w:t>
            </w:r>
          </w:p>
        </w:tc>
      </w:tr>
      <w:tr w:rsidR="00926FE5" w:rsidRPr="00AC1A5C" w:rsidTr="00C234D6">
        <w:trPr>
          <w:gridAfter w:val="1"/>
          <w:wAfter w:w="7" w:type="dxa"/>
          <w:trHeight w:val="341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R</w:t>
            </w: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0.070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0.071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0.067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0.067</w:t>
            </w: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0.065</w:t>
            </w:r>
          </w:p>
        </w:tc>
      </w:tr>
      <w:tr w:rsidR="00926FE5" w:rsidRPr="00AC1A5C" w:rsidTr="00C234D6">
        <w:trPr>
          <w:gridAfter w:val="1"/>
          <w:wAfter w:w="7" w:type="dxa"/>
          <w:trHeight w:val="341"/>
        </w:trPr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ꞏT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1,120 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1,120 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1,381 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1,381 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1,335 </w:t>
            </w: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AC1A5C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AC1A5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1,335 </w:t>
            </w:r>
          </w:p>
        </w:tc>
      </w:tr>
    </w:tbl>
    <w:p w:rsidR="00926FE5" w:rsidRDefault="00926FE5" w:rsidP="00926FE5">
      <w:pPr>
        <w:rPr>
          <w:rFonts w:ascii="Times New Roman" w:hAnsi="Times New Roman"/>
          <w:sz w:val="20"/>
          <w:szCs w:val="20"/>
        </w:rPr>
      </w:pPr>
      <w:r w:rsidRPr="002D5A77">
        <w:rPr>
          <w:rFonts w:ascii="Times New Roman" w:hAnsi="Times New Roman" w:cs="Times New Roman" w:hint="eastAsia"/>
          <w:sz w:val="20"/>
          <w:szCs w:val="20"/>
        </w:rPr>
        <w:t>Note</w:t>
      </w:r>
      <w:r w:rsidRPr="002D5A77">
        <w:rPr>
          <w:rFonts w:ascii="Times New Roman" w:hAnsi="Times New Roman" w:cs="Times New Roman"/>
          <w:sz w:val="20"/>
          <w:szCs w:val="20"/>
        </w:rPr>
        <w:t>s</w:t>
      </w:r>
      <w:r w:rsidRPr="002D5A77">
        <w:rPr>
          <w:rFonts w:ascii="Times New Roman" w:hAnsi="Times New Roman" w:cs="Times New Roman" w:hint="eastAsia"/>
          <w:sz w:val="20"/>
          <w:szCs w:val="20"/>
        </w:rPr>
        <w:t xml:space="preserve">: </w:t>
      </w:r>
      <w:r w:rsidRPr="002D5A77">
        <w:rPr>
          <w:rFonts w:ascii="Times New Roman" w:hAnsi="Times New Roman" w:hint="eastAsia"/>
          <w:sz w:val="20"/>
          <w:szCs w:val="20"/>
        </w:rPr>
        <w:t>S</w:t>
      </w:r>
      <w:r w:rsidRPr="002D5A77">
        <w:rPr>
          <w:rFonts w:ascii="Times New Roman" w:hAnsi="Times New Roman"/>
          <w:sz w:val="20"/>
          <w:szCs w:val="20"/>
        </w:rPr>
        <w:t xml:space="preserve">tandard errors are cluster-corrected at the </w:t>
      </w:r>
      <w:r>
        <w:rPr>
          <w:rFonts w:ascii="Times New Roman" w:hAnsi="Times New Roman"/>
          <w:sz w:val="20"/>
          <w:szCs w:val="20"/>
        </w:rPr>
        <w:t xml:space="preserve">county and week </w:t>
      </w:r>
      <w:r w:rsidRPr="002D5A77">
        <w:rPr>
          <w:rFonts w:ascii="Times New Roman" w:hAnsi="Times New Roman"/>
          <w:sz w:val="20"/>
          <w:szCs w:val="20"/>
        </w:rPr>
        <w:t xml:space="preserve">level. All models include </w:t>
      </w:r>
      <w:r>
        <w:rPr>
          <w:rFonts w:ascii="Times New Roman" w:hAnsi="Times New Roman"/>
          <w:sz w:val="20"/>
          <w:szCs w:val="20"/>
        </w:rPr>
        <w:t>county</w:t>
      </w:r>
      <w:r w:rsidRPr="002D5A77">
        <w:rPr>
          <w:rFonts w:ascii="Times New Roman" w:hAnsi="Times New Roman"/>
          <w:sz w:val="20"/>
          <w:szCs w:val="20"/>
        </w:rPr>
        <w:t xml:space="preserve">, week </w:t>
      </w:r>
      <w:r>
        <w:rPr>
          <w:rFonts w:ascii="Times New Roman" w:hAnsi="Times New Roman"/>
          <w:sz w:val="20"/>
          <w:szCs w:val="20"/>
        </w:rPr>
        <w:t>and</w:t>
      </w:r>
      <w:r w:rsidRPr="002D5A77">
        <w:rPr>
          <w:rFonts w:ascii="Times New Roman" w:hAnsi="Times New Roman"/>
          <w:sz w:val="20"/>
          <w:szCs w:val="20"/>
        </w:rPr>
        <w:t xml:space="preserve"> year fixed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5A77">
        <w:rPr>
          <w:rFonts w:ascii="Times New Roman" w:hAnsi="Times New Roman"/>
          <w:sz w:val="20"/>
          <w:szCs w:val="20"/>
        </w:rPr>
        <w:t>effects, and</w:t>
      </w: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  <w:r w:rsidRPr="002D5A77">
        <w:rPr>
          <w:rFonts w:ascii="Times New Roman" w:hAnsi="Times New Roman"/>
          <w:sz w:val="20"/>
          <w:szCs w:val="20"/>
        </w:rPr>
        <w:t>control</w:t>
      </w:r>
      <w:r>
        <w:rPr>
          <w:rFonts w:ascii="Times New Roman" w:hAnsi="Times New Roman"/>
          <w:sz w:val="20"/>
          <w:szCs w:val="20"/>
        </w:rPr>
        <w:t>s</w:t>
      </w:r>
      <w:r w:rsidRPr="002D5A77">
        <w:rPr>
          <w:rFonts w:ascii="Times New Roman" w:hAnsi="Times New Roman"/>
          <w:sz w:val="20"/>
          <w:szCs w:val="20"/>
        </w:rPr>
        <w:t xml:space="preserve"> for</w:t>
      </w:r>
      <w:r>
        <w:rPr>
          <w:rFonts w:ascii="Times New Roman" w:hAnsi="Times New Roman"/>
          <w:sz w:val="20"/>
          <w:szCs w:val="20"/>
        </w:rPr>
        <w:t xml:space="preserve"> t</w:t>
      </w:r>
      <w:r w:rsidRPr="002D5A77">
        <w:rPr>
          <w:rFonts w:ascii="Times New Roman" w:hAnsi="Times New Roman"/>
          <w:sz w:val="20"/>
          <w:szCs w:val="20"/>
        </w:rPr>
        <w:t>ype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5A77">
        <w:rPr>
          <w:rFonts w:ascii="Times New Roman" w:hAnsi="Times New Roman"/>
          <w:sz w:val="20"/>
          <w:szCs w:val="20"/>
        </w:rPr>
        <w:t>of producer and product category.</w:t>
      </w:r>
      <w:r>
        <w:rPr>
          <w:rFonts w:ascii="Times New Roman" w:hAnsi="Times New Roman" w:cs="Times New Roman"/>
          <w:sz w:val="20"/>
          <w:szCs w:val="20"/>
        </w:rPr>
        <w:t xml:space="preserve"> Platform sales are in NT$ 1,000/week.</w:t>
      </w:r>
      <w:r w:rsidRPr="002D5A77">
        <w:rPr>
          <w:rFonts w:ascii="Times New Roman" w:hAnsi="Times New Roman" w:cs="Times New Roman"/>
          <w:sz w:val="20"/>
          <w:szCs w:val="20"/>
        </w:rPr>
        <w:t xml:space="preserve"> </w:t>
      </w:r>
      <w:r w:rsidRPr="002D5A77">
        <w:rPr>
          <w:rFonts w:ascii="Times New Roman" w:hAnsi="Times New Roman" w:cs="Times New Roman" w:hint="eastAsia"/>
          <w:sz w:val="20"/>
          <w:szCs w:val="20"/>
        </w:rPr>
        <w:t xml:space="preserve">***,**,* indicate </w:t>
      </w:r>
      <w:r w:rsidRPr="002D5A77">
        <w:rPr>
          <w:rFonts w:ascii="Times New Roman" w:hAnsi="Times New Roman" w:cs="Times New Roman"/>
          <w:sz w:val="20"/>
          <w:szCs w:val="20"/>
        </w:rPr>
        <w:t>s</w:t>
      </w:r>
      <w:r w:rsidRPr="002D5A77">
        <w:rPr>
          <w:rFonts w:ascii="Times New Roman" w:hAnsi="Times New Roman" w:cs="Times New Roman" w:hint="eastAsia"/>
          <w:sz w:val="20"/>
          <w:szCs w:val="20"/>
        </w:rPr>
        <w:t>ignificance at the 1%, 5%</w:t>
      </w:r>
    </w:p>
    <w:p w:rsidR="00926FE5" w:rsidRPr="002D5A77" w:rsidRDefault="00926FE5" w:rsidP="00926FE5">
      <w:pPr>
        <w:rPr>
          <w:rFonts w:ascii="Times New Roman" w:hAnsi="Times New Roman" w:cs="Times New Roman"/>
          <w:sz w:val="20"/>
          <w:szCs w:val="20"/>
        </w:rPr>
        <w:sectPr w:rsidR="00926FE5" w:rsidRPr="002D5A77" w:rsidSect="00CD491E">
          <w:pgSz w:w="16838" w:h="11906" w:orient="landscape"/>
          <w:pgMar w:top="1797" w:right="1440" w:bottom="1797" w:left="1440" w:header="851" w:footer="992" w:gutter="0"/>
          <w:cols w:space="425"/>
          <w:docGrid w:type="lines" w:linePitch="360"/>
        </w:sectPr>
      </w:pPr>
      <w:r w:rsidRPr="002D5A77">
        <w:rPr>
          <w:rFonts w:ascii="Times New Roman" w:hAnsi="Times New Roman" w:cs="Times New Roman" w:hint="eastAsia"/>
          <w:sz w:val="20"/>
          <w:szCs w:val="20"/>
        </w:rPr>
        <w:t>and 10%</w:t>
      </w:r>
      <w:r w:rsidRPr="002D5A77">
        <w:rPr>
          <w:rFonts w:ascii="Times New Roman" w:hAnsi="Times New Roman" w:cs="Times New Roman"/>
          <w:sz w:val="20"/>
          <w:szCs w:val="20"/>
        </w:rPr>
        <w:t xml:space="preserve"> level. </w:t>
      </w:r>
    </w:p>
    <w:tbl>
      <w:tblPr>
        <w:tblW w:w="125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0"/>
        <w:gridCol w:w="735"/>
        <w:gridCol w:w="423"/>
        <w:gridCol w:w="552"/>
        <w:gridCol w:w="625"/>
        <w:gridCol w:w="276"/>
        <w:gridCol w:w="551"/>
        <w:gridCol w:w="735"/>
        <w:gridCol w:w="423"/>
        <w:gridCol w:w="551"/>
        <w:gridCol w:w="625"/>
        <w:gridCol w:w="388"/>
        <w:gridCol w:w="617"/>
        <w:gridCol w:w="879"/>
        <w:gridCol w:w="425"/>
        <w:gridCol w:w="551"/>
        <w:gridCol w:w="625"/>
        <w:gridCol w:w="423"/>
        <w:gridCol w:w="551"/>
      </w:tblGrid>
      <w:tr w:rsidR="00926FE5" w:rsidRPr="00CC4823" w:rsidTr="00C234D6">
        <w:trPr>
          <w:trHeight w:val="344"/>
        </w:trPr>
        <w:tc>
          <w:tcPr>
            <w:tcW w:w="1256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b/>
                <w:color w:val="000000"/>
                <w:kern w:val="0"/>
                <w:sz w:val="22"/>
              </w:rPr>
              <w:t xml:space="preserve">Table </w:t>
            </w:r>
            <w:r>
              <w:rPr>
                <w:rFonts w:ascii="Times New Roman" w:eastAsia="PMingLiU" w:hAnsi="Times New Roman" w:cs="Times New Roman"/>
                <w:b/>
                <w:color w:val="000000"/>
                <w:kern w:val="0"/>
                <w:sz w:val="22"/>
              </w:rPr>
              <w:t>A5</w:t>
            </w: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. E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ffect of confirmed and suspected COVID-19 cases on </w:t>
            </w: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Ubox platform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sales, payments to producers and profits</w:t>
            </w: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.</w:t>
            </w:r>
          </w:p>
        </w:tc>
      </w:tr>
      <w:tr w:rsidR="00926FE5" w:rsidRPr="00CC4823" w:rsidTr="00C234D6">
        <w:trPr>
          <w:trHeight w:val="34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Platform sales</w:t>
            </w:r>
          </w:p>
        </w:tc>
        <w:tc>
          <w:tcPr>
            <w:tcW w:w="33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Payments to producers</w:t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Platform profits</w:t>
            </w:r>
          </w:p>
        </w:tc>
      </w:tr>
      <w:tr w:rsidR="00926FE5" w:rsidRPr="00745DD7" w:rsidTr="00C234D6">
        <w:trPr>
          <w:trHeight w:val="344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</w:tr>
      <w:tr w:rsidR="00926FE5" w:rsidRPr="0002684F" w:rsidTr="00C234D6">
        <w:trPr>
          <w:trHeight w:val="34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Weekly 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total cases/100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widowControl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0.765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***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0.133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0.557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***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0.101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0.197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***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0.030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926FE5" w:rsidRPr="0002684F" w:rsidTr="00C234D6">
        <w:trPr>
          <w:trHeight w:val="34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745DD7" w:rsidRDefault="00926FE5" w:rsidP="00C234D6">
            <w:pPr>
              <w:widowControl/>
              <w:ind w:firstLineChars="100" w:firstLine="220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Effect in %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per 100 cases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widowControl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17.42%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17.67%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16.07%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926FE5" w:rsidRPr="0002684F" w:rsidTr="00C234D6">
        <w:trPr>
          <w:trHeight w:val="34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745DD7" w:rsidRDefault="00926FE5" w:rsidP="00C234D6">
            <w:pPr>
              <w:widowControl/>
              <w:ind w:firstLineChars="100" w:firstLine="220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Effect in %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per case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widowControl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0.17%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0.18%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0.16%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926FE5" w:rsidRPr="0002684F" w:rsidTr="00C234D6">
        <w:trPr>
          <w:trHeight w:val="34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Cumulative 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total cases/100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0.113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**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0.031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0.082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***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0.023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0.029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***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0.007</w:t>
            </w:r>
          </w:p>
        </w:tc>
      </w:tr>
      <w:tr w:rsidR="00926FE5" w:rsidRPr="0002684F" w:rsidTr="00C234D6">
        <w:trPr>
          <w:trHeight w:val="34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Effect in %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per 100 cases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2.56%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2.60%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2.38%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26FE5" w:rsidRPr="0002684F" w:rsidTr="00C234D6">
        <w:trPr>
          <w:trHeight w:val="34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Effect in %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per case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0.03%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0.03%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0.02%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FE5" w:rsidRPr="0002684F" w:rsidRDefault="00926FE5" w:rsidP="00C234D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26FE5" w:rsidRPr="00CC4823" w:rsidTr="00C234D6">
        <w:trPr>
          <w:trHeight w:val="34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R</w:t>
            </w: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0.084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0.072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0.075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0.065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0.100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>0.087</w:t>
            </w:r>
          </w:p>
        </w:tc>
      </w:tr>
      <w:tr w:rsidR="00926FE5" w:rsidRPr="00CC4823" w:rsidTr="00C234D6">
        <w:trPr>
          <w:trHeight w:val="344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745DD7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ꞏT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 xml:space="preserve">2,686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 xml:space="preserve">2,686 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 xml:space="preserve">2,686 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 xml:space="preserve">2,686 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 xml:space="preserve">2,686 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02684F" w:rsidRDefault="00926FE5" w:rsidP="00C234D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684F">
              <w:rPr>
                <w:rFonts w:ascii="Times New Roman" w:hAnsi="Times New Roman" w:cs="Times New Roman"/>
                <w:color w:val="000000"/>
                <w:sz w:val="22"/>
              </w:rPr>
              <w:t xml:space="preserve">2,686 </w:t>
            </w:r>
          </w:p>
        </w:tc>
      </w:tr>
    </w:tbl>
    <w:p w:rsidR="00926FE5" w:rsidRDefault="00926FE5" w:rsidP="00926FE5">
      <w:pPr>
        <w:rPr>
          <w:rFonts w:ascii="Times New Roman" w:hAnsi="Times New Roman"/>
          <w:sz w:val="20"/>
          <w:szCs w:val="20"/>
        </w:rPr>
      </w:pPr>
      <w:r w:rsidRPr="002D5A77">
        <w:rPr>
          <w:rFonts w:ascii="Times New Roman" w:hAnsi="Times New Roman" w:cs="Times New Roman" w:hint="eastAsia"/>
          <w:sz w:val="20"/>
          <w:szCs w:val="20"/>
        </w:rPr>
        <w:t>Note</w:t>
      </w:r>
      <w:r w:rsidRPr="002D5A77">
        <w:rPr>
          <w:rFonts w:ascii="Times New Roman" w:hAnsi="Times New Roman" w:cs="Times New Roman"/>
          <w:sz w:val="20"/>
          <w:szCs w:val="20"/>
        </w:rPr>
        <w:t>s</w:t>
      </w:r>
      <w:r w:rsidRPr="002D5A77">
        <w:rPr>
          <w:rFonts w:ascii="Times New Roman" w:hAnsi="Times New Roman" w:cs="Times New Roman" w:hint="eastAsia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Weekly total cases and cumulative total cases are divided by 100 to rescale the coefficient estimate. </w:t>
      </w:r>
      <w:r w:rsidRPr="002D5A77">
        <w:rPr>
          <w:rFonts w:ascii="Times New Roman" w:hAnsi="Times New Roman" w:hint="eastAsia"/>
          <w:sz w:val="20"/>
          <w:szCs w:val="20"/>
        </w:rPr>
        <w:t>S</w:t>
      </w:r>
      <w:r w:rsidRPr="002D5A77">
        <w:rPr>
          <w:rFonts w:ascii="Times New Roman" w:hAnsi="Times New Roman"/>
          <w:sz w:val="20"/>
          <w:szCs w:val="20"/>
        </w:rPr>
        <w:t xml:space="preserve">tandard errors are cluster-corrected at the </w:t>
      </w:r>
      <w:r>
        <w:rPr>
          <w:rFonts w:ascii="Times New Roman" w:hAnsi="Times New Roman"/>
          <w:sz w:val="20"/>
          <w:szCs w:val="20"/>
        </w:rPr>
        <w:t>county</w:t>
      </w:r>
    </w:p>
    <w:p w:rsidR="00926FE5" w:rsidRDefault="00926FE5" w:rsidP="00926FE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and week </w:t>
      </w:r>
      <w:r w:rsidRPr="002D5A77">
        <w:rPr>
          <w:rFonts w:ascii="Times New Roman" w:hAnsi="Times New Roman"/>
          <w:sz w:val="20"/>
          <w:szCs w:val="20"/>
        </w:rPr>
        <w:t xml:space="preserve">level. All models include </w:t>
      </w:r>
      <w:r>
        <w:rPr>
          <w:rFonts w:ascii="Times New Roman" w:hAnsi="Times New Roman"/>
          <w:sz w:val="20"/>
          <w:szCs w:val="20"/>
        </w:rPr>
        <w:t>county</w:t>
      </w:r>
      <w:r w:rsidRPr="002D5A77">
        <w:rPr>
          <w:rFonts w:ascii="Times New Roman" w:hAnsi="Times New Roman"/>
          <w:sz w:val="20"/>
          <w:szCs w:val="20"/>
        </w:rPr>
        <w:t xml:space="preserve">, week </w:t>
      </w:r>
      <w:r>
        <w:rPr>
          <w:rFonts w:ascii="Times New Roman" w:hAnsi="Times New Roman"/>
          <w:sz w:val="20"/>
          <w:szCs w:val="20"/>
        </w:rPr>
        <w:t>and</w:t>
      </w:r>
      <w:r w:rsidRPr="002D5A77">
        <w:rPr>
          <w:rFonts w:ascii="Times New Roman" w:hAnsi="Times New Roman"/>
          <w:sz w:val="20"/>
          <w:szCs w:val="20"/>
        </w:rPr>
        <w:t xml:space="preserve"> year fixed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5A77">
        <w:rPr>
          <w:rFonts w:ascii="Times New Roman" w:hAnsi="Times New Roman"/>
          <w:sz w:val="20"/>
          <w:szCs w:val="20"/>
        </w:rPr>
        <w:t>effects,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5A77">
        <w:rPr>
          <w:rFonts w:ascii="Times New Roman" w:hAnsi="Times New Roman"/>
          <w:sz w:val="20"/>
          <w:szCs w:val="20"/>
        </w:rPr>
        <w:t>control</w:t>
      </w:r>
      <w:r>
        <w:rPr>
          <w:rFonts w:ascii="Times New Roman" w:hAnsi="Times New Roman"/>
          <w:sz w:val="20"/>
          <w:szCs w:val="20"/>
        </w:rPr>
        <w:t>s</w:t>
      </w:r>
      <w:r w:rsidRPr="002D5A77">
        <w:rPr>
          <w:rFonts w:ascii="Times New Roman" w:hAnsi="Times New Roman"/>
          <w:sz w:val="20"/>
          <w:szCs w:val="20"/>
        </w:rPr>
        <w:t xml:space="preserve"> for</w:t>
      </w:r>
      <w:r>
        <w:rPr>
          <w:rFonts w:ascii="Times New Roman" w:hAnsi="Times New Roman"/>
          <w:sz w:val="20"/>
          <w:szCs w:val="20"/>
        </w:rPr>
        <w:t xml:space="preserve"> t</w:t>
      </w:r>
      <w:r w:rsidRPr="002D5A77">
        <w:rPr>
          <w:rFonts w:ascii="Times New Roman" w:hAnsi="Times New Roman"/>
          <w:sz w:val="20"/>
          <w:szCs w:val="20"/>
        </w:rPr>
        <w:t>ype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5A77">
        <w:rPr>
          <w:rFonts w:ascii="Times New Roman" w:hAnsi="Times New Roman"/>
          <w:sz w:val="20"/>
          <w:szCs w:val="20"/>
        </w:rPr>
        <w:t>of producer and product category.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D5A77">
        <w:rPr>
          <w:rFonts w:ascii="Times New Roman" w:hAnsi="Times New Roman"/>
          <w:sz w:val="20"/>
          <w:szCs w:val="20"/>
        </w:rPr>
        <w:t>Marginal effects in percentage</w:t>
      </w: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  <w:r w:rsidRPr="002D5A77">
        <w:rPr>
          <w:rFonts w:ascii="Times New Roman" w:hAnsi="Times New Roman"/>
          <w:sz w:val="20"/>
          <w:szCs w:val="20"/>
        </w:rPr>
        <w:t>terms are e</w:t>
      </w:r>
      <w:r w:rsidRPr="002D5A77">
        <w:rPr>
          <w:rFonts w:ascii="Times New Roman" w:hAnsi="Times New Roman" w:cs="Times New Roman"/>
          <w:sz w:val="20"/>
          <w:szCs w:val="20"/>
        </w:rPr>
        <w:t>valuated at the mean of the non-COVID-19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D5A77">
        <w:rPr>
          <w:rFonts w:ascii="Times New Roman" w:hAnsi="Times New Roman" w:cs="Times New Roman"/>
          <w:sz w:val="20"/>
          <w:szCs w:val="20"/>
        </w:rPr>
        <w:t>sample</w:t>
      </w:r>
      <w:r>
        <w:rPr>
          <w:rFonts w:ascii="Times New Roman" w:hAnsi="Times New Roman" w:cs="Times New Roman"/>
          <w:sz w:val="20"/>
          <w:szCs w:val="20"/>
        </w:rPr>
        <w:t>. Platform sales, payments to producers and profits are in NT$ 1,000/week.</w:t>
      </w:r>
      <w:r w:rsidRPr="002D5A77">
        <w:rPr>
          <w:rFonts w:ascii="Times New Roman" w:hAnsi="Times New Roman" w:cs="Times New Roman"/>
          <w:sz w:val="20"/>
          <w:szCs w:val="20"/>
        </w:rPr>
        <w:t xml:space="preserve"> </w:t>
      </w:r>
      <w:r w:rsidRPr="002D5A77">
        <w:rPr>
          <w:rFonts w:ascii="Times New Roman" w:hAnsi="Times New Roman" w:cs="Times New Roman" w:hint="eastAsia"/>
          <w:sz w:val="20"/>
          <w:szCs w:val="20"/>
        </w:rPr>
        <w:t>***,**,* indicate</w:t>
      </w:r>
    </w:p>
    <w:p w:rsidR="00926FE5" w:rsidRDefault="00926FE5" w:rsidP="00926FE5">
      <w:pPr>
        <w:rPr>
          <w:rFonts w:ascii="Times New Roman" w:hAnsi="Times New Roman" w:cs="Times New Roman"/>
          <w:sz w:val="22"/>
        </w:rPr>
      </w:pPr>
      <w:r w:rsidRPr="002D5A77">
        <w:rPr>
          <w:rFonts w:ascii="Times New Roman" w:hAnsi="Times New Roman" w:cs="Times New Roman"/>
          <w:sz w:val="20"/>
          <w:szCs w:val="20"/>
        </w:rPr>
        <w:t>s</w:t>
      </w:r>
      <w:r w:rsidRPr="002D5A77">
        <w:rPr>
          <w:rFonts w:ascii="Times New Roman" w:hAnsi="Times New Roman" w:cs="Times New Roman" w:hint="eastAsia"/>
          <w:sz w:val="20"/>
          <w:szCs w:val="20"/>
        </w:rPr>
        <w:t>ignificance 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D5A77">
        <w:rPr>
          <w:rFonts w:ascii="Times New Roman" w:hAnsi="Times New Roman" w:cs="Times New Roman" w:hint="eastAsia"/>
          <w:sz w:val="20"/>
          <w:szCs w:val="20"/>
        </w:rPr>
        <w:t>the 1%, 5% and 10%</w:t>
      </w:r>
      <w:r w:rsidRPr="002D5A77">
        <w:rPr>
          <w:rFonts w:ascii="Times New Roman" w:hAnsi="Times New Roman" w:cs="Times New Roman"/>
          <w:sz w:val="20"/>
          <w:szCs w:val="20"/>
        </w:rPr>
        <w:t xml:space="preserve"> level</w:t>
      </w:r>
      <w:r w:rsidRPr="00AC1A5C">
        <w:rPr>
          <w:rFonts w:ascii="Times New Roman" w:hAnsi="Times New Roman" w:cs="Times New Roman"/>
          <w:sz w:val="22"/>
        </w:rPr>
        <w:t>.</w:t>
      </w:r>
    </w:p>
    <w:p w:rsidR="00926FE5" w:rsidRDefault="00926FE5" w:rsidP="00926FE5">
      <w:pPr>
        <w:rPr>
          <w:rFonts w:ascii="Times New Roman" w:hAnsi="Times New Roman" w:cs="Times New Roman"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sz w:val="22"/>
        </w:rPr>
      </w:pPr>
    </w:p>
    <w:tbl>
      <w:tblPr>
        <w:tblW w:w="1171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812"/>
        <w:gridCol w:w="812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3"/>
      </w:tblGrid>
      <w:tr w:rsidR="00926FE5" w:rsidRPr="00F32CF1" w:rsidTr="00C234D6">
        <w:trPr>
          <w:trHeight w:val="340"/>
        </w:trPr>
        <w:tc>
          <w:tcPr>
            <w:tcW w:w="1171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b/>
                <w:color w:val="000000"/>
                <w:kern w:val="0"/>
                <w:sz w:val="22"/>
              </w:rPr>
              <w:t xml:space="preserve">Table </w:t>
            </w:r>
            <w:r>
              <w:rPr>
                <w:rFonts w:ascii="Times New Roman" w:eastAsia="PMingLiU" w:hAnsi="Times New Roman" w:cs="Times New Roman"/>
                <w:b/>
                <w:color w:val="000000"/>
                <w:kern w:val="0"/>
                <w:sz w:val="22"/>
              </w:rPr>
              <w:t>A6</w:t>
            </w: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. 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Falsification test of the effect of confirmed COVID-19 cases on </w:t>
            </w: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Ubox platform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sales, payments to producers and profits using only the non-</w:t>
            </w: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COVID-19 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sample</w:t>
            </w: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(2017-2019).</w:t>
            </w:r>
          </w:p>
        </w:tc>
      </w:tr>
      <w:tr w:rsidR="00926FE5" w:rsidRPr="00F32CF1" w:rsidTr="00C234D6">
        <w:trPr>
          <w:trHeight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Platform sales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Payments to producers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Platform profits</w:t>
            </w:r>
          </w:p>
        </w:tc>
      </w:tr>
      <w:tr w:rsidR="00926FE5" w:rsidRPr="00F32CF1" w:rsidTr="00C234D6">
        <w:trPr>
          <w:trHeight w:val="34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Coeff.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S.E.</w:t>
            </w:r>
          </w:p>
        </w:tc>
      </w:tr>
      <w:tr w:rsidR="00926FE5" w:rsidRPr="00F32CF1" w:rsidTr="00C234D6">
        <w:trPr>
          <w:trHeight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Weekly cases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0.475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0.308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0.332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0.229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0.141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0.090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926FE5" w:rsidRPr="00F32CF1" w:rsidTr="00C234D6">
        <w:trPr>
          <w:trHeight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Cumulative cases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0.189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0.152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0.133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0.093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0.055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0.037</w:t>
            </w:r>
          </w:p>
        </w:tc>
      </w:tr>
      <w:tr w:rsidR="00926FE5" w:rsidRPr="00F32CF1" w:rsidTr="00C234D6">
        <w:trPr>
          <w:trHeight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R</w:t>
            </w: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0.179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0.193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0.173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0.191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0.200</w:t>
            </w:r>
          </w:p>
        </w:tc>
      </w:tr>
      <w:tr w:rsidR="00926FE5" w:rsidRPr="00F32CF1" w:rsidTr="00C234D6">
        <w:trPr>
          <w:trHeight w:val="34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ꞏT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2,111 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2,111 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2,111 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2,111 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2,111 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B70BF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70BF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2,111 </w:t>
            </w:r>
          </w:p>
        </w:tc>
      </w:tr>
    </w:tbl>
    <w:p w:rsidR="00926FE5" w:rsidRDefault="00926FE5" w:rsidP="00926FE5">
      <w:pPr>
        <w:rPr>
          <w:rFonts w:ascii="Times New Roman" w:hAnsi="Times New Roman"/>
          <w:sz w:val="20"/>
          <w:szCs w:val="20"/>
        </w:rPr>
      </w:pPr>
      <w:r w:rsidRPr="002D5A77">
        <w:rPr>
          <w:rFonts w:ascii="Times New Roman" w:hAnsi="Times New Roman" w:cs="Times New Roman" w:hint="eastAsia"/>
          <w:sz w:val="20"/>
          <w:szCs w:val="20"/>
        </w:rPr>
        <w:t>Note</w:t>
      </w:r>
      <w:r w:rsidRPr="002D5A77">
        <w:rPr>
          <w:rFonts w:ascii="Times New Roman" w:hAnsi="Times New Roman" w:cs="Times New Roman"/>
          <w:sz w:val="20"/>
          <w:szCs w:val="20"/>
        </w:rPr>
        <w:t>s</w:t>
      </w:r>
      <w:r w:rsidRPr="002D5A77">
        <w:rPr>
          <w:rFonts w:ascii="Times New Roman" w:hAnsi="Times New Roman" w:cs="Times New Roman" w:hint="eastAsia"/>
          <w:sz w:val="20"/>
          <w:szCs w:val="20"/>
        </w:rPr>
        <w:t xml:space="preserve">: </w:t>
      </w:r>
      <w:r w:rsidRPr="002D5A77">
        <w:rPr>
          <w:rFonts w:ascii="Times New Roman" w:hAnsi="Times New Roman" w:hint="eastAsia"/>
          <w:sz w:val="20"/>
          <w:szCs w:val="20"/>
        </w:rPr>
        <w:t>S</w:t>
      </w:r>
      <w:r w:rsidRPr="002D5A77">
        <w:rPr>
          <w:rFonts w:ascii="Times New Roman" w:hAnsi="Times New Roman"/>
          <w:sz w:val="20"/>
          <w:szCs w:val="20"/>
        </w:rPr>
        <w:t xml:space="preserve">tandard errors are cluster-corrected at the </w:t>
      </w:r>
      <w:r>
        <w:rPr>
          <w:rFonts w:ascii="Times New Roman" w:hAnsi="Times New Roman"/>
          <w:sz w:val="20"/>
          <w:szCs w:val="20"/>
        </w:rPr>
        <w:t xml:space="preserve">county and week </w:t>
      </w:r>
      <w:r w:rsidRPr="002D5A77">
        <w:rPr>
          <w:rFonts w:ascii="Times New Roman" w:hAnsi="Times New Roman"/>
          <w:sz w:val="20"/>
          <w:szCs w:val="20"/>
        </w:rPr>
        <w:t xml:space="preserve">level. All models include </w:t>
      </w:r>
      <w:r>
        <w:rPr>
          <w:rFonts w:ascii="Times New Roman" w:hAnsi="Times New Roman"/>
          <w:sz w:val="20"/>
          <w:szCs w:val="20"/>
        </w:rPr>
        <w:t>county</w:t>
      </w:r>
      <w:r w:rsidRPr="002D5A77">
        <w:rPr>
          <w:rFonts w:ascii="Times New Roman" w:hAnsi="Times New Roman"/>
          <w:sz w:val="20"/>
          <w:szCs w:val="20"/>
        </w:rPr>
        <w:t xml:space="preserve">, week </w:t>
      </w:r>
      <w:r>
        <w:rPr>
          <w:rFonts w:ascii="Times New Roman" w:hAnsi="Times New Roman"/>
          <w:sz w:val="20"/>
          <w:szCs w:val="20"/>
        </w:rPr>
        <w:t>and</w:t>
      </w:r>
      <w:r w:rsidRPr="002D5A77">
        <w:rPr>
          <w:rFonts w:ascii="Times New Roman" w:hAnsi="Times New Roman"/>
          <w:sz w:val="20"/>
          <w:szCs w:val="20"/>
        </w:rPr>
        <w:t xml:space="preserve"> year fixed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5A77">
        <w:rPr>
          <w:rFonts w:ascii="Times New Roman" w:hAnsi="Times New Roman"/>
          <w:sz w:val="20"/>
          <w:szCs w:val="20"/>
        </w:rPr>
        <w:t>effects,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5A77">
        <w:rPr>
          <w:rFonts w:ascii="Times New Roman" w:hAnsi="Times New Roman"/>
          <w:sz w:val="20"/>
          <w:szCs w:val="20"/>
        </w:rPr>
        <w:t>control</w:t>
      </w:r>
      <w:r>
        <w:rPr>
          <w:rFonts w:ascii="Times New Roman" w:hAnsi="Times New Roman"/>
          <w:sz w:val="20"/>
          <w:szCs w:val="20"/>
        </w:rPr>
        <w:t>s</w:t>
      </w:r>
      <w:r w:rsidRPr="002D5A77">
        <w:rPr>
          <w:rFonts w:ascii="Times New Roman" w:hAnsi="Times New Roman"/>
          <w:sz w:val="20"/>
          <w:szCs w:val="20"/>
        </w:rPr>
        <w:t xml:space="preserve"> for</w:t>
      </w: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</w:t>
      </w:r>
      <w:r w:rsidRPr="002D5A77">
        <w:rPr>
          <w:rFonts w:ascii="Times New Roman" w:hAnsi="Times New Roman"/>
          <w:sz w:val="20"/>
          <w:szCs w:val="20"/>
        </w:rPr>
        <w:t>ype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5A77">
        <w:rPr>
          <w:rFonts w:ascii="Times New Roman" w:hAnsi="Times New Roman"/>
          <w:sz w:val="20"/>
          <w:szCs w:val="20"/>
        </w:rPr>
        <w:t>of producer and product category.</w:t>
      </w:r>
      <w:r>
        <w:rPr>
          <w:rFonts w:ascii="Times New Roman" w:hAnsi="Times New Roman" w:cs="Times New Roman"/>
          <w:sz w:val="20"/>
          <w:szCs w:val="20"/>
        </w:rPr>
        <w:t xml:space="preserve"> Platform sales, payments to producers and profits are in NT$ 1,000/week.</w:t>
      </w:r>
      <w:r w:rsidRPr="002D5A77">
        <w:rPr>
          <w:rFonts w:ascii="Times New Roman" w:hAnsi="Times New Roman" w:cs="Times New Roman"/>
          <w:sz w:val="20"/>
          <w:szCs w:val="20"/>
        </w:rPr>
        <w:t xml:space="preserve"> </w:t>
      </w:r>
      <w:r w:rsidRPr="002D5A77">
        <w:rPr>
          <w:rFonts w:ascii="Times New Roman" w:hAnsi="Times New Roman" w:cs="Times New Roman" w:hint="eastAsia"/>
          <w:sz w:val="20"/>
          <w:szCs w:val="20"/>
        </w:rPr>
        <w:t xml:space="preserve">***,**,* indicate </w:t>
      </w:r>
      <w:r w:rsidRPr="002D5A77">
        <w:rPr>
          <w:rFonts w:ascii="Times New Roman" w:hAnsi="Times New Roman" w:cs="Times New Roman"/>
          <w:sz w:val="20"/>
          <w:szCs w:val="20"/>
        </w:rPr>
        <w:t>s</w:t>
      </w:r>
      <w:r w:rsidRPr="002D5A77">
        <w:rPr>
          <w:rFonts w:ascii="Times New Roman" w:hAnsi="Times New Roman" w:cs="Times New Roman" w:hint="eastAsia"/>
          <w:sz w:val="20"/>
          <w:szCs w:val="20"/>
        </w:rPr>
        <w:t>ignificance at</w:t>
      </w:r>
    </w:p>
    <w:p w:rsidR="00926FE5" w:rsidRPr="00275BC8" w:rsidRDefault="00926FE5" w:rsidP="00926FE5">
      <w:pPr>
        <w:rPr>
          <w:rFonts w:ascii="Times New Roman" w:hAnsi="Times New Roman" w:cs="Times New Roman"/>
          <w:sz w:val="18"/>
          <w:szCs w:val="18"/>
        </w:rPr>
      </w:pPr>
      <w:r w:rsidRPr="002D5A77">
        <w:rPr>
          <w:rFonts w:ascii="Times New Roman" w:hAnsi="Times New Roman" w:cs="Times New Roman" w:hint="eastAsia"/>
          <w:sz w:val="20"/>
          <w:szCs w:val="20"/>
        </w:rPr>
        <w:t>the 1%, 5% and 10%</w:t>
      </w:r>
      <w:r w:rsidRPr="002D5A77">
        <w:rPr>
          <w:rFonts w:ascii="Times New Roman" w:hAnsi="Times New Roman" w:cs="Times New Roman"/>
          <w:sz w:val="20"/>
          <w:szCs w:val="20"/>
        </w:rPr>
        <w:t xml:space="preserve"> level</w:t>
      </w:r>
      <w:r w:rsidRPr="00275BC8">
        <w:rPr>
          <w:rFonts w:ascii="Times New Roman" w:hAnsi="Times New Roman" w:cs="Times New Roman"/>
          <w:sz w:val="18"/>
          <w:szCs w:val="18"/>
        </w:rPr>
        <w:t xml:space="preserve">. </w:t>
      </w:r>
      <w:r w:rsidRPr="00275BC8">
        <w:rPr>
          <w:rFonts w:ascii="Times New Roman" w:hAnsi="Times New Roman" w:cs="Times New Roman" w:hint="eastAsia"/>
          <w:sz w:val="18"/>
          <w:szCs w:val="18"/>
        </w:rPr>
        <w:t xml:space="preserve"> </w:t>
      </w:r>
    </w:p>
    <w:p w:rsidR="00926FE5" w:rsidRDefault="00926FE5" w:rsidP="00926FE5">
      <w:pPr>
        <w:rPr>
          <w:rFonts w:ascii="Times New Roman" w:hAnsi="Times New Roman" w:cs="Times New Roman"/>
          <w:sz w:val="22"/>
        </w:rPr>
      </w:pPr>
    </w:p>
    <w:p w:rsidR="00926FE5" w:rsidRDefault="00926FE5" w:rsidP="00926FE5">
      <w:pPr>
        <w:rPr>
          <w:rFonts w:ascii="Times New Roman" w:hAnsi="Times New Roman" w:cs="Times New Roman"/>
          <w:sz w:val="22"/>
        </w:rPr>
      </w:pPr>
    </w:p>
    <w:p w:rsidR="00926FE5" w:rsidRPr="00AC1A5C" w:rsidRDefault="00926FE5" w:rsidP="00926FE5">
      <w:pPr>
        <w:rPr>
          <w:rFonts w:ascii="Times New Roman" w:hAnsi="Times New Roman" w:cs="Times New Roman"/>
          <w:sz w:val="22"/>
        </w:rPr>
        <w:sectPr w:rsidR="00926FE5" w:rsidRPr="00AC1A5C" w:rsidSect="008A6F12">
          <w:pgSz w:w="16838" w:h="11906" w:orient="landscape"/>
          <w:pgMar w:top="1797" w:right="1440" w:bottom="1797" w:left="1440" w:header="851" w:footer="992" w:gutter="0"/>
          <w:cols w:space="425"/>
          <w:docGrid w:type="lines" w:linePitch="360"/>
        </w:sectPr>
      </w:pPr>
    </w:p>
    <w:tbl>
      <w:tblPr>
        <w:tblW w:w="82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4"/>
        <w:gridCol w:w="839"/>
        <w:gridCol w:w="840"/>
        <w:gridCol w:w="1248"/>
        <w:gridCol w:w="1248"/>
        <w:gridCol w:w="839"/>
        <w:gridCol w:w="841"/>
      </w:tblGrid>
      <w:tr w:rsidR="00926FE5" w:rsidRPr="00F32CF1" w:rsidTr="00C234D6">
        <w:trPr>
          <w:trHeight w:val="341"/>
        </w:trPr>
        <w:tc>
          <w:tcPr>
            <w:tcW w:w="82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3E711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3E711F">
              <w:rPr>
                <w:rFonts w:ascii="Times New Roman" w:eastAsia="PMingLiU" w:hAnsi="Times New Roman" w:cs="Times New Roman"/>
                <w:b/>
                <w:color w:val="000000"/>
                <w:kern w:val="0"/>
                <w:sz w:val="22"/>
              </w:rPr>
              <w:t xml:space="preserve">Table </w:t>
            </w:r>
            <w:r>
              <w:rPr>
                <w:rFonts w:ascii="Times New Roman" w:eastAsia="PMingLiU" w:hAnsi="Times New Roman" w:cs="Times New Roman"/>
                <w:b/>
                <w:color w:val="000000"/>
                <w:kern w:val="0"/>
                <w:sz w:val="22"/>
              </w:rPr>
              <w:t>A7</w:t>
            </w:r>
            <w:r w:rsidRPr="003E711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. 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Estimate of ratio of selection on </w:t>
            </w:r>
            <w:r w:rsidRPr="003E711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unobserv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ables relative to selection on observables (</w:t>
            </w:r>
            <w:r w:rsidRPr="00571E75">
              <w:rPr>
                <w:rFonts w:ascii="Symbol" w:eastAsia="PMingLiU" w:hAnsi="Symbol" w:cs="Times New Roman"/>
                <w:color w:val="000000"/>
                <w:kern w:val="0"/>
                <w:sz w:val="22"/>
              </w:rPr>
              <w:t>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) needed to generate null effect of confirmed COVID-19 cases on </w:t>
            </w:r>
            <w:r w:rsidRPr="00745DD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Ubox platform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sales, payments to producers and profits.</w:t>
            </w:r>
          </w:p>
        </w:tc>
      </w:tr>
      <w:tr w:rsidR="00926FE5" w:rsidRPr="00F32CF1" w:rsidTr="00C234D6">
        <w:trPr>
          <w:trHeight w:val="341"/>
        </w:trPr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3E711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3E711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3E711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3E711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Sales value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3E711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3E711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Producer received payments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3E711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3E711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Platform profits</w:t>
            </w:r>
          </w:p>
        </w:tc>
      </w:tr>
      <w:tr w:rsidR="00926FE5" w:rsidRPr="00F32CF1" w:rsidTr="00C234D6">
        <w:trPr>
          <w:trHeight w:val="341"/>
        </w:trPr>
        <w:tc>
          <w:tcPr>
            <w:tcW w:w="2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3E711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3E711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Weekly cases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3E711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3E711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2.5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3E711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3E711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3E711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2.27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3E711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3E711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3E711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2.68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3E711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26FE5" w:rsidRPr="00F32CF1" w:rsidTr="00C234D6">
        <w:trPr>
          <w:trHeight w:val="341"/>
        </w:trPr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3E711F" w:rsidRDefault="00926FE5" w:rsidP="00C234D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3E711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Cumulative cases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3E711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3E711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3E711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3E711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3E711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3E711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3E711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3E711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2.74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3E711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3E711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FE5" w:rsidRPr="003E711F" w:rsidRDefault="00926FE5" w:rsidP="00C234D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3E711F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2.37</w:t>
            </w:r>
          </w:p>
        </w:tc>
      </w:tr>
    </w:tbl>
    <w:p w:rsidR="00926FE5" w:rsidRPr="00483777" w:rsidRDefault="00926FE5" w:rsidP="00926FE5">
      <w:pPr>
        <w:rPr>
          <w:rFonts w:ascii="Times New Roman" w:hAnsi="Times New Roman" w:cs="Times New Roman"/>
          <w:sz w:val="20"/>
          <w:szCs w:val="20"/>
        </w:rPr>
      </w:pPr>
      <w:r w:rsidRPr="002D5A77">
        <w:rPr>
          <w:rFonts w:ascii="Times New Roman" w:hAnsi="Times New Roman" w:cs="Times New Roman" w:hint="eastAsia"/>
          <w:sz w:val="20"/>
          <w:szCs w:val="20"/>
        </w:rPr>
        <w:t>Note</w:t>
      </w:r>
      <w:r w:rsidRPr="002D5A77">
        <w:rPr>
          <w:rFonts w:ascii="Times New Roman" w:hAnsi="Times New Roman" w:cs="Times New Roman"/>
          <w:sz w:val="20"/>
          <w:szCs w:val="20"/>
        </w:rPr>
        <w:t>s</w:t>
      </w:r>
      <w:r w:rsidRPr="002D5A77">
        <w:rPr>
          <w:rFonts w:ascii="Times New Roman" w:hAnsi="Times New Roman" w:cs="Times New Roman" w:hint="eastAsia"/>
          <w:sz w:val="20"/>
          <w:szCs w:val="20"/>
        </w:rPr>
        <w:t xml:space="preserve">: </w:t>
      </w:r>
      <w:r w:rsidRPr="002D5A77">
        <w:rPr>
          <w:rFonts w:ascii="Times New Roman" w:hAnsi="Times New Roman"/>
          <w:sz w:val="20"/>
          <w:szCs w:val="20"/>
        </w:rPr>
        <w:t xml:space="preserve">All models include </w:t>
      </w:r>
      <w:r>
        <w:rPr>
          <w:rFonts w:ascii="Times New Roman" w:hAnsi="Times New Roman"/>
          <w:sz w:val="20"/>
          <w:szCs w:val="20"/>
        </w:rPr>
        <w:t>county</w:t>
      </w:r>
      <w:r w:rsidRPr="002D5A77">
        <w:rPr>
          <w:rFonts w:ascii="Times New Roman" w:hAnsi="Times New Roman"/>
          <w:sz w:val="20"/>
          <w:szCs w:val="20"/>
        </w:rPr>
        <w:t xml:space="preserve">, week </w:t>
      </w:r>
      <w:r>
        <w:rPr>
          <w:rFonts w:ascii="Times New Roman" w:hAnsi="Times New Roman"/>
          <w:sz w:val="20"/>
          <w:szCs w:val="20"/>
        </w:rPr>
        <w:t>and</w:t>
      </w:r>
      <w:r w:rsidRPr="002D5A77">
        <w:rPr>
          <w:rFonts w:ascii="Times New Roman" w:hAnsi="Times New Roman"/>
          <w:sz w:val="20"/>
          <w:szCs w:val="20"/>
        </w:rPr>
        <w:t xml:space="preserve"> year fixed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5A77">
        <w:rPr>
          <w:rFonts w:ascii="Times New Roman" w:hAnsi="Times New Roman"/>
          <w:sz w:val="20"/>
          <w:szCs w:val="20"/>
        </w:rPr>
        <w:t>effects,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5A77">
        <w:rPr>
          <w:rFonts w:ascii="Times New Roman" w:hAnsi="Times New Roman"/>
          <w:sz w:val="20"/>
          <w:szCs w:val="20"/>
        </w:rPr>
        <w:t>control</w:t>
      </w:r>
      <w:r>
        <w:rPr>
          <w:rFonts w:ascii="Times New Roman" w:hAnsi="Times New Roman"/>
          <w:sz w:val="20"/>
          <w:szCs w:val="20"/>
        </w:rPr>
        <w:t>s</w:t>
      </w:r>
      <w:r w:rsidRPr="002D5A77">
        <w:rPr>
          <w:rFonts w:ascii="Times New Roman" w:hAnsi="Times New Roman"/>
          <w:sz w:val="20"/>
          <w:szCs w:val="20"/>
        </w:rPr>
        <w:t xml:space="preserve"> for</w:t>
      </w:r>
      <w:r>
        <w:rPr>
          <w:rFonts w:ascii="Times New Roman" w:hAnsi="Times New Roman"/>
          <w:sz w:val="20"/>
          <w:szCs w:val="20"/>
        </w:rPr>
        <w:t xml:space="preserve"> t</w:t>
      </w:r>
      <w:r w:rsidRPr="002D5A77">
        <w:rPr>
          <w:rFonts w:ascii="Times New Roman" w:hAnsi="Times New Roman"/>
          <w:sz w:val="20"/>
          <w:szCs w:val="20"/>
        </w:rPr>
        <w:t>ype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5A77">
        <w:rPr>
          <w:rFonts w:ascii="Times New Roman" w:hAnsi="Times New Roman"/>
          <w:sz w:val="20"/>
          <w:szCs w:val="20"/>
        </w:rPr>
        <w:t>of producer and product category.</w:t>
      </w: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  <w:sectPr w:rsidR="00926FE5" w:rsidSect="00954958">
          <w:pgSz w:w="11906" w:h="16838"/>
          <w:pgMar w:top="1440" w:right="1797" w:bottom="1440" w:left="1797" w:header="851" w:footer="992" w:gutter="0"/>
          <w:cols w:space="425"/>
          <w:docGrid w:type="lines" w:linePitch="360"/>
        </w:sectPr>
      </w:pPr>
      <w:r w:rsidRPr="004837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6FE5" w:rsidRPr="007178B5" w:rsidRDefault="00926FE5" w:rsidP="00926FE5">
      <w:pPr>
        <w:rPr>
          <w:rFonts w:ascii="Times New Roman" w:hAnsi="Times New Roman" w:cs="Times New Roman"/>
          <w:sz w:val="22"/>
        </w:rPr>
      </w:pPr>
      <w:r w:rsidRPr="007178B5">
        <w:rPr>
          <w:rFonts w:ascii="Times New Roman" w:hAnsi="Times New Roman" w:cs="Times New Roman" w:hint="eastAsia"/>
          <w:b/>
          <w:sz w:val="22"/>
        </w:rPr>
        <w:t xml:space="preserve">Figure </w:t>
      </w:r>
      <w:r>
        <w:rPr>
          <w:rFonts w:ascii="Times New Roman" w:hAnsi="Times New Roman" w:cs="Times New Roman"/>
          <w:b/>
          <w:sz w:val="22"/>
        </w:rPr>
        <w:t>A1</w:t>
      </w:r>
      <w:r w:rsidRPr="007178B5">
        <w:rPr>
          <w:rFonts w:ascii="Times New Roman" w:hAnsi="Times New Roman" w:cs="Times New Roman" w:hint="eastAsia"/>
          <w:sz w:val="22"/>
        </w:rPr>
        <w:t xml:space="preserve">. </w:t>
      </w:r>
      <w:r w:rsidRPr="007178B5">
        <w:rPr>
          <w:rFonts w:ascii="Times New Roman" w:hAnsi="Times New Roman" w:cs="Times New Roman"/>
          <w:sz w:val="22"/>
        </w:rPr>
        <w:t>Non-parametric fit</w:t>
      </w:r>
      <w:r>
        <w:rPr>
          <w:rFonts w:ascii="Times New Roman" w:hAnsi="Times New Roman" w:cs="Times New Roman"/>
          <w:sz w:val="22"/>
        </w:rPr>
        <w:t xml:space="preserve"> of confirmed </w:t>
      </w:r>
      <w:r w:rsidRPr="007178B5">
        <w:rPr>
          <w:rFonts w:ascii="Times New Roman" w:hAnsi="Times New Roman" w:cs="Times New Roman"/>
          <w:sz w:val="22"/>
        </w:rPr>
        <w:t>COVID-19 case</w:t>
      </w:r>
      <w:r>
        <w:rPr>
          <w:rFonts w:ascii="Times New Roman" w:hAnsi="Times New Roman" w:cs="Times New Roman"/>
          <w:sz w:val="22"/>
        </w:rPr>
        <w:t xml:space="preserve"> variables in Ubox platform </w:t>
      </w:r>
      <w:r w:rsidRPr="007178B5">
        <w:rPr>
          <w:rFonts w:ascii="Times New Roman" w:hAnsi="Times New Roman" w:cs="Times New Roman"/>
          <w:sz w:val="22"/>
        </w:rPr>
        <w:t xml:space="preserve">sales model. </w:t>
      </w: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201D" wp14:editId="6EEDE973">
                <wp:simplePos x="0" y="0"/>
                <wp:positionH relativeFrom="margin">
                  <wp:posOffset>-1185863</wp:posOffset>
                </wp:positionH>
                <wp:positionV relativeFrom="paragraph">
                  <wp:posOffset>1712369</wp:posOffset>
                </wp:positionV>
                <wp:extent cx="2168571" cy="364490"/>
                <wp:effectExtent l="6668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68571" cy="364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6FE5" w:rsidRPr="000339BD" w:rsidRDefault="00926FE5" w:rsidP="00926FE5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Partial sales (NT$ 1,000/week)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5201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93.4pt;margin-top:134.85pt;width:170.75pt;height:28.7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" fillcolor="white [3201]" stroked="f" strokeweight=".5pt">
                <v:textbox>
                  <w:txbxContent>
                    <w:p w:rsidR="00926FE5" w:rsidRPr="000339BD" w:rsidRDefault="00926FE5" w:rsidP="00926FE5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Partial sales (NT$ 1,000/week)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1D6B7" wp14:editId="053700BA">
                <wp:simplePos x="0" y="0"/>
                <wp:positionH relativeFrom="margin">
                  <wp:posOffset>2257787</wp:posOffset>
                </wp:positionH>
                <wp:positionV relativeFrom="paragraph">
                  <wp:posOffset>3591379</wp:posOffset>
                </wp:positionV>
                <wp:extent cx="957943" cy="364672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943" cy="36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6FE5" w:rsidRPr="000339BD" w:rsidRDefault="00926FE5" w:rsidP="00926FE5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0339BD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Weekly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1D6B7" id="Text Box 11" o:spid="_x0000_s1027" type="#_x0000_t202" style="position:absolute;margin-left:177.8pt;margin-top:282.8pt;width:75.45pt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" fillcolor="white [3201]" stroked="f" strokeweight=".5pt">
                <v:textbox>
                  <w:txbxContent>
                    <w:p w:rsidR="00926FE5" w:rsidRPr="000339BD" w:rsidRDefault="00926FE5" w:rsidP="00926FE5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0339BD">
                        <w:rPr>
                          <w:rFonts w:ascii="Times New Roman" w:hAnsi="Times New Roman" w:cs="Times New Roman"/>
                          <w:sz w:val="22"/>
                        </w:rPr>
                        <w:t>Weekly cases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2AB2">
        <w:rPr>
          <w:rFonts w:ascii="Times New Roman" w:hAnsi="Times New Roman" w:cs="Times New Roman"/>
          <w:noProof/>
          <w:sz w:val="20"/>
          <w:szCs w:val="20"/>
          <w:lang w:eastAsia="en-US"/>
        </w:rPr>
        <w:drawing>
          <wp:inline distT="0" distB="0" distL="0" distR="0" wp14:anchorId="2A2395AC" wp14:editId="3231A082">
            <wp:extent cx="5029200" cy="3657600"/>
            <wp:effectExtent l="0" t="0" r="0" b="0"/>
            <wp:docPr id="1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75778" wp14:editId="2A1371EF">
                <wp:simplePos x="0" y="0"/>
                <wp:positionH relativeFrom="leftMargin">
                  <wp:align>right</wp:align>
                </wp:positionH>
                <wp:positionV relativeFrom="paragraph">
                  <wp:posOffset>1402987</wp:posOffset>
                </wp:positionV>
                <wp:extent cx="2030957" cy="364490"/>
                <wp:effectExtent l="0" t="5080" r="2540" b="25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30957" cy="364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6FE5" w:rsidRPr="000339BD" w:rsidRDefault="00926FE5" w:rsidP="00926FE5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Partial sales (NT$ 1,000/week)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75778" id="Text Box 12" o:spid="_x0000_s1028" type="#_x0000_t202" style="position:absolute;margin-left:108.7pt;margin-top:110.45pt;width:159.9pt;height:28.7pt;rotation:-90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" fillcolor="white [3201]" stroked="f" strokeweight=".5pt">
                <v:textbox>
                  <w:txbxContent>
                    <w:p w:rsidR="00926FE5" w:rsidRPr="000339BD" w:rsidRDefault="00926FE5" w:rsidP="00926FE5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Partial sales (NT$ 1,000/week)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6A169" wp14:editId="646B0CD6">
                <wp:simplePos x="0" y="0"/>
                <wp:positionH relativeFrom="margin">
                  <wp:align>center</wp:align>
                </wp:positionH>
                <wp:positionV relativeFrom="paragraph">
                  <wp:posOffset>3515088</wp:posOffset>
                </wp:positionV>
                <wp:extent cx="1181100" cy="364672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6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6FE5" w:rsidRPr="000339BD" w:rsidRDefault="00926FE5" w:rsidP="00926FE5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Cumulative</w:t>
                            </w:r>
                            <w:r w:rsidRPr="000339BD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6A169" id="Text Box 13" o:spid="_x0000_s1029" type="#_x0000_t202" style="position:absolute;margin-left:0;margin-top:276.8pt;width:93pt;height:28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" fillcolor="white [3201]" stroked="f" strokeweight=".5pt">
                <v:textbox>
                  <w:txbxContent>
                    <w:p w:rsidR="00926FE5" w:rsidRPr="000339BD" w:rsidRDefault="00926FE5" w:rsidP="00926FE5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Cumulative</w:t>
                      </w:r>
                      <w:r w:rsidRPr="000339BD">
                        <w:rPr>
                          <w:rFonts w:ascii="Times New Roman" w:hAnsi="Times New Roman" w:cs="Times New Roman"/>
                          <w:sz w:val="22"/>
                        </w:rPr>
                        <w:t xml:space="preserve"> cases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2AB2">
        <w:rPr>
          <w:rFonts w:ascii="Times New Roman" w:hAnsi="Times New Roman" w:cs="Times New Roman" w:hint="eastAsia"/>
          <w:noProof/>
          <w:sz w:val="20"/>
          <w:szCs w:val="20"/>
          <w:lang w:eastAsia="en-US"/>
        </w:rPr>
        <w:drawing>
          <wp:inline distT="0" distB="0" distL="0" distR="0" wp14:anchorId="79D869D2" wp14:editId="7E6095B2">
            <wp:extent cx="5029200" cy="3657600"/>
            <wp:effectExtent l="0" t="0" r="0" b="0"/>
            <wp:docPr id="1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BC9F8" wp14:editId="0E601620">
                <wp:simplePos x="0" y="0"/>
                <wp:positionH relativeFrom="margin">
                  <wp:posOffset>197485</wp:posOffset>
                </wp:positionH>
                <wp:positionV relativeFrom="paragraph">
                  <wp:posOffset>195127</wp:posOffset>
                </wp:positionV>
                <wp:extent cx="5274129" cy="609600"/>
                <wp:effectExtent l="0" t="0" r="317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129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6FE5" w:rsidRPr="00CD733C" w:rsidRDefault="00926FE5" w:rsidP="00926FE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D73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Notes: The y-axis is platform sales minus predicted sales from the parametric component of the semiparametric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partial linear model (i.e. </w:t>
                            </w:r>
                            <w:r w:rsidRPr="00CD73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partial sales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Pr="00CD73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BC9F8" id="Text Box 1" o:spid="_x0000_s1030" type="#_x0000_t202" style="position:absolute;margin-left:15.55pt;margin-top:15.35pt;width:415.3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" fillcolor="white [3201]" stroked="f" strokeweight=".5pt">
                <v:textbox>
                  <w:txbxContent>
                    <w:p w:rsidR="00926FE5" w:rsidRPr="00CD733C" w:rsidRDefault="00926FE5" w:rsidP="00926FE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D73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Notes: The y-axis is platform sales minus predicted sales from the parametric component of the semiparametric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partial linear model (i.e. </w:t>
                      </w:r>
                      <w:r w:rsidRPr="00CD73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partial sales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 w:rsidRPr="00CD73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6FE5" w:rsidRDefault="00926FE5" w:rsidP="00926FE5">
      <w:pPr>
        <w:rPr>
          <w:rFonts w:ascii="Times New Roman" w:hAnsi="Times New Roman" w:cs="Times New Roman"/>
          <w:sz w:val="20"/>
          <w:szCs w:val="20"/>
        </w:rPr>
      </w:pPr>
    </w:p>
    <w:p w:rsidR="009B4332" w:rsidRDefault="009B4332"/>
    <w:sectPr w:rsidR="009B4332" w:rsidSect="004B21DE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682" w:rsidRDefault="00EF4682" w:rsidP="00926FE5">
      <w:r>
        <w:separator/>
      </w:r>
    </w:p>
  </w:endnote>
  <w:endnote w:type="continuationSeparator" w:id="0">
    <w:p w:rsidR="00EF4682" w:rsidRDefault="00EF4682" w:rsidP="0092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179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6FE5" w:rsidRDefault="00926F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6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6FE5" w:rsidRDefault="00926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682" w:rsidRDefault="00EF4682" w:rsidP="00926FE5">
      <w:r>
        <w:separator/>
      </w:r>
    </w:p>
  </w:footnote>
  <w:footnote w:type="continuationSeparator" w:id="0">
    <w:p w:rsidR="00EF4682" w:rsidRDefault="00EF4682" w:rsidP="00926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E5"/>
    <w:rsid w:val="00926FE5"/>
    <w:rsid w:val="009B4332"/>
    <w:rsid w:val="00BC7669"/>
    <w:rsid w:val="00E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08C7"/>
  <w15:chartTrackingRefBased/>
  <w15:docId w15:val="{EC61945D-026C-47CB-A025-09DB3DE5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FE5"/>
    <w:pPr>
      <w:widowControl w:val="0"/>
    </w:pPr>
    <w:rPr>
      <w:rFonts w:eastAsiaTheme="minorEastAsia"/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FE5"/>
    <w:rPr>
      <w:rFonts w:eastAsiaTheme="minorEastAsia"/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926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FE5"/>
    <w:rPr>
      <w:rFonts w:eastAsiaTheme="minorEastAsia"/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Meyerhoefer</dc:creator>
  <cp:keywords/>
  <dc:description/>
  <cp:lastModifiedBy>Chad Meyerhoefer</cp:lastModifiedBy>
  <cp:revision>2</cp:revision>
  <dcterms:created xsi:type="dcterms:W3CDTF">2020-06-16T20:11:00Z</dcterms:created>
  <dcterms:modified xsi:type="dcterms:W3CDTF">2020-06-16T20:20:00Z</dcterms:modified>
</cp:coreProperties>
</file>