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B234AA" w14:textId="4D83CD71" w:rsidR="00FD4D12" w:rsidRPr="00030E4B" w:rsidRDefault="00FD4D12" w:rsidP="00FD4D12">
      <w:pPr>
        <w:framePr w:w="9648" w:h="360" w:hSpace="180" w:wrap="around" w:vAnchor="page" w:hAnchor="page" w:xAlign="center" w:y="15501"/>
        <w:rPr>
          <w:rFonts w:asciiTheme="minorHAnsi" w:hAnsiTheme="minorHAnsi" w:cstheme="minorHAnsi"/>
          <w:sz w:val="22"/>
          <w:szCs w:val="22"/>
        </w:rPr>
      </w:pPr>
    </w:p>
    <w:p w14:paraId="269B6C12" w14:textId="77777777" w:rsidR="00522C4E" w:rsidRPr="00522C4E" w:rsidRDefault="000C47B1" w:rsidP="00522C4E">
      <w:pPr>
        <w:pStyle w:val="Title"/>
        <w:rPr>
          <w:rFonts w:asciiTheme="minorHAnsi" w:hAnsiTheme="minorHAnsi" w:cstheme="minorHAnsi"/>
          <w:sz w:val="22"/>
          <w:szCs w:val="22"/>
        </w:rPr>
      </w:pPr>
      <w:r w:rsidRPr="00522C4E">
        <w:rPr>
          <w:rFonts w:asciiTheme="minorHAnsi" w:hAnsiTheme="minorHAnsi" w:cstheme="minorHAnsi"/>
          <w:sz w:val="22"/>
          <w:szCs w:val="22"/>
        </w:rPr>
        <w:t>NBER</w:t>
      </w:r>
      <w:r w:rsidR="007476D3" w:rsidRPr="00522C4E">
        <w:rPr>
          <w:rFonts w:asciiTheme="minorHAnsi" w:hAnsiTheme="minorHAnsi" w:cstheme="minorHAnsi"/>
          <w:sz w:val="22"/>
          <w:szCs w:val="22"/>
        </w:rPr>
        <w:t xml:space="preserve"> </w:t>
      </w:r>
      <w:r w:rsidR="0018478A" w:rsidRPr="00522C4E">
        <w:rPr>
          <w:rFonts w:asciiTheme="minorHAnsi" w:hAnsiTheme="minorHAnsi" w:cstheme="minorHAnsi"/>
          <w:sz w:val="22"/>
          <w:szCs w:val="22"/>
        </w:rPr>
        <w:t>EMPLOYEE AND APPLICANT PRIVACY POLICY</w:t>
      </w:r>
    </w:p>
    <w:p w14:paraId="359FE864" w14:textId="2D4FF98E" w:rsidR="00522C4E" w:rsidRPr="00522C4E" w:rsidRDefault="00522C4E" w:rsidP="00522C4E">
      <w:pPr>
        <w:pStyle w:val="Title"/>
        <w:rPr>
          <w:rFonts w:asciiTheme="minorHAnsi" w:hAnsiTheme="minorHAnsi" w:cstheme="minorHAnsi"/>
          <w:sz w:val="22"/>
          <w:szCs w:val="22"/>
        </w:rPr>
      </w:pPr>
    </w:p>
    <w:p w14:paraId="00D0AB17" w14:textId="6B107DEB" w:rsidR="00B106C7" w:rsidRPr="00522C4E" w:rsidRDefault="00B106C7" w:rsidP="00522C4E">
      <w:pPr>
        <w:pStyle w:val="Title"/>
        <w:rPr>
          <w:rFonts w:asciiTheme="minorHAnsi" w:hAnsiTheme="minorHAnsi" w:cstheme="minorHAnsi"/>
          <w:b w:val="0"/>
          <w:sz w:val="22"/>
          <w:szCs w:val="22"/>
        </w:rPr>
      </w:pPr>
    </w:p>
    <w:p w14:paraId="2BDA0752" w14:textId="725BF514" w:rsidR="00144898" w:rsidRDefault="000C47B1" w:rsidP="00EA47FD">
      <w:pPr>
        <w:pStyle w:val="Heading2"/>
        <w:numPr>
          <w:ilvl w:val="0"/>
          <w:numId w:val="0"/>
        </w:numPr>
        <w:rPr>
          <w:rFonts w:asciiTheme="minorHAnsi" w:hAnsiTheme="minorHAnsi" w:cstheme="minorHAnsi"/>
          <w:sz w:val="22"/>
          <w:szCs w:val="22"/>
        </w:rPr>
      </w:pPr>
      <w:r w:rsidRPr="00522C4E">
        <w:rPr>
          <w:rFonts w:asciiTheme="minorHAnsi" w:hAnsiTheme="minorHAnsi" w:cstheme="minorHAnsi"/>
          <w:sz w:val="22"/>
          <w:szCs w:val="22"/>
        </w:rPr>
        <w:t>Th</w:t>
      </w:r>
      <w:r w:rsidR="00B106C7" w:rsidRPr="00522C4E">
        <w:rPr>
          <w:rFonts w:asciiTheme="minorHAnsi" w:hAnsiTheme="minorHAnsi" w:cstheme="minorHAnsi"/>
          <w:sz w:val="22"/>
          <w:szCs w:val="22"/>
        </w:rPr>
        <w:t>is Privacy Policy describes how</w:t>
      </w:r>
      <w:r w:rsidRPr="00522C4E">
        <w:rPr>
          <w:rFonts w:asciiTheme="minorHAnsi" w:hAnsiTheme="minorHAnsi" w:cstheme="minorHAnsi"/>
          <w:sz w:val="22"/>
          <w:szCs w:val="22"/>
        </w:rPr>
        <w:t xml:space="preserve"> National Bureau of Economic Research</w:t>
      </w:r>
      <w:r w:rsidR="007476D3" w:rsidRPr="00522C4E">
        <w:rPr>
          <w:rFonts w:asciiTheme="minorHAnsi" w:hAnsiTheme="minorHAnsi" w:cstheme="minorHAnsi"/>
          <w:sz w:val="22"/>
          <w:szCs w:val="22"/>
        </w:rPr>
        <w:t xml:space="preserve"> (“</w:t>
      </w:r>
      <w:r w:rsidRPr="00522C4E">
        <w:rPr>
          <w:rFonts w:asciiTheme="minorHAnsi" w:hAnsiTheme="minorHAnsi" w:cstheme="minorHAnsi"/>
          <w:b/>
          <w:bCs/>
          <w:sz w:val="22"/>
          <w:szCs w:val="22"/>
        </w:rPr>
        <w:t>NBER</w:t>
      </w:r>
      <w:r w:rsidR="007476D3" w:rsidRPr="00522C4E">
        <w:rPr>
          <w:rFonts w:asciiTheme="minorHAnsi" w:hAnsiTheme="minorHAnsi" w:cstheme="minorHAnsi"/>
          <w:sz w:val="22"/>
          <w:szCs w:val="22"/>
        </w:rPr>
        <w:t>”</w:t>
      </w:r>
      <w:r w:rsidR="00F0635C" w:rsidRPr="00522C4E">
        <w:rPr>
          <w:rFonts w:asciiTheme="minorHAnsi" w:hAnsiTheme="minorHAnsi" w:cstheme="minorHAnsi"/>
          <w:sz w:val="22"/>
          <w:szCs w:val="22"/>
        </w:rPr>
        <w:t>, “</w:t>
      </w:r>
      <w:r w:rsidR="00F0635C" w:rsidRPr="00522C4E">
        <w:rPr>
          <w:rFonts w:asciiTheme="minorHAnsi" w:hAnsiTheme="minorHAnsi" w:cstheme="minorHAnsi"/>
          <w:b/>
          <w:bCs/>
          <w:sz w:val="22"/>
          <w:szCs w:val="22"/>
        </w:rPr>
        <w:t>us</w:t>
      </w:r>
      <w:r w:rsidR="00F0635C" w:rsidRPr="00522C4E">
        <w:rPr>
          <w:rFonts w:asciiTheme="minorHAnsi" w:hAnsiTheme="minorHAnsi" w:cstheme="minorHAnsi"/>
          <w:sz w:val="22"/>
          <w:szCs w:val="22"/>
        </w:rPr>
        <w:t>”, “</w:t>
      </w:r>
      <w:r w:rsidR="00F0635C" w:rsidRPr="00522C4E">
        <w:rPr>
          <w:rFonts w:asciiTheme="minorHAnsi" w:hAnsiTheme="minorHAnsi" w:cstheme="minorHAnsi"/>
          <w:b/>
          <w:bCs/>
          <w:sz w:val="22"/>
          <w:szCs w:val="22"/>
        </w:rPr>
        <w:t>our</w:t>
      </w:r>
      <w:r w:rsidR="00F0635C" w:rsidRPr="00522C4E">
        <w:rPr>
          <w:rFonts w:asciiTheme="minorHAnsi" w:hAnsiTheme="minorHAnsi" w:cstheme="minorHAnsi"/>
          <w:sz w:val="22"/>
          <w:szCs w:val="22"/>
        </w:rPr>
        <w:t>” or “</w:t>
      </w:r>
      <w:r w:rsidR="00F0635C" w:rsidRPr="00522C4E">
        <w:rPr>
          <w:rFonts w:asciiTheme="minorHAnsi" w:hAnsiTheme="minorHAnsi" w:cstheme="minorHAnsi"/>
          <w:b/>
          <w:bCs/>
          <w:sz w:val="22"/>
          <w:szCs w:val="22"/>
        </w:rPr>
        <w:t>we</w:t>
      </w:r>
      <w:r w:rsidR="00F0635C" w:rsidRPr="00522C4E">
        <w:rPr>
          <w:rFonts w:asciiTheme="minorHAnsi" w:hAnsiTheme="minorHAnsi" w:cstheme="minorHAnsi"/>
          <w:sz w:val="22"/>
          <w:szCs w:val="22"/>
        </w:rPr>
        <w:t>”</w:t>
      </w:r>
      <w:r w:rsidR="007476D3" w:rsidRPr="00522C4E">
        <w:rPr>
          <w:rFonts w:asciiTheme="minorHAnsi" w:hAnsiTheme="minorHAnsi" w:cstheme="minorHAnsi"/>
          <w:sz w:val="22"/>
          <w:szCs w:val="22"/>
        </w:rPr>
        <w:t xml:space="preserve">) </w:t>
      </w:r>
      <w:r w:rsidR="00B106C7" w:rsidRPr="00522C4E">
        <w:rPr>
          <w:rFonts w:asciiTheme="minorHAnsi" w:hAnsiTheme="minorHAnsi" w:cstheme="minorHAnsi"/>
          <w:sz w:val="22"/>
          <w:szCs w:val="22"/>
        </w:rPr>
        <w:t xml:space="preserve">collects, uses and </w:t>
      </w:r>
      <w:r w:rsidR="00EA47FD" w:rsidRPr="00522C4E">
        <w:rPr>
          <w:rFonts w:asciiTheme="minorHAnsi" w:hAnsiTheme="minorHAnsi" w:cstheme="minorHAnsi"/>
          <w:sz w:val="22"/>
          <w:szCs w:val="22"/>
        </w:rPr>
        <w:t>discloses</w:t>
      </w:r>
      <w:r w:rsidR="00B106C7" w:rsidRPr="00522C4E">
        <w:rPr>
          <w:rFonts w:asciiTheme="minorHAnsi" w:hAnsiTheme="minorHAnsi" w:cstheme="minorHAnsi"/>
          <w:sz w:val="22"/>
          <w:szCs w:val="22"/>
        </w:rPr>
        <w:t xml:space="preserve"> information about </w:t>
      </w:r>
      <w:r w:rsidR="00EA47FD" w:rsidRPr="00522C4E">
        <w:rPr>
          <w:rFonts w:asciiTheme="minorHAnsi" w:hAnsiTheme="minorHAnsi" w:cstheme="minorHAnsi"/>
          <w:sz w:val="22"/>
          <w:szCs w:val="22"/>
        </w:rPr>
        <w:t>individuals who</w:t>
      </w:r>
      <w:r w:rsidR="00B106C7" w:rsidRPr="00522C4E">
        <w:rPr>
          <w:rFonts w:asciiTheme="minorHAnsi" w:hAnsiTheme="minorHAnsi" w:cstheme="minorHAnsi"/>
          <w:sz w:val="22"/>
          <w:szCs w:val="22"/>
        </w:rPr>
        <w:t xml:space="preserve"> apply for employment or a fellowship at NBER (</w:t>
      </w:r>
      <w:r w:rsidR="00EA47FD" w:rsidRPr="00522C4E">
        <w:rPr>
          <w:rFonts w:asciiTheme="minorHAnsi" w:hAnsiTheme="minorHAnsi" w:cstheme="minorHAnsi"/>
          <w:sz w:val="22"/>
          <w:szCs w:val="22"/>
        </w:rPr>
        <w:t xml:space="preserve">each, </w:t>
      </w:r>
      <w:r w:rsidR="00B106C7" w:rsidRPr="00522C4E">
        <w:rPr>
          <w:rFonts w:asciiTheme="minorHAnsi" w:hAnsiTheme="minorHAnsi" w:cstheme="minorHAnsi"/>
          <w:sz w:val="22"/>
          <w:szCs w:val="22"/>
        </w:rPr>
        <w:t>an “</w:t>
      </w:r>
      <w:r w:rsidR="00B106C7" w:rsidRPr="00522C4E">
        <w:rPr>
          <w:rFonts w:asciiTheme="minorHAnsi" w:hAnsiTheme="minorHAnsi" w:cstheme="minorHAnsi"/>
          <w:b/>
          <w:bCs/>
          <w:sz w:val="22"/>
          <w:szCs w:val="22"/>
        </w:rPr>
        <w:t>Applicant</w:t>
      </w:r>
      <w:r w:rsidR="00B106C7" w:rsidRPr="00522C4E">
        <w:rPr>
          <w:rFonts w:asciiTheme="minorHAnsi" w:hAnsiTheme="minorHAnsi" w:cstheme="minorHAnsi"/>
          <w:sz w:val="22"/>
          <w:szCs w:val="22"/>
        </w:rPr>
        <w:t>”)</w:t>
      </w:r>
      <w:r w:rsidR="00EA47FD" w:rsidRPr="00522C4E">
        <w:rPr>
          <w:rFonts w:asciiTheme="minorHAnsi" w:hAnsiTheme="minorHAnsi" w:cstheme="minorHAnsi"/>
          <w:sz w:val="22"/>
          <w:szCs w:val="22"/>
        </w:rPr>
        <w:t xml:space="preserve"> and those individuals employed by NBER, either on a full-time or part-time basis (each, an</w:t>
      </w:r>
      <w:r w:rsidR="007476D3" w:rsidRPr="00522C4E">
        <w:rPr>
          <w:rFonts w:asciiTheme="minorHAnsi" w:hAnsiTheme="minorHAnsi" w:cstheme="minorHAnsi"/>
          <w:sz w:val="22"/>
          <w:szCs w:val="22"/>
        </w:rPr>
        <w:t xml:space="preserve"> </w:t>
      </w:r>
      <w:r w:rsidR="00EA47FD" w:rsidRPr="00522C4E">
        <w:rPr>
          <w:rFonts w:asciiTheme="minorHAnsi" w:hAnsiTheme="minorHAnsi" w:cstheme="minorHAnsi"/>
          <w:sz w:val="22"/>
          <w:szCs w:val="22"/>
        </w:rPr>
        <w:t>“</w:t>
      </w:r>
      <w:r w:rsidR="007476D3" w:rsidRPr="00522C4E">
        <w:rPr>
          <w:rFonts w:asciiTheme="minorHAnsi" w:hAnsiTheme="minorHAnsi" w:cstheme="minorHAnsi"/>
          <w:b/>
          <w:bCs/>
          <w:sz w:val="22"/>
          <w:szCs w:val="22"/>
        </w:rPr>
        <w:t>Employee</w:t>
      </w:r>
      <w:r w:rsidR="00EA47FD" w:rsidRPr="00522C4E">
        <w:rPr>
          <w:rFonts w:asciiTheme="minorHAnsi" w:hAnsiTheme="minorHAnsi" w:cstheme="minorHAnsi"/>
          <w:sz w:val="22"/>
          <w:szCs w:val="22"/>
        </w:rPr>
        <w:t>”)</w:t>
      </w:r>
      <w:r w:rsidR="007476D3" w:rsidRPr="00522C4E">
        <w:rPr>
          <w:rFonts w:asciiTheme="minorHAnsi" w:hAnsiTheme="minorHAnsi" w:cstheme="minorHAnsi"/>
          <w:sz w:val="22"/>
          <w:szCs w:val="22"/>
        </w:rPr>
        <w:t>.</w:t>
      </w:r>
      <w:r w:rsidR="00910FF3" w:rsidRPr="00522C4E">
        <w:rPr>
          <w:rFonts w:asciiTheme="minorHAnsi" w:hAnsiTheme="minorHAnsi" w:cstheme="minorHAnsi"/>
          <w:sz w:val="22"/>
          <w:szCs w:val="22"/>
        </w:rPr>
        <w:t xml:space="preserve"> Please read this Privacy Policy carefully, together with any other privacy notice we may provide to you from time to time, so that you are aware of how and why we are using your </w:t>
      </w:r>
      <w:r w:rsidR="00B84F44" w:rsidRPr="00522C4E">
        <w:rPr>
          <w:rFonts w:asciiTheme="minorHAnsi" w:hAnsiTheme="minorHAnsi" w:cstheme="minorHAnsi"/>
          <w:sz w:val="22"/>
          <w:szCs w:val="22"/>
        </w:rPr>
        <w:t>P</w:t>
      </w:r>
      <w:r w:rsidR="00910FF3" w:rsidRPr="00522C4E">
        <w:rPr>
          <w:rFonts w:asciiTheme="minorHAnsi" w:hAnsiTheme="minorHAnsi" w:cstheme="minorHAnsi"/>
          <w:sz w:val="22"/>
          <w:szCs w:val="22"/>
        </w:rPr>
        <w:t xml:space="preserve">ersonal </w:t>
      </w:r>
      <w:r w:rsidR="00B84F44" w:rsidRPr="00522C4E">
        <w:rPr>
          <w:rFonts w:asciiTheme="minorHAnsi" w:hAnsiTheme="minorHAnsi" w:cstheme="minorHAnsi"/>
          <w:sz w:val="22"/>
          <w:szCs w:val="22"/>
        </w:rPr>
        <w:t>D</w:t>
      </w:r>
      <w:r w:rsidR="00910FF3" w:rsidRPr="00522C4E">
        <w:rPr>
          <w:rFonts w:asciiTheme="minorHAnsi" w:hAnsiTheme="minorHAnsi" w:cstheme="minorHAnsi"/>
          <w:sz w:val="22"/>
          <w:szCs w:val="22"/>
        </w:rPr>
        <w:t>ata.</w:t>
      </w:r>
    </w:p>
    <w:p w14:paraId="4CD5F1C8" w14:textId="77777777" w:rsidR="00522C4E" w:rsidRPr="00522C4E" w:rsidRDefault="00522C4E" w:rsidP="00EA47FD">
      <w:pPr>
        <w:pStyle w:val="Heading2"/>
        <w:numPr>
          <w:ilvl w:val="0"/>
          <w:numId w:val="0"/>
        </w:numPr>
        <w:rPr>
          <w:rFonts w:asciiTheme="minorHAnsi" w:hAnsiTheme="minorHAnsi" w:cstheme="minorHAnsi"/>
          <w:sz w:val="22"/>
          <w:szCs w:val="22"/>
        </w:rPr>
      </w:pPr>
    </w:p>
    <w:p w14:paraId="66578F02" w14:textId="21CA4711" w:rsidR="00144898" w:rsidRPr="00522C4E" w:rsidRDefault="0084490E">
      <w:pPr>
        <w:pStyle w:val="Heading1"/>
        <w:keepNext/>
        <w:rPr>
          <w:rFonts w:asciiTheme="minorHAnsi" w:hAnsiTheme="minorHAnsi" w:cstheme="minorHAnsi"/>
          <w:b/>
          <w:sz w:val="22"/>
          <w:szCs w:val="22"/>
        </w:rPr>
      </w:pPr>
      <w:r w:rsidRPr="00522C4E">
        <w:rPr>
          <w:rFonts w:asciiTheme="minorHAnsi" w:hAnsiTheme="minorHAnsi" w:cstheme="minorHAnsi"/>
          <w:b/>
          <w:snapToGrid/>
          <w:sz w:val="22"/>
          <w:szCs w:val="22"/>
        </w:rPr>
        <w:t>Processing</w:t>
      </w:r>
      <w:r w:rsidR="007476D3" w:rsidRPr="00522C4E">
        <w:rPr>
          <w:rFonts w:asciiTheme="minorHAnsi" w:hAnsiTheme="minorHAnsi" w:cstheme="minorHAnsi"/>
          <w:b/>
          <w:snapToGrid/>
          <w:sz w:val="22"/>
          <w:szCs w:val="22"/>
        </w:rPr>
        <w:t xml:space="preserve"> of Employee Personal Data</w:t>
      </w:r>
      <w:r w:rsidR="007476D3" w:rsidRPr="00522C4E">
        <w:rPr>
          <w:rFonts w:asciiTheme="minorHAnsi" w:hAnsiTheme="minorHAnsi" w:cstheme="minorHAnsi"/>
          <w:b/>
          <w:sz w:val="22"/>
          <w:szCs w:val="22"/>
        </w:rPr>
        <w:t xml:space="preserve"> </w:t>
      </w:r>
    </w:p>
    <w:p w14:paraId="51E2D6A0" w14:textId="77777777" w:rsidR="00540417" w:rsidRDefault="00540417" w:rsidP="00522C4E">
      <w:pPr>
        <w:pStyle w:val="Heading2"/>
        <w:numPr>
          <w:ilvl w:val="0"/>
          <w:numId w:val="0"/>
        </w:numPr>
        <w:rPr>
          <w:rFonts w:asciiTheme="minorHAnsi" w:hAnsiTheme="minorHAnsi" w:cstheme="minorHAnsi"/>
          <w:sz w:val="22"/>
          <w:szCs w:val="22"/>
        </w:rPr>
      </w:pPr>
    </w:p>
    <w:p w14:paraId="13139CE5" w14:textId="77777777" w:rsidR="00540417" w:rsidRDefault="007476D3" w:rsidP="00522C4E">
      <w:pPr>
        <w:pStyle w:val="Heading2"/>
        <w:numPr>
          <w:ilvl w:val="0"/>
          <w:numId w:val="0"/>
        </w:numPr>
        <w:rPr>
          <w:rFonts w:asciiTheme="minorHAnsi" w:hAnsiTheme="minorHAnsi" w:cstheme="minorHAnsi"/>
          <w:sz w:val="22"/>
          <w:szCs w:val="22"/>
        </w:rPr>
      </w:pPr>
      <w:r w:rsidRPr="00522C4E">
        <w:rPr>
          <w:rFonts w:asciiTheme="minorHAnsi" w:hAnsiTheme="minorHAnsi" w:cstheme="minorHAnsi"/>
          <w:sz w:val="22"/>
          <w:szCs w:val="22"/>
        </w:rPr>
        <w:t xml:space="preserve">In the course of its business, </w:t>
      </w:r>
      <w:r w:rsidR="00F0635C" w:rsidRPr="00522C4E">
        <w:rPr>
          <w:rFonts w:asciiTheme="minorHAnsi" w:hAnsiTheme="minorHAnsi" w:cstheme="minorHAnsi"/>
          <w:sz w:val="22"/>
          <w:szCs w:val="22"/>
        </w:rPr>
        <w:t>NBER</w:t>
      </w:r>
      <w:r w:rsidRPr="00522C4E">
        <w:rPr>
          <w:rFonts w:asciiTheme="minorHAnsi" w:hAnsiTheme="minorHAnsi" w:cstheme="minorHAnsi"/>
          <w:sz w:val="22"/>
          <w:szCs w:val="22"/>
        </w:rPr>
        <w:t xml:space="preserve"> collects, stores, transmits, and processes certain types of</w:t>
      </w:r>
      <w:r w:rsidR="006E145F" w:rsidRPr="00522C4E">
        <w:rPr>
          <w:rFonts w:asciiTheme="minorHAnsi" w:hAnsiTheme="minorHAnsi" w:cstheme="minorHAnsi"/>
          <w:sz w:val="22"/>
          <w:szCs w:val="22"/>
        </w:rPr>
        <w:t xml:space="preserve"> information rela</w:t>
      </w:r>
      <w:r w:rsidRPr="00522C4E">
        <w:rPr>
          <w:rFonts w:asciiTheme="minorHAnsi" w:hAnsiTheme="minorHAnsi" w:cstheme="minorHAnsi"/>
          <w:sz w:val="22"/>
          <w:szCs w:val="22"/>
        </w:rPr>
        <w:t>ted to Employees</w:t>
      </w:r>
      <w:r w:rsidR="00030E4B" w:rsidRPr="00522C4E">
        <w:rPr>
          <w:rFonts w:asciiTheme="minorHAnsi" w:hAnsiTheme="minorHAnsi" w:cstheme="minorHAnsi"/>
          <w:sz w:val="22"/>
          <w:szCs w:val="22"/>
        </w:rPr>
        <w:t xml:space="preserve"> (“</w:t>
      </w:r>
      <w:r w:rsidR="00030E4B" w:rsidRPr="00F156B4">
        <w:rPr>
          <w:rFonts w:asciiTheme="minorHAnsi" w:hAnsiTheme="minorHAnsi" w:cstheme="minorHAnsi"/>
          <w:b/>
          <w:bCs/>
          <w:sz w:val="22"/>
          <w:szCs w:val="22"/>
        </w:rPr>
        <w:t>Employee Personal Data</w:t>
      </w:r>
      <w:r w:rsidR="00030E4B" w:rsidRPr="00522C4E">
        <w:rPr>
          <w:rFonts w:asciiTheme="minorHAnsi" w:hAnsiTheme="minorHAnsi" w:cstheme="minorHAnsi"/>
          <w:sz w:val="22"/>
          <w:szCs w:val="22"/>
        </w:rPr>
        <w:t>”)</w:t>
      </w:r>
      <w:r w:rsidR="006E145F" w:rsidRPr="00522C4E">
        <w:rPr>
          <w:rFonts w:asciiTheme="minorHAnsi" w:hAnsiTheme="minorHAnsi" w:cstheme="minorHAnsi"/>
          <w:sz w:val="22"/>
          <w:szCs w:val="22"/>
        </w:rPr>
        <w:t xml:space="preserve">. Some of this information may be considered “Personal Data,” meaning it reasonably identifies you or your </w:t>
      </w:r>
      <w:proofErr w:type="gramStart"/>
      <w:r w:rsidR="006E145F" w:rsidRPr="00522C4E">
        <w:rPr>
          <w:rFonts w:asciiTheme="minorHAnsi" w:hAnsiTheme="minorHAnsi" w:cstheme="minorHAnsi"/>
          <w:sz w:val="22"/>
          <w:szCs w:val="22"/>
        </w:rPr>
        <w:t>device</w:t>
      </w:r>
      <w:proofErr w:type="gramEnd"/>
      <w:r w:rsidR="006E145F" w:rsidRPr="00522C4E">
        <w:rPr>
          <w:rFonts w:asciiTheme="minorHAnsi" w:hAnsiTheme="minorHAnsi" w:cstheme="minorHAnsi"/>
          <w:sz w:val="22"/>
          <w:szCs w:val="22"/>
        </w:rPr>
        <w:t xml:space="preserve"> or it is reasonably associated with you. </w:t>
      </w:r>
    </w:p>
    <w:p w14:paraId="53CBA10D" w14:textId="77777777" w:rsidR="00540417" w:rsidRDefault="00540417" w:rsidP="00522C4E">
      <w:pPr>
        <w:pStyle w:val="Heading2"/>
        <w:numPr>
          <w:ilvl w:val="0"/>
          <w:numId w:val="0"/>
        </w:numPr>
        <w:rPr>
          <w:rFonts w:asciiTheme="minorHAnsi" w:hAnsiTheme="minorHAnsi" w:cstheme="minorHAnsi"/>
          <w:sz w:val="22"/>
          <w:szCs w:val="22"/>
        </w:rPr>
      </w:pPr>
    </w:p>
    <w:p w14:paraId="5828062D" w14:textId="6BFFEA47" w:rsidR="00CC705D" w:rsidRPr="00522C4E" w:rsidRDefault="006E145F" w:rsidP="00522C4E">
      <w:pPr>
        <w:pStyle w:val="Heading2"/>
        <w:numPr>
          <w:ilvl w:val="0"/>
          <w:numId w:val="0"/>
        </w:numPr>
        <w:rPr>
          <w:rFonts w:asciiTheme="minorHAnsi" w:hAnsiTheme="minorHAnsi" w:cstheme="minorHAnsi"/>
          <w:sz w:val="22"/>
          <w:szCs w:val="22"/>
        </w:rPr>
      </w:pPr>
      <w:r w:rsidRPr="00522C4E">
        <w:rPr>
          <w:rFonts w:asciiTheme="minorHAnsi" w:hAnsiTheme="minorHAnsi" w:cstheme="minorHAnsi"/>
          <w:sz w:val="22"/>
          <w:szCs w:val="22"/>
        </w:rPr>
        <w:t>NBER may collect the following information</w:t>
      </w:r>
      <w:r w:rsidR="00CC705D" w:rsidRPr="00522C4E">
        <w:rPr>
          <w:rFonts w:asciiTheme="minorHAnsi" w:hAnsiTheme="minorHAnsi" w:cstheme="minorHAnsi"/>
          <w:sz w:val="22"/>
          <w:szCs w:val="22"/>
        </w:rPr>
        <w:t>:</w:t>
      </w:r>
    </w:p>
    <w:p w14:paraId="482DE68F" w14:textId="32FD1326" w:rsidR="00CC705D" w:rsidRPr="00522C4E" w:rsidRDefault="00CC705D" w:rsidP="00522C4E">
      <w:pPr>
        <w:pStyle w:val="RBUBullets"/>
        <w:rPr>
          <w:rFonts w:asciiTheme="minorHAnsi" w:hAnsiTheme="minorHAnsi" w:cstheme="minorHAnsi"/>
          <w:sz w:val="22"/>
          <w:szCs w:val="22"/>
        </w:rPr>
      </w:pPr>
      <w:r w:rsidRPr="00522C4E">
        <w:rPr>
          <w:rFonts w:asciiTheme="minorHAnsi" w:hAnsiTheme="minorHAnsi" w:cstheme="minorHAnsi"/>
          <w:b/>
          <w:bCs/>
          <w:sz w:val="22"/>
          <w:szCs w:val="22"/>
        </w:rPr>
        <w:t xml:space="preserve">Identification </w:t>
      </w:r>
      <w:r w:rsidR="0084490E" w:rsidRPr="00522C4E">
        <w:rPr>
          <w:rFonts w:asciiTheme="minorHAnsi" w:hAnsiTheme="minorHAnsi" w:cstheme="minorHAnsi"/>
          <w:b/>
          <w:bCs/>
          <w:sz w:val="22"/>
          <w:szCs w:val="22"/>
        </w:rPr>
        <w:t xml:space="preserve">and demographic </w:t>
      </w:r>
      <w:r w:rsidRPr="00522C4E">
        <w:rPr>
          <w:rFonts w:asciiTheme="minorHAnsi" w:hAnsiTheme="minorHAnsi" w:cstheme="minorHAnsi"/>
          <w:b/>
          <w:bCs/>
          <w:sz w:val="22"/>
          <w:szCs w:val="22"/>
        </w:rPr>
        <w:t>information</w:t>
      </w:r>
      <w:r w:rsidRPr="00522C4E">
        <w:rPr>
          <w:rFonts w:asciiTheme="minorHAnsi" w:hAnsiTheme="minorHAnsi" w:cstheme="minorHAnsi"/>
          <w:sz w:val="22"/>
          <w:szCs w:val="22"/>
        </w:rPr>
        <w:t>, such as your</w:t>
      </w:r>
      <w:r w:rsidR="007476D3" w:rsidRPr="00522C4E">
        <w:rPr>
          <w:rFonts w:asciiTheme="minorHAnsi" w:hAnsiTheme="minorHAnsi" w:cstheme="minorHAnsi"/>
          <w:sz w:val="22"/>
          <w:szCs w:val="22"/>
        </w:rPr>
        <w:t xml:space="preserve"> name</w:t>
      </w:r>
      <w:r w:rsidR="00910FF3" w:rsidRPr="00522C4E">
        <w:rPr>
          <w:rFonts w:asciiTheme="minorHAnsi" w:hAnsiTheme="minorHAnsi" w:cstheme="minorHAnsi"/>
          <w:sz w:val="22"/>
          <w:szCs w:val="22"/>
        </w:rPr>
        <w:t>,</w:t>
      </w:r>
      <w:r w:rsidR="007476D3" w:rsidRPr="00522C4E">
        <w:rPr>
          <w:rFonts w:asciiTheme="minorHAnsi" w:hAnsiTheme="minorHAnsi" w:cstheme="minorHAnsi"/>
          <w:sz w:val="22"/>
          <w:szCs w:val="22"/>
        </w:rPr>
        <w:t xml:space="preserve"> address, </w:t>
      </w:r>
      <w:r w:rsidR="0084490E" w:rsidRPr="00522C4E">
        <w:rPr>
          <w:rFonts w:asciiTheme="minorHAnsi" w:hAnsiTheme="minorHAnsi" w:cstheme="minorHAnsi"/>
          <w:sz w:val="22"/>
          <w:szCs w:val="22"/>
        </w:rPr>
        <w:t>gender</w:t>
      </w:r>
      <w:r w:rsidR="007476D3" w:rsidRPr="00522C4E">
        <w:rPr>
          <w:rFonts w:asciiTheme="minorHAnsi" w:hAnsiTheme="minorHAnsi" w:cstheme="minorHAnsi"/>
          <w:sz w:val="22"/>
          <w:szCs w:val="22"/>
        </w:rPr>
        <w:t xml:space="preserve">, date and place of birth, telephone number, e-mail address, social security number, </w:t>
      </w:r>
      <w:r w:rsidRPr="00522C4E">
        <w:rPr>
          <w:rFonts w:asciiTheme="minorHAnsi" w:hAnsiTheme="minorHAnsi" w:cstheme="minorHAnsi"/>
          <w:sz w:val="22"/>
          <w:szCs w:val="22"/>
        </w:rPr>
        <w:t xml:space="preserve">and </w:t>
      </w:r>
      <w:r w:rsidR="007476D3" w:rsidRPr="00522C4E">
        <w:rPr>
          <w:rFonts w:asciiTheme="minorHAnsi" w:hAnsiTheme="minorHAnsi" w:cstheme="minorHAnsi"/>
          <w:sz w:val="22"/>
          <w:szCs w:val="22"/>
        </w:rPr>
        <w:t>nationality</w:t>
      </w:r>
      <w:r w:rsidRPr="00522C4E">
        <w:rPr>
          <w:rFonts w:asciiTheme="minorHAnsi" w:hAnsiTheme="minorHAnsi" w:cstheme="minorHAnsi"/>
          <w:sz w:val="22"/>
          <w:szCs w:val="22"/>
        </w:rPr>
        <w:t>;</w:t>
      </w:r>
    </w:p>
    <w:p w14:paraId="6A654B0D" w14:textId="200ADA30" w:rsidR="00CC705D" w:rsidRPr="00522C4E" w:rsidRDefault="00CC705D" w:rsidP="00522C4E">
      <w:pPr>
        <w:pStyle w:val="RBUBullets"/>
        <w:rPr>
          <w:rFonts w:asciiTheme="minorHAnsi" w:hAnsiTheme="minorHAnsi" w:cstheme="minorHAnsi"/>
          <w:sz w:val="22"/>
          <w:szCs w:val="22"/>
        </w:rPr>
      </w:pPr>
      <w:r w:rsidRPr="00522C4E">
        <w:rPr>
          <w:rFonts w:asciiTheme="minorHAnsi" w:hAnsiTheme="minorHAnsi" w:cstheme="minorHAnsi"/>
          <w:b/>
          <w:bCs/>
          <w:sz w:val="22"/>
          <w:szCs w:val="22"/>
        </w:rPr>
        <w:t>Payroll and benefit information</w:t>
      </w:r>
      <w:r w:rsidRPr="00522C4E">
        <w:rPr>
          <w:rFonts w:asciiTheme="minorHAnsi" w:hAnsiTheme="minorHAnsi" w:cstheme="minorHAnsi"/>
          <w:sz w:val="22"/>
          <w:szCs w:val="22"/>
        </w:rPr>
        <w:t xml:space="preserve">, </w:t>
      </w:r>
      <w:r w:rsidR="0084490E" w:rsidRPr="00522C4E">
        <w:rPr>
          <w:rFonts w:asciiTheme="minorHAnsi" w:hAnsiTheme="minorHAnsi" w:cstheme="minorHAnsi"/>
          <w:sz w:val="22"/>
          <w:szCs w:val="22"/>
        </w:rPr>
        <w:t>such as</w:t>
      </w:r>
      <w:r w:rsidRPr="00522C4E">
        <w:rPr>
          <w:rFonts w:asciiTheme="minorHAnsi" w:hAnsiTheme="minorHAnsi" w:cstheme="minorHAnsi"/>
          <w:sz w:val="22"/>
          <w:szCs w:val="22"/>
        </w:rPr>
        <w:t xml:space="preserve"> your bank account number, data relating to salary and other remunerations and benefits, and data relating to tax and social security contributions;</w:t>
      </w:r>
    </w:p>
    <w:p w14:paraId="06F6AF2C" w14:textId="74E5F1C4" w:rsidR="00CC705D" w:rsidRPr="00522C4E" w:rsidRDefault="00CC705D" w:rsidP="00522C4E">
      <w:pPr>
        <w:pStyle w:val="RBUBullets"/>
        <w:rPr>
          <w:rFonts w:asciiTheme="minorHAnsi" w:hAnsiTheme="minorHAnsi" w:cstheme="minorHAnsi"/>
          <w:sz w:val="22"/>
          <w:szCs w:val="22"/>
        </w:rPr>
      </w:pPr>
      <w:r w:rsidRPr="00522C4E">
        <w:rPr>
          <w:rFonts w:asciiTheme="minorHAnsi" w:hAnsiTheme="minorHAnsi" w:cstheme="minorHAnsi"/>
          <w:b/>
          <w:bCs/>
          <w:sz w:val="22"/>
          <w:szCs w:val="22"/>
        </w:rPr>
        <w:t xml:space="preserve">Employment </w:t>
      </w:r>
      <w:r w:rsidR="009E603F" w:rsidRPr="00522C4E">
        <w:rPr>
          <w:rFonts w:asciiTheme="minorHAnsi" w:hAnsiTheme="minorHAnsi" w:cstheme="minorHAnsi"/>
          <w:b/>
          <w:bCs/>
          <w:sz w:val="22"/>
          <w:szCs w:val="22"/>
        </w:rPr>
        <w:t>information</w:t>
      </w:r>
      <w:r w:rsidRPr="00522C4E">
        <w:rPr>
          <w:rFonts w:asciiTheme="minorHAnsi" w:hAnsiTheme="minorHAnsi" w:cstheme="minorHAnsi"/>
          <w:sz w:val="22"/>
          <w:szCs w:val="22"/>
        </w:rPr>
        <w:t xml:space="preserve">, such as data relating to </w:t>
      </w:r>
      <w:r w:rsidR="0084490E" w:rsidRPr="00522C4E">
        <w:rPr>
          <w:rFonts w:asciiTheme="minorHAnsi" w:hAnsiTheme="minorHAnsi" w:cstheme="minorHAnsi"/>
          <w:sz w:val="22"/>
          <w:szCs w:val="22"/>
        </w:rPr>
        <w:t xml:space="preserve">terms of employment, </w:t>
      </w:r>
      <w:r w:rsidRPr="00522C4E">
        <w:rPr>
          <w:rFonts w:asciiTheme="minorHAnsi" w:hAnsiTheme="minorHAnsi" w:cstheme="minorHAnsi"/>
          <w:sz w:val="22"/>
          <w:szCs w:val="22"/>
        </w:rPr>
        <w:t xml:space="preserve">training, courses, work placements, data relating to previous and current positions, data relating to nature, content and termination of employment, data relating to attendance, </w:t>
      </w:r>
      <w:r w:rsidR="0084490E" w:rsidRPr="00522C4E">
        <w:rPr>
          <w:rFonts w:asciiTheme="minorHAnsi" w:hAnsiTheme="minorHAnsi" w:cstheme="minorHAnsi"/>
          <w:sz w:val="22"/>
          <w:szCs w:val="22"/>
        </w:rPr>
        <w:t xml:space="preserve">and </w:t>
      </w:r>
      <w:r w:rsidRPr="00522C4E">
        <w:rPr>
          <w:rFonts w:asciiTheme="minorHAnsi" w:hAnsiTheme="minorHAnsi" w:cstheme="minorHAnsi"/>
          <w:sz w:val="22"/>
          <w:szCs w:val="22"/>
        </w:rPr>
        <w:t>data relating to absence and the reasons therefore</w:t>
      </w:r>
      <w:r w:rsidR="00A54B9C" w:rsidRPr="00522C4E">
        <w:rPr>
          <w:rFonts w:asciiTheme="minorHAnsi" w:hAnsiTheme="minorHAnsi" w:cstheme="minorHAnsi"/>
          <w:sz w:val="22"/>
          <w:szCs w:val="22"/>
        </w:rPr>
        <w:t>;</w:t>
      </w:r>
    </w:p>
    <w:p w14:paraId="635142C6" w14:textId="2401F809" w:rsidR="00CC705D" w:rsidRPr="00522C4E" w:rsidRDefault="009E603F" w:rsidP="00522C4E">
      <w:pPr>
        <w:pStyle w:val="RBUBullets"/>
        <w:rPr>
          <w:rFonts w:asciiTheme="minorHAnsi" w:hAnsiTheme="minorHAnsi" w:cstheme="minorHAnsi"/>
          <w:sz w:val="22"/>
          <w:szCs w:val="22"/>
        </w:rPr>
      </w:pPr>
      <w:r w:rsidRPr="00522C4E">
        <w:rPr>
          <w:rFonts w:asciiTheme="minorHAnsi" w:hAnsiTheme="minorHAnsi" w:cstheme="minorHAnsi"/>
          <w:b/>
          <w:bCs/>
          <w:sz w:val="22"/>
          <w:szCs w:val="22"/>
        </w:rPr>
        <w:t>Performance information</w:t>
      </w:r>
      <w:r w:rsidRPr="00522C4E">
        <w:rPr>
          <w:rFonts w:asciiTheme="minorHAnsi" w:hAnsiTheme="minorHAnsi" w:cstheme="minorHAnsi"/>
          <w:sz w:val="22"/>
          <w:szCs w:val="22"/>
        </w:rPr>
        <w:t xml:space="preserve">, including </w:t>
      </w:r>
      <w:r w:rsidR="00CC705D" w:rsidRPr="00522C4E">
        <w:rPr>
          <w:rFonts w:asciiTheme="minorHAnsi" w:hAnsiTheme="minorHAnsi" w:cstheme="minorHAnsi"/>
          <w:sz w:val="22"/>
          <w:szCs w:val="22"/>
        </w:rPr>
        <w:t xml:space="preserve">data relating to </w:t>
      </w:r>
      <w:r w:rsidR="0084490E" w:rsidRPr="00522C4E">
        <w:rPr>
          <w:rFonts w:asciiTheme="minorHAnsi" w:hAnsiTheme="minorHAnsi" w:cstheme="minorHAnsi"/>
          <w:sz w:val="22"/>
          <w:szCs w:val="22"/>
        </w:rPr>
        <w:t xml:space="preserve">performance </w:t>
      </w:r>
      <w:r w:rsidR="00CC705D" w:rsidRPr="00522C4E">
        <w:rPr>
          <w:rFonts w:asciiTheme="minorHAnsi" w:hAnsiTheme="minorHAnsi" w:cstheme="minorHAnsi"/>
          <w:sz w:val="22"/>
          <w:szCs w:val="22"/>
        </w:rPr>
        <w:t>evaluations/reviews, and summaries of disciplinary action or complaint details</w:t>
      </w:r>
      <w:r w:rsidR="0084490E" w:rsidRPr="00522C4E">
        <w:rPr>
          <w:rFonts w:asciiTheme="minorHAnsi" w:hAnsiTheme="minorHAnsi" w:cstheme="minorHAnsi"/>
          <w:sz w:val="22"/>
          <w:szCs w:val="22"/>
        </w:rPr>
        <w:t>;</w:t>
      </w:r>
    </w:p>
    <w:p w14:paraId="3694ABD7" w14:textId="28F844C7" w:rsidR="003E4782" w:rsidRPr="00522C4E" w:rsidRDefault="00CC705D" w:rsidP="00522C4E">
      <w:pPr>
        <w:pStyle w:val="RBUBullets"/>
        <w:rPr>
          <w:rFonts w:asciiTheme="minorHAnsi" w:hAnsiTheme="minorHAnsi" w:cstheme="minorHAnsi"/>
          <w:sz w:val="22"/>
          <w:szCs w:val="22"/>
        </w:rPr>
      </w:pPr>
      <w:r w:rsidRPr="00522C4E">
        <w:rPr>
          <w:rFonts w:asciiTheme="minorHAnsi" w:hAnsiTheme="minorHAnsi" w:cstheme="minorHAnsi"/>
          <w:b/>
          <w:bCs/>
          <w:sz w:val="22"/>
          <w:szCs w:val="22"/>
        </w:rPr>
        <w:t>Information about others,</w:t>
      </w:r>
      <w:r w:rsidRPr="00522C4E">
        <w:rPr>
          <w:rFonts w:asciiTheme="minorHAnsi" w:hAnsiTheme="minorHAnsi" w:cstheme="minorHAnsi"/>
          <w:sz w:val="22"/>
          <w:szCs w:val="22"/>
        </w:rPr>
        <w:t xml:space="preserve"> such as </w:t>
      </w:r>
      <w:r w:rsidR="007476D3" w:rsidRPr="00522C4E">
        <w:rPr>
          <w:rFonts w:asciiTheme="minorHAnsi" w:hAnsiTheme="minorHAnsi" w:cstheme="minorHAnsi"/>
          <w:sz w:val="22"/>
          <w:szCs w:val="22"/>
        </w:rPr>
        <w:t>contact data concerning parents/guardians for minors, data relating to current or former family members,</w:t>
      </w:r>
      <w:r w:rsidR="00030E4B" w:rsidRPr="00522C4E">
        <w:rPr>
          <w:rFonts w:asciiTheme="minorHAnsi" w:hAnsiTheme="minorHAnsi" w:cstheme="minorHAnsi"/>
          <w:sz w:val="22"/>
          <w:szCs w:val="22"/>
        </w:rPr>
        <w:t xml:space="preserve"> details of dependents</w:t>
      </w:r>
      <w:r w:rsidR="006E145F" w:rsidRPr="00522C4E">
        <w:rPr>
          <w:rFonts w:asciiTheme="minorHAnsi" w:hAnsiTheme="minorHAnsi" w:cstheme="minorHAnsi"/>
          <w:sz w:val="22"/>
          <w:szCs w:val="22"/>
        </w:rPr>
        <w:t>, and referrals of job candidates for employment with NBER. Where you submit information on behalf of another person, you confirm that you have made that person aware of how we may collect, use and disclose their information, the reason you have provided it, how they can contact us, the terms of this Privacy Policy and that they have consented to such collection, use and disclosure</w:t>
      </w:r>
      <w:r w:rsidR="0084490E" w:rsidRPr="00522C4E">
        <w:rPr>
          <w:rFonts w:asciiTheme="minorHAnsi" w:hAnsiTheme="minorHAnsi" w:cstheme="minorHAnsi"/>
          <w:sz w:val="22"/>
          <w:szCs w:val="22"/>
        </w:rPr>
        <w:t>; and</w:t>
      </w:r>
    </w:p>
    <w:p w14:paraId="48D15D4E" w14:textId="0B957514" w:rsidR="0084490E" w:rsidRPr="00522C4E" w:rsidRDefault="00965B9F" w:rsidP="00522C4E">
      <w:pPr>
        <w:pStyle w:val="RBUBullets"/>
        <w:rPr>
          <w:rFonts w:asciiTheme="minorHAnsi" w:hAnsiTheme="minorHAnsi" w:cstheme="minorHAnsi"/>
          <w:sz w:val="22"/>
          <w:szCs w:val="22"/>
        </w:rPr>
      </w:pPr>
      <w:r w:rsidRPr="00522C4E">
        <w:rPr>
          <w:rFonts w:asciiTheme="minorHAnsi" w:hAnsiTheme="minorHAnsi" w:cstheme="minorHAnsi"/>
          <w:sz w:val="22"/>
          <w:szCs w:val="22"/>
        </w:rPr>
        <w:t>other information voluntarily disclosed by an Employee.</w:t>
      </w:r>
    </w:p>
    <w:p w14:paraId="13A5F86D" w14:textId="04D30186" w:rsidR="00144898" w:rsidRPr="00522C4E" w:rsidRDefault="007476D3" w:rsidP="00522C4E">
      <w:pPr>
        <w:pStyle w:val="Heading2"/>
        <w:numPr>
          <w:ilvl w:val="0"/>
          <w:numId w:val="0"/>
        </w:numPr>
        <w:rPr>
          <w:rFonts w:asciiTheme="minorHAnsi" w:hAnsiTheme="minorHAnsi" w:cstheme="minorHAnsi"/>
          <w:sz w:val="22"/>
          <w:szCs w:val="22"/>
        </w:rPr>
      </w:pPr>
      <w:r w:rsidRPr="00522C4E">
        <w:rPr>
          <w:rFonts w:asciiTheme="minorHAnsi" w:hAnsiTheme="minorHAnsi" w:cstheme="minorHAnsi"/>
          <w:sz w:val="22"/>
          <w:szCs w:val="22"/>
        </w:rPr>
        <w:t xml:space="preserve">Employee Personal Data may be </w:t>
      </w:r>
      <w:r w:rsidR="003E4782" w:rsidRPr="00522C4E">
        <w:rPr>
          <w:rFonts w:asciiTheme="minorHAnsi" w:hAnsiTheme="minorHAnsi" w:cstheme="minorHAnsi"/>
          <w:sz w:val="22"/>
          <w:szCs w:val="22"/>
        </w:rPr>
        <w:t>used</w:t>
      </w:r>
      <w:r w:rsidRPr="00522C4E">
        <w:rPr>
          <w:rFonts w:asciiTheme="minorHAnsi" w:hAnsiTheme="minorHAnsi" w:cstheme="minorHAnsi"/>
          <w:sz w:val="22"/>
          <w:szCs w:val="22"/>
        </w:rPr>
        <w:t xml:space="preserve"> for the following purposes:</w:t>
      </w:r>
    </w:p>
    <w:p w14:paraId="6138372D" w14:textId="3F61CA01" w:rsidR="00144898" w:rsidRPr="00522C4E" w:rsidRDefault="007476D3" w:rsidP="00522C4E">
      <w:pPr>
        <w:pStyle w:val="RBUBullets"/>
        <w:rPr>
          <w:rFonts w:asciiTheme="minorHAnsi" w:hAnsiTheme="minorHAnsi" w:cstheme="minorHAnsi"/>
          <w:sz w:val="22"/>
          <w:szCs w:val="22"/>
        </w:rPr>
      </w:pPr>
      <w:r w:rsidRPr="00522C4E">
        <w:rPr>
          <w:rFonts w:asciiTheme="minorHAnsi" w:hAnsiTheme="minorHAnsi" w:cstheme="minorHAnsi"/>
          <w:sz w:val="22"/>
          <w:szCs w:val="22"/>
        </w:rPr>
        <w:t xml:space="preserve">to administer human-resource functions relating to the recruitment, appointment, review and </w:t>
      </w:r>
      <w:r w:rsidR="00910FF3" w:rsidRPr="00522C4E">
        <w:rPr>
          <w:rFonts w:asciiTheme="minorHAnsi" w:hAnsiTheme="minorHAnsi" w:cstheme="minorHAnsi"/>
          <w:sz w:val="22"/>
          <w:szCs w:val="22"/>
        </w:rPr>
        <w:t>evaluation</w:t>
      </w:r>
      <w:r w:rsidRPr="00522C4E">
        <w:rPr>
          <w:rFonts w:asciiTheme="minorHAnsi" w:hAnsiTheme="minorHAnsi" w:cstheme="minorHAnsi"/>
          <w:sz w:val="22"/>
          <w:szCs w:val="22"/>
        </w:rPr>
        <w:t xml:space="preserve"> of Employees;</w:t>
      </w:r>
    </w:p>
    <w:p w14:paraId="44A9A16C" w14:textId="3296787E" w:rsidR="00144898" w:rsidRPr="00522C4E" w:rsidRDefault="007476D3" w:rsidP="00522C4E">
      <w:pPr>
        <w:pStyle w:val="RBUBullets"/>
        <w:rPr>
          <w:rFonts w:asciiTheme="minorHAnsi" w:hAnsiTheme="minorHAnsi" w:cstheme="minorHAnsi"/>
          <w:sz w:val="22"/>
          <w:szCs w:val="22"/>
        </w:rPr>
      </w:pPr>
      <w:r w:rsidRPr="00522C4E">
        <w:rPr>
          <w:rFonts w:asciiTheme="minorHAnsi" w:hAnsiTheme="minorHAnsi" w:cstheme="minorHAnsi"/>
          <w:sz w:val="22"/>
          <w:szCs w:val="22"/>
        </w:rPr>
        <w:t xml:space="preserve">to </w:t>
      </w:r>
      <w:r w:rsidR="00910FF3" w:rsidRPr="00522C4E">
        <w:rPr>
          <w:rFonts w:asciiTheme="minorHAnsi" w:hAnsiTheme="minorHAnsi" w:cstheme="minorHAnsi"/>
          <w:sz w:val="22"/>
          <w:szCs w:val="22"/>
        </w:rPr>
        <w:t xml:space="preserve">evaluate and </w:t>
      </w:r>
      <w:r w:rsidRPr="00522C4E">
        <w:rPr>
          <w:rFonts w:asciiTheme="minorHAnsi" w:hAnsiTheme="minorHAnsi" w:cstheme="minorHAnsi"/>
          <w:sz w:val="22"/>
          <w:szCs w:val="22"/>
        </w:rPr>
        <w:t xml:space="preserve">administer payroll, the payment of expenses, remuneration and other benefits </w:t>
      </w:r>
      <w:r w:rsidR="00910FF3" w:rsidRPr="00522C4E">
        <w:rPr>
          <w:rFonts w:asciiTheme="minorHAnsi" w:hAnsiTheme="minorHAnsi" w:cstheme="minorHAnsi"/>
          <w:sz w:val="22"/>
          <w:szCs w:val="22"/>
        </w:rPr>
        <w:t>to</w:t>
      </w:r>
      <w:r w:rsidRPr="00522C4E">
        <w:rPr>
          <w:rFonts w:asciiTheme="minorHAnsi" w:hAnsiTheme="minorHAnsi" w:cstheme="minorHAnsi"/>
          <w:sz w:val="22"/>
          <w:szCs w:val="22"/>
        </w:rPr>
        <w:t xml:space="preserve"> Employees</w:t>
      </w:r>
      <w:r w:rsidR="00910FF3" w:rsidRPr="00522C4E">
        <w:rPr>
          <w:rFonts w:asciiTheme="minorHAnsi" w:hAnsiTheme="minorHAnsi" w:cstheme="minorHAnsi"/>
          <w:sz w:val="22"/>
          <w:szCs w:val="22"/>
        </w:rPr>
        <w:t>,</w:t>
      </w:r>
      <w:r w:rsidRPr="00522C4E">
        <w:rPr>
          <w:rFonts w:asciiTheme="minorHAnsi" w:hAnsiTheme="minorHAnsi" w:cstheme="minorHAnsi"/>
          <w:sz w:val="22"/>
          <w:szCs w:val="22"/>
        </w:rPr>
        <w:t xml:space="preserve"> such as bonuses, medical care, life insurance and long term disability plans; </w:t>
      </w:r>
    </w:p>
    <w:p w14:paraId="3AA2918A" w14:textId="2710D2AC" w:rsidR="00144898" w:rsidRPr="00522C4E" w:rsidRDefault="007476D3" w:rsidP="00522C4E">
      <w:pPr>
        <w:pStyle w:val="RBUBullets"/>
        <w:rPr>
          <w:rFonts w:asciiTheme="minorHAnsi" w:hAnsiTheme="minorHAnsi" w:cstheme="minorHAnsi"/>
          <w:b/>
          <w:i/>
          <w:sz w:val="22"/>
          <w:szCs w:val="22"/>
        </w:rPr>
      </w:pPr>
      <w:r w:rsidRPr="00522C4E">
        <w:rPr>
          <w:rFonts w:asciiTheme="minorHAnsi" w:hAnsiTheme="minorHAnsi" w:cstheme="minorHAnsi"/>
          <w:sz w:val="22"/>
          <w:szCs w:val="22"/>
        </w:rPr>
        <w:t>to notify Employees about products</w:t>
      </w:r>
      <w:r w:rsidR="007F022B" w:rsidRPr="00522C4E">
        <w:rPr>
          <w:rFonts w:asciiTheme="minorHAnsi" w:hAnsiTheme="minorHAnsi" w:cstheme="minorHAnsi"/>
          <w:sz w:val="22"/>
          <w:szCs w:val="22"/>
        </w:rPr>
        <w:t>,</w:t>
      </w:r>
      <w:r w:rsidRPr="00522C4E">
        <w:rPr>
          <w:rFonts w:asciiTheme="minorHAnsi" w:hAnsiTheme="minorHAnsi" w:cstheme="minorHAnsi"/>
          <w:sz w:val="22"/>
          <w:szCs w:val="22"/>
        </w:rPr>
        <w:t xml:space="preserve"> services</w:t>
      </w:r>
      <w:r w:rsidR="007F022B" w:rsidRPr="00522C4E">
        <w:rPr>
          <w:rFonts w:asciiTheme="minorHAnsi" w:hAnsiTheme="minorHAnsi" w:cstheme="minorHAnsi"/>
          <w:sz w:val="22"/>
          <w:szCs w:val="22"/>
        </w:rPr>
        <w:t xml:space="preserve"> and benefits provided by</w:t>
      </w:r>
      <w:r w:rsidRPr="00522C4E">
        <w:rPr>
          <w:rFonts w:asciiTheme="minorHAnsi" w:hAnsiTheme="minorHAnsi" w:cstheme="minorHAnsi"/>
          <w:sz w:val="22"/>
          <w:szCs w:val="22"/>
        </w:rPr>
        <w:t xml:space="preserve"> selected third parties which </w:t>
      </w:r>
      <w:r w:rsidR="00F0635C" w:rsidRPr="00522C4E">
        <w:rPr>
          <w:rFonts w:asciiTheme="minorHAnsi" w:hAnsiTheme="minorHAnsi" w:cstheme="minorHAnsi"/>
          <w:sz w:val="22"/>
          <w:szCs w:val="22"/>
        </w:rPr>
        <w:t>NBER</w:t>
      </w:r>
      <w:r w:rsidRPr="00522C4E">
        <w:rPr>
          <w:rFonts w:asciiTheme="minorHAnsi" w:hAnsiTheme="minorHAnsi" w:cstheme="minorHAnsi"/>
          <w:sz w:val="22"/>
          <w:szCs w:val="22"/>
        </w:rPr>
        <w:t xml:space="preserve"> considers may be of interest to Employees;</w:t>
      </w:r>
    </w:p>
    <w:p w14:paraId="09B624CA" w14:textId="59C0E093" w:rsidR="00144898" w:rsidRPr="00522C4E" w:rsidRDefault="007476D3" w:rsidP="00522C4E">
      <w:pPr>
        <w:pStyle w:val="RBUBullets"/>
        <w:rPr>
          <w:rFonts w:asciiTheme="minorHAnsi" w:hAnsiTheme="minorHAnsi" w:cstheme="minorHAnsi"/>
          <w:sz w:val="22"/>
          <w:szCs w:val="22"/>
        </w:rPr>
      </w:pPr>
      <w:r w:rsidRPr="00522C4E">
        <w:rPr>
          <w:rFonts w:asciiTheme="minorHAnsi" w:hAnsiTheme="minorHAnsi" w:cstheme="minorHAnsi"/>
          <w:sz w:val="22"/>
          <w:szCs w:val="22"/>
        </w:rPr>
        <w:t xml:space="preserve">to enable </w:t>
      </w:r>
      <w:r w:rsidR="00F0635C" w:rsidRPr="00522C4E">
        <w:rPr>
          <w:rFonts w:asciiTheme="minorHAnsi" w:hAnsiTheme="minorHAnsi" w:cstheme="minorHAnsi"/>
          <w:sz w:val="22"/>
          <w:szCs w:val="22"/>
        </w:rPr>
        <w:t>NBER</w:t>
      </w:r>
      <w:r w:rsidRPr="00522C4E">
        <w:rPr>
          <w:rFonts w:asciiTheme="minorHAnsi" w:hAnsiTheme="minorHAnsi" w:cstheme="minorHAnsi"/>
          <w:sz w:val="22"/>
          <w:szCs w:val="22"/>
        </w:rPr>
        <w:t xml:space="preserve"> to monitor and perform the duties and obligations arising under contracts of employment or with contracts with third parties;</w:t>
      </w:r>
    </w:p>
    <w:p w14:paraId="2BAE2211" w14:textId="14FE39F1" w:rsidR="00144898" w:rsidRPr="00522C4E" w:rsidRDefault="007476D3" w:rsidP="00522C4E">
      <w:pPr>
        <w:pStyle w:val="RBUBullets"/>
        <w:rPr>
          <w:rFonts w:asciiTheme="minorHAnsi" w:hAnsiTheme="minorHAnsi" w:cstheme="minorHAnsi"/>
          <w:sz w:val="22"/>
          <w:szCs w:val="22"/>
        </w:rPr>
      </w:pPr>
      <w:r w:rsidRPr="00522C4E">
        <w:rPr>
          <w:rFonts w:asciiTheme="minorHAnsi" w:hAnsiTheme="minorHAnsi" w:cstheme="minorHAnsi"/>
          <w:sz w:val="22"/>
          <w:szCs w:val="22"/>
        </w:rPr>
        <w:t xml:space="preserve">in order to carry out and manage the business of </w:t>
      </w:r>
      <w:r w:rsidR="00F0635C" w:rsidRPr="00522C4E">
        <w:rPr>
          <w:rFonts w:asciiTheme="minorHAnsi" w:hAnsiTheme="minorHAnsi" w:cstheme="minorHAnsi"/>
          <w:sz w:val="22"/>
          <w:szCs w:val="22"/>
        </w:rPr>
        <w:t>NBER</w:t>
      </w:r>
      <w:r w:rsidRPr="00522C4E">
        <w:rPr>
          <w:rFonts w:asciiTheme="minorHAnsi" w:hAnsiTheme="minorHAnsi" w:cstheme="minorHAnsi"/>
          <w:sz w:val="22"/>
          <w:szCs w:val="22"/>
        </w:rPr>
        <w:t xml:space="preserve">, including for statistical analysis, or to comply with </w:t>
      </w:r>
      <w:r w:rsidR="00F0635C" w:rsidRPr="00522C4E">
        <w:rPr>
          <w:rFonts w:asciiTheme="minorHAnsi" w:hAnsiTheme="minorHAnsi" w:cstheme="minorHAnsi"/>
          <w:sz w:val="22"/>
          <w:szCs w:val="22"/>
        </w:rPr>
        <w:t>NBER</w:t>
      </w:r>
      <w:r w:rsidRPr="00522C4E">
        <w:rPr>
          <w:rFonts w:asciiTheme="minorHAnsi" w:hAnsiTheme="minorHAnsi" w:cstheme="minorHAnsi"/>
          <w:sz w:val="22"/>
          <w:szCs w:val="22"/>
        </w:rPr>
        <w:t>’s legal obligations, for example, under laws in such areas as immigration, tax or financial regulation;</w:t>
      </w:r>
    </w:p>
    <w:p w14:paraId="525DA0FE" w14:textId="46FC48DB" w:rsidR="00144898" w:rsidRPr="00522C4E" w:rsidRDefault="007476D3" w:rsidP="00522C4E">
      <w:pPr>
        <w:pStyle w:val="RBUBullets"/>
        <w:rPr>
          <w:rFonts w:asciiTheme="minorHAnsi" w:hAnsiTheme="minorHAnsi" w:cstheme="minorHAnsi"/>
          <w:sz w:val="22"/>
          <w:szCs w:val="22"/>
        </w:rPr>
      </w:pPr>
      <w:r w:rsidRPr="00522C4E">
        <w:rPr>
          <w:rFonts w:asciiTheme="minorHAnsi" w:hAnsiTheme="minorHAnsi" w:cstheme="minorHAnsi"/>
          <w:sz w:val="22"/>
          <w:szCs w:val="22"/>
        </w:rPr>
        <w:lastRenderedPageBreak/>
        <w:t xml:space="preserve">to prepare to conduct or conduct or assist in internal investigations, audits or inquiries involving </w:t>
      </w:r>
      <w:r w:rsidR="00F0635C" w:rsidRPr="00522C4E">
        <w:rPr>
          <w:rFonts w:asciiTheme="minorHAnsi" w:hAnsiTheme="minorHAnsi" w:cstheme="minorHAnsi"/>
          <w:sz w:val="22"/>
          <w:szCs w:val="22"/>
        </w:rPr>
        <w:t>NBER</w:t>
      </w:r>
      <w:r w:rsidRPr="00522C4E">
        <w:rPr>
          <w:rFonts w:asciiTheme="minorHAnsi" w:hAnsiTheme="minorHAnsi" w:cstheme="minorHAnsi"/>
          <w:sz w:val="22"/>
          <w:szCs w:val="22"/>
        </w:rPr>
        <w:t>;</w:t>
      </w:r>
    </w:p>
    <w:p w14:paraId="6CF620AA" w14:textId="5B371B5C" w:rsidR="00144898" w:rsidRPr="00522C4E" w:rsidRDefault="007476D3" w:rsidP="00522C4E">
      <w:pPr>
        <w:pStyle w:val="RBUBullets"/>
        <w:rPr>
          <w:rFonts w:asciiTheme="minorHAnsi" w:hAnsiTheme="minorHAnsi" w:cstheme="minorHAnsi"/>
          <w:sz w:val="22"/>
          <w:szCs w:val="22"/>
        </w:rPr>
      </w:pPr>
      <w:r w:rsidRPr="00522C4E">
        <w:rPr>
          <w:rFonts w:asciiTheme="minorHAnsi" w:hAnsiTheme="minorHAnsi" w:cstheme="minorHAnsi"/>
          <w:sz w:val="22"/>
          <w:szCs w:val="22"/>
        </w:rPr>
        <w:t xml:space="preserve">to investigate and resolve any grievances, complaints, misconduct, breaches of any contract of employment, any applicable internal regulations or any codes or policies of </w:t>
      </w:r>
      <w:r w:rsidR="00F0635C" w:rsidRPr="00522C4E">
        <w:rPr>
          <w:rFonts w:asciiTheme="minorHAnsi" w:hAnsiTheme="minorHAnsi" w:cstheme="minorHAnsi"/>
          <w:sz w:val="22"/>
          <w:szCs w:val="22"/>
        </w:rPr>
        <w:t>NBER</w:t>
      </w:r>
      <w:r w:rsidRPr="00522C4E">
        <w:rPr>
          <w:rFonts w:asciiTheme="minorHAnsi" w:hAnsiTheme="minorHAnsi" w:cstheme="minorHAnsi"/>
          <w:sz w:val="22"/>
          <w:szCs w:val="22"/>
        </w:rPr>
        <w:t xml:space="preserve"> by or involving an Employee or where necessary to take disciplinary action against an Employee;</w:t>
      </w:r>
    </w:p>
    <w:p w14:paraId="39500548" w14:textId="43B5B0B6" w:rsidR="00144898" w:rsidRPr="00522C4E" w:rsidRDefault="007476D3" w:rsidP="00522C4E">
      <w:pPr>
        <w:pStyle w:val="RBUBullets"/>
        <w:rPr>
          <w:rFonts w:asciiTheme="minorHAnsi" w:hAnsiTheme="minorHAnsi" w:cstheme="minorHAnsi"/>
          <w:sz w:val="22"/>
          <w:szCs w:val="22"/>
        </w:rPr>
      </w:pPr>
      <w:r w:rsidRPr="00522C4E">
        <w:rPr>
          <w:rFonts w:asciiTheme="minorHAnsi" w:hAnsiTheme="minorHAnsi" w:cstheme="minorHAnsi"/>
          <w:sz w:val="22"/>
          <w:szCs w:val="22"/>
        </w:rPr>
        <w:t xml:space="preserve">in regard to proceedings, inquiries and investigations of governmental, administrative, judicial or regulatory authorities involving </w:t>
      </w:r>
      <w:r w:rsidR="00F0635C" w:rsidRPr="00522C4E">
        <w:rPr>
          <w:rFonts w:asciiTheme="minorHAnsi" w:hAnsiTheme="minorHAnsi" w:cstheme="minorHAnsi"/>
          <w:sz w:val="22"/>
          <w:szCs w:val="22"/>
        </w:rPr>
        <w:t>NBER</w:t>
      </w:r>
      <w:r w:rsidRPr="00522C4E">
        <w:rPr>
          <w:rFonts w:asciiTheme="minorHAnsi" w:hAnsiTheme="minorHAnsi" w:cstheme="minorHAnsi"/>
          <w:sz w:val="22"/>
          <w:szCs w:val="22"/>
        </w:rPr>
        <w:t xml:space="preserve"> and responding to any requests or demands made on </w:t>
      </w:r>
      <w:r w:rsidR="00F0635C" w:rsidRPr="00522C4E">
        <w:rPr>
          <w:rFonts w:asciiTheme="minorHAnsi" w:hAnsiTheme="minorHAnsi" w:cstheme="minorHAnsi"/>
          <w:sz w:val="22"/>
          <w:szCs w:val="22"/>
        </w:rPr>
        <w:t>NBER</w:t>
      </w:r>
      <w:r w:rsidRPr="00522C4E">
        <w:rPr>
          <w:rFonts w:asciiTheme="minorHAnsi" w:hAnsiTheme="minorHAnsi" w:cstheme="minorHAnsi"/>
          <w:sz w:val="22"/>
          <w:szCs w:val="22"/>
        </w:rPr>
        <w:t xml:space="preserve"> by any such authorities; and</w:t>
      </w:r>
    </w:p>
    <w:p w14:paraId="4DE767CF" w14:textId="0AAE6840" w:rsidR="00144898" w:rsidRPr="00522C4E" w:rsidRDefault="007476D3" w:rsidP="00522C4E">
      <w:pPr>
        <w:pStyle w:val="RBUBullets"/>
        <w:rPr>
          <w:rFonts w:asciiTheme="minorHAnsi" w:hAnsiTheme="minorHAnsi" w:cstheme="minorHAnsi"/>
          <w:sz w:val="22"/>
          <w:szCs w:val="22"/>
        </w:rPr>
      </w:pPr>
      <w:r w:rsidRPr="00522C4E">
        <w:rPr>
          <w:rFonts w:asciiTheme="minorHAnsi" w:hAnsiTheme="minorHAnsi" w:cstheme="minorHAnsi"/>
          <w:sz w:val="22"/>
          <w:szCs w:val="22"/>
        </w:rPr>
        <w:t xml:space="preserve">to conduct activities in connection with actual or prospective legal proceedings involving </w:t>
      </w:r>
      <w:r w:rsidR="00F0635C" w:rsidRPr="00522C4E">
        <w:rPr>
          <w:rFonts w:asciiTheme="minorHAnsi" w:hAnsiTheme="minorHAnsi" w:cstheme="minorHAnsi"/>
          <w:sz w:val="22"/>
          <w:szCs w:val="22"/>
        </w:rPr>
        <w:t>NBER</w:t>
      </w:r>
      <w:r w:rsidRPr="00522C4E">
        <w:rPr>
          <w:rFonts w:asciiTheme="minorHAnsi" w:hAnsiTheme="minorHAnsi" w:cstheme="minorHAnsi"/>
          <w:sz w:val="22"/>
          <w:szCs w:val="22"/>
        </w:rPr>
        <w:t xml:space="preserve"> or for the purposes of obtaining legal advice or establishing or defending legal rights of </w:t>
      </w:r>
      <w:r w:rsidR="00F0635C" w:rsidRPr="00522C4E">
        <w:rPr>
          <w:rFonts w:asciiTheme="minorHAnsi" w:hAnsiTheme="minorHAnsi" w:cstheme="minorHAnsi"/>
          <w:sz w:val="22"/>
          <w:szCs w:val="22"/>
        </w:rPr>
        <w:t>NBER</w:t>
      </w:r>
      <w:r w:rsidRPr="00522C4E">
        <w:rPr>
          <w:rFonts w:asciiTheme="minorHAnsi" w:hAnsiTheme="minorHAnsi" w:cstheme="minorHAnsi"/>
          <w:sz w:val="22"/>
          <w:szCs w:val="22"/>
        </w:rPr>
        <w:t>.</w:t>
      </w:r>
    </w:p>
    <w:p w14:paraId="41864312" w14:textId="4FA8BC22" w:rsidR="00144898" w:rsidRPr="00522C4E" w:rsidRDefault="007476D3" w:rsidP="00522C4E">
      <w:pPr>
        <w:pStyle w:val="RBUBullets"/>
        <w:numPr>
          <w:ilvl w:val="0"/>
          <w:numId w:val="0"/>
        </w:numPr>
        <w:rPr>
          <w:rFonts w:asciiTheme="minorHAnsi" w:hAnsiTheme="minorHAnsi" w:cstheme="minorHAnsi"/>
          <w:sz w:val="22"/>
          <w:szCs w:val="22"/>
        </w:rPr>
      </w:pPr>
      <w:r w:rsidRPr="00522C4E">
        <w:rPr>
          <w:rFonts w:asciiTheme="minorHAnsi" w:hAnsiTheme="minorHAnsi" w:cstheme="minorHAnsi"/>
          <w:sz w:val="22"/>
          <w:szCs w:val="22"/>
        </w:rPr>
        <w:t xml:space="preserve">In order to process Employee Personal Data for the purposes described in this </w:t>
      </w:r>
      <w:r w:rsidR="0018478A" w:rsidRPr="00522C4E">
        <w:rPr>
          <w:rFonts w:asciiTheme="minorHAnsi" w:hAnsiTheme="minorHAnsi" w:cstheme="minorHAnsi"/>
          <w:sz w:val="22"/>
          <w:szCs w:val="22"/>
        </w:rPr>
        <w:t>Employee and Applicant Privacy Policy</w:t>
      </w:r>
      <w:r w:rsidRPr="00522C4E">
        <w:rPr>
          <w:rFonts w:asciiTheme="minorHAnsi" w:hAnsiTheme="minorHAnsi" w:cstheme="minorHAnsi"/>
          <w:sz w:val="22"/>
          <w:szCs w:val="22"/>
        </w:rPr>
        <w:t>, such Employee Personal Data, as is necessary, may be disclosed to any of the following:</w:t>
      </w:r>
    </w:p>
    <w:p w14:paraId="56C7DF55" w14:textId="7FC6CB0C" w:rsidR="00144898" w:rsidRPr="00522C4E" w:rsidRDefault="007476D3" w:rsidP="00522C4E">
      <w:pPr>
        <w:pStyle w:val="RBUBullets"/>
        <w:rPr>
          <w:rFonts w:asciiTheme="minorHAnsi" w:hAnsiTheme="minorHAnsi" w:cstheme="minorHAnsi"/>
          <w:sz w:val="22"/>
          <w:szCs w:val="22"/>
        </w:rPr>
      </w:pPr>
      <w:r w:rsidRPr="00522C4E">
        <w:rPr>
          <w:rFonts w:asciiTheme="minorHAnsi" w:hAnsiTheme="minorHAnsi" w:cstheme="minorHAnsi"/>
          <w:sz w:val="22"/>
          <w:szCs w:val="22"/>
        </w:rPr>
        <w:t xml:space="preserve">any member of </w:t>
      </w:r>
      <w:r w:rsidR="00F0635C" w:rsidRPr="00522C4E">
        <w:rPr>
          <w:rFonts w:asciiTheme="minorHAnsi" w:hAnsiTheme="minorHAnsi" w:cstheme="minorHAnsi"/>
          <w:sz w:val="22"/>
          <w:szCs w:val="22"/>
        </w:rPr>
        <w:t>NBER</w:t>
      </w:r>
      <w:r w:rsidRPr="00522C4E">
        <w:rPr>
          <w:rFonts w:asciiTheme="minorHAnsi" w:hAnsiTheme="minorHAnsi" w:cstheme="minorHAnsi"/>
          <w:sz w:val="22"/>
          <w:szCs w:val="22"/>
        </w:rPr>
        <w:t xml:space="preserve"> who may </w:t>
      </w:r>
      <w:r w:rsidR="00AD0DB4" w:rsidRPr="00522C4E">
        <w:rPr>
          <w:rFonts w:asciiTheme="minorHAnsi" w:hAnsiTheme="minorHAnsi" w:cstheme="minorHAnsi"/>
          <w:sz w:val="22"/>
          <w:szCs w:val="22"/>
        </w:rPr>
        <w:t xml:space="preserve">need access to such data in order to perform </w:t>
      </w:r>
      <w:r w:rsidRPr="00522C4E">
        <w:rPr>
          <w:rFonts w:asciiTheme="minorHAnsi" w:hAnsiTheme="minorHAnsi" w:cstheme="minorHAnsi"/>
          <w:sz w:val="22"/>
          <w:szCs w:val="22"/>
        </w:rPr>
        <w:t xml:space="preserve">any of the purposes described in this </w:t>
      </w:r>
      <w:r w:rsidR="0018478A" w:rsidRPr="00522C4E">
        <w:rPr>
          <w:rFonts w:asciiTheme="minorHAnsi" w:hAnsiTheme="minorHAnsi" w:cstheme="minorHAnsi"/>
          <w:sz w:val="22"/>
          <w:szCs w:val="22"/>
        </w:rPr>
        <w:t>Privacy Policy</w:t>
      </w:r>
      <w:r w:rsidRPr="00522C4E">
        <w:rPr>
          <w:rFonts w:asciiTheme="minorHAnsi" w:hAnsiTheme="minorHAnsi" w:cstheme="minorHAnsi"/>
          <w:sz w:val="22"/>
          <w:szCs w:val="22"/>
        </w:rPr>
        <w:t>;</w:t>
      </w:r>
    </w:p>
    <w:p w14:paraId="4CCF98E5" w14:textId="47B140CE" w:rsidR="00144898" w:rsidRPr="00522C4E" w:rsidRDefault="007476D3" w:rsidP="00522C4E">
      <w:pPr>
        <w:pStyle w:val="RBUBullets"/>
        <w:rPr>
          <w:rFonts w:asciiTheme="minorHAnsi" w:hAnsiTheme="minorHAnsi" w:cstheme="minorHAnsi"/>
          <w:sz w:val="22"/>
          <w:szCs w:val="22"/>
        </w:rPr>
      </w:pPr>
      <w:r w:rsidRPr="00522C4E">
        <w:rPr>
          <w:rFonts w:asciiTheme="minorHAnsi" w:hAnsiTheme="minorHAnsi" w:cstheme="minorHAnsi"/>
          <w:sz w:val="22"/>
          <w:szCs w:val="22"/>
        </w:rPr>
        <w:t xml:space="preserve">agents, contractors, consultants and advisors of </w:t>
      </w:r>
      <w:r w:rsidR="00F0635C" w:rsidRPr="00522C4E">
        <w:rPr>
          <w:rFonts w:asciiTheme="minorHAnsi" w:hAnsiTheme="minorHAnsi" w:cstheme="minorHAnsi"/>
          <w:sz w:val="22"/>
          <w:szCs w:val="22"/>
        </w:rPr>
        <w:t>NBER</w:t>
      </w:r>
      <w:r w:rsidRPr="00522C4E">
        <w:rPr>
          <w:rFonts w:asciiTheme="minorHAnsi" w:hAnsiTheme="minorHAnsi" w:cstheme="minorHAnsi"/>
          <w:sz w:val="22"/>
          <w:szCs w:val="22"/>
        </w:rPr>
        <w:t xml:space="preserve"> or to any third party involved with any payments or benefits to which an Employee, </w:t>
      </w:r>
      <w:r w:rsidR="00A50F8C" w:rsidRPr="00522C4E">
        <w:rPr>
          <w:rFonts w:asciiTheme="minorHAnsi" w:hAnsiTheme="minorHAnsi" w:cstheme="minorHAnsi"/>
          <w:sz w:val="22"/>
          <w:szCs w:val="22"/>
        </w:rPr>
        <w:t>dependent</w:t>
      </w:r>
      <w:r w:rsidRPr="00522C4E">
        <w:rPr>
          <w:rFonts w:asciiTheme="minorHAnsi" w:hAnsiTheme="minorHAnsi" w:cstheme="minorHAnsi"/>
          <w:sz w:val="22"/>
          <w:szCs w:val="22"/>
        </w:rPr>
        <w:t xml:space="preserve"> or other beneficiary is entitled and to such depend</w:t>
      </w:r>
      <w:r w:rsidR="00260428">
        <w:rPr>
          <w:rFonts w:asciiTheme="minorHAnsi" w:hAnsiTheme="minorHAnsi" w:cstheme="minorHAnsi"/>
          <w:sz w:val="22"/>
          <w:szCs w:val="22"/>
        </w:rPr>
        <w:t>e</w:t>
      </w:r>
      <w:r w:rsidRPr="00522C4E">
        <w:rPr>
          <w:rFonts w:asciiTheme="minorHAnsi" w:hAnsiTheme="minorHAnsi" w:cstheme="minorHAnsi"/>
          <w:sz w:val="22"/>
          <w:szCs w:val="22"/>
        </w:rPr>
        <w:t>nt or other beneficiary;</w:t>
      </w:r>
    </w:p>
    <w:p w14:paraId="53295AF0" w14:textId="56EA5CB8" w:rsidR="00144898" w:rsidRPr="00522C4E" w:rsidRDefault="007476D3" w:rsidP="00522C4E">
      <w:pPr>
        <w:pStyle w:val="RBUBullets"/>
        <w:rPr>
          <w:rFonts w:asciiTheme="minorHAnsi" w:hAnsiTheme="minorHAnsi" w:cstheme="minorHAnsi"/>
          <w:sz w:val="22"/>
          <w:szCs w:val="22"/>
        </w:rPr>
      </w:pPr>
      <w:r w:rsidRPr="00522C4E">
        <w:rPr>
          <w:rFonts w:asciiTheme="minorHAnsi" w:hAnsiTheme="minorHAnsi" w:cstheme="minorHAnsi"/>
          <w:sz w:val="22"/>
          <w:szCs w:val="22"/>
        </w:rPr>
        <w:t>to any future employer of an Employee who requests a reference</w:t>
      </w:r>
      <w:r w:rsidR="002263EE">
        <w:rPr>
          <w:rFonts w:asciiTheme="minorHAnsi" w:hAnsiTheme="minorHAnsi" w:cstheme="minorHAnsi"/>
          <w:sz w:val="22"/>
          <w:szCs w:val="22"/>
        </w:rPr>
        <w:t xml:space="preserve"> in accordance with the </w:t>
      </w:r>
      <w:r w:rsidR="002026B8">
        <w:rPr>
          <w:rFonts w:asciiTheme="minorHAnsi" w:hAnsiTheme="minorHAnsi" w:cstheme="minorHAnsi"/>
          <w:sz w:val="22"/>
          <w:szCs w:val="22"/>
        </w:rPr>
        <w:t>polic</w:t>
      </w:r>
      <w:r w:rsidR="00B747D5">
        <w:rPr>
          <w:rFonts w:asciiTheme="minorHAnsi" w:hAnsiTheme="minorHAnsi" w:cstheme="minorHAnsi"/>
          <w:sz w:val="22"/>
          <w:szCs w:val="22"/>
        </w:rPr>
        <w:t>ies</w:t>
      </w:r>
      <w:r w:rsidR="002026B8">
        <w:rPr>
          <w:rFonts w:asciiTheme="minorHAnsi" w:hAnsiTheme="minorHAnsi" w:cstheme="minorHAnsi"/>
          <w:sz w:val="22"/>
          <w:szCs w:val="22"/>
        </w:rPr>
        <w:t xml:space="preserve"> and </w:t>
      </w:r>
      <w:r w:rsidR="002263EE">
        <w:rPr>
          <w:rFonts w:asciiTheme="minorHAnsi" w:hAnsiTheme="minorHAnsi" w:cstheme="minorHAnsi"/>
          <w:sz w:val="22"/>
          <w:szCs w:val="22"/>
        </w:rPr>
        <w:t xml:space="preserve">procedures in </w:t>
      </w:r>
      <w:r w:rsidR="002026B8">
        <w:rPr>
          <w:rFonts w:asciiTheme="minorHAnsi" w:hAnsiTheme="minorHAnsi" w:cstheme="minorHAnsi"/>
          <w:sz w:val="22"/>
          <w:szCs w:val="22"/>
        </w:rPr>
        <w:t>the NBER</w:t>
      </w:r>
      <w:r w:rsidR="002263EE">
        <w:rPr>
          <w:rFonts w:asciiTheme="minorHAnsi" w:hAnsiTheme="minorHAnsi" w:cstheme="minorHAnsi"/>
          <w:sz w:val="22"/>
          <w:szCs w:val="22"/>
        </w:rPr>
        <w:t xml:space="preserve"> Employee </w:t>
      </w:r>
      <w:proofErr w:type="gramStart"/>
      <w:r w:rsidR="002026B8">
        <w:rPr>
          <w:rFonts w:asciiTheme="minorHAnsi" w:hAnsiTheme="minorHAnsi" w:cstheme="minorHAnsi"/>
          <w:sz w:val="22"/>
          <w:szCs w:val="22"/>
        </w:rPr>
        <w:t>Guidelines</w:t>
      </w:r>
      <w:r w:rsidRPr="00522C4E">
        <w:rPr>
          <w:rFonts w:asciiTheme="minorHAnsi" w:hAnsiTheme="minorHAnsi" w:cstheme="minorHAnsi"/>
          <w:sz w:val="22"/>
          <w:szCs w:val="22"/>
        </w:rPr>
        <w:t>;</w:t>
      </w:r>
      <w:proofErr w:type="gramEnd"/>
      <w:r w:rsidRPr="00522C4E">
        <w:rPr>
          <w:rFonts w:asciiTheme="minorHAnsi" w:hAnsiTheme="minorHAnsi" w:cstheme="minorHAnsi"/>
          <w:sz w:val="22"/>
          <w:szCs w:val="22"/>
        </w:rPr>
        <w:t xml:space="preserve"> </w:t>
      </w:r>
    </w:p>
    <w:p w14:paraId="7492898B" w14:textId="4246CDE0" w:rsidR="00144898" w:rsidRPr="00522C4E" w:rsidRDefault="007476D3" w:rsidP="00522C4E">
      <w:pPr>
        <w:pStyle w:val="RBUBullets"/>
        <w:rPr>
          <w:rFonts w:asciiTheme="minorHAnsi" w:hAnsiTheme="minorHAnsi" w:cstheme="minorHAnsi"/>
          <w:sz w:val="22"/>
          <w:szCs w:val="22"/>
        </w:rPr>
      </w:pPr>
      <w:r w:rsidRPr="00522C4E">
        <w:rPr>
          <w:rFonts w:asciiTheme="minorHAnsi" w:hAnsiTheme="minorHAnsi" w:cstheme="minorHAnsi"/>
          <w:sz w:val="22"/>
          <w:szCs w:val="22"/>
        </w:rPr>
        <w:t xml:space="preserve">to any proposed assignee or transferee of </w:t>
      </w:r>
      <w:r w:rsidR="00F0635C" w:rsidRPr="00522C4E">
        <w:rPr>
          <w:rFonts w:asciiTheme="minorHAnsi" w:hAnsiTheme="minorHAnsi" w:cstheme="minorHAnsi"/>
          <w:sz w:val="22"/>
          <w:szCs w:val="22"/>
        </w:rPr>
        <w:t>NBER</w:t>
      </w:r>
      <w:r w:rsidRPr="00522C4E">
        <w:rPr>
          <w:rFonts w:asciiTheme="minorHAnsi" w:hAnsiTheme="minorHAnsi" w:cstheme="minorHAnsi"/>
          <w:sz w:val="22"/>
          <w:szCs w:val="22"/>
        </w:rPr>
        <w:t xml:space="preserve">’s interest under any agreement, including a contract of employment, that </w:t>
      </w:r>
      <w:r w:rsidR="00F0635C" w:rsidRPr="00522C4E">
        <w:rPr>
          <w:rFonts w:asciiTheme="minorHAnsi" w:hAnsiTheme="minorHAnsi" w:cstheme="minorHAnsi"/>
          <w:sz w:val="22"/>
          <w:szCs w:val="22"/>
        </w:rPr>
        <w:t>NBER</w:t>
      </w:r>
      <w:r w:rsidRPr="00522C4E">
        <w:rPr>
          <w:rFonts w:asciiTheme="minorHAnsi" w:hAnsiTheme="minorHAnsi" w:cstheme="minorHAnsi"/>
          <w:sz w:val="22"/>
          <w:szCs w:val="22"/>
        </w:rPr>
        <w:t xml:space="preserve"> has with an Employee;</w:t>
      </w:r>
    </w:p>
    <w:p w14:paraId="34B389F7" w14:textId="4EC66B1E" w:rsidR="00144898" w:rsidRPr="00522C4E" w:rsidRDefault="007476D3" w:rsidP="00522C4E">
      <w:pPr>
        <w:pStyle w:val="RBUBullets"/>
        <w:rPr>
          <w:rFonts w:asciiTheme="minorHAnsi" w:hAnsiTheme="minorHAnsi" w:cstheme="minorHAnsi"/>
          <w:sz w:val="22"/>
          <w:szCs w:val="22"/>
        </w:rPr>
      </w:pPr>
      <w:r w:rsidRPr="00522C4E">
        <w:rPr>
          <w:rFonts w:asciiTheme="minorHAnsi" w:hAnsiTheme="minorHAnsi" w:cstheme="minorHAnsi"/>
          <w:sz w:val="22"/>
          <w:szCs w:val="22"/>
        </w:rPr>
        <w:t xml:space="preserve">to any governmental, administrative, judicial or regulatory authorities, including the police, in order for </w:t>
      </w:r>
      <w:r w:rsidR="00F0635C" w:rsidRPr="00522C4E">
        <w:rPr>
          <w:rFonts w:asciiTheme="minorHAnsi" w:hAnsiTheme="minorHAnsi" w:cstheme="minorHAnsi"/>
          <w:sz w:val="22"/>
          <w:szCs w:val="22"/>
        </w:rPr>
        <w:t>NBER</w:t>
      </w:r>
      <w:r w:rsidRPr="00522C4E">
        <w:rPr>
          <w:rFonts w:asciiTheme="minorHAnsi" w:hAnsiTheme="minorHAnsi" w:cstheme="minorHAnsi"/>
          <w:sz w:val="22"/>
          <w:szCs w:val="22"/>
        </w:rPr>
        <w:t xml:space="preserve"> to co-operate in proceedings, inquiries and investigations by such authorities or in response to any requests or demands made on </w:t>
      </w:r>
      <w:r w:rsidR="00F0635C" w:rsidRPr="00522C4E">
        <w:rPr>
          <w:rFonts w:asciiTheme="minorHAnsi" w:hAnsiTheme="minorHAnsi" w:cstheme="minorHAnsi"/>
          <w:sz w:val="22"/>
          <w:szCs w:val="22"/>
        </w:rPr>
        <w:t>NBER</w:t>
      </w:r>
      <w:r w:rsidRPr="00522C4E">
        <w:rPr>
          <w:rFonts w:asciiTheme="minorHAnsi" w:hAnsiTheme="minorHAnsi" w:cstheme="minorHAnsi"/>
          <w:sz w:val="22"/>
          <w:szCs w:val="22"/>
        </w:rPr>
        <w:t xml:space="preserve"> by such authorities or in order for </w:t>
      </w:r>
      <w:r w:rsidR="00F0635C" w:rsidRPr="00522C4E">
        <w:rPr>
          <w:rFonts w:asciiTheme="minorHAnsi" w:hAnsiTheme="minorHAnsi" w:cstheme="minorHAnsi"/>
          <w:sz w:val="22"/>
          <w:szCs w:val="22"/>
        </w:rPr>
        <w:t>NBER</w:t>
      </w:r>
      <w:r w:rsidRPr="00522C4E">
        <w:rPr>
          <w:rFonts w:asciiTheme="minorHAnsi" w:hAnsiTheme="minorHAnsi" w:cstheme="minorHAnsi"/>
          <w:sz w:val="22"/>
          <w:szCs w:val="22"/>
        </w:rPr>
        <w:t xml:space="preserve"> to comply with any legal, regulatory or contractual obligations; and</w:t>
      </w:r>
    </w:p>
    <w:p w14:paraId="045481C8" w14:textId="2D0836EA" w:rsidR="00144898" w:rsidRPr="00522C4E" w:rsidRDefault="007476D3" w:rsidP="00522C4E">
      <w:pPr>
        <w:pStyle w:val="RBUBullets"/>
        <w:rPr>
          <w:rFonts w:asciiTheme="minorHAnsi" w:hAnsiTheme="minorHAnsi" w:cstheme="minorHAnsi"/>
          <w:sz w:val="22"/>
          <w:szCs w:val="22"/>
        </w:rPr>
      </w:pPr>
      <w:r w:rsidRPr="00522C4E">
        <w:rPr>
          <w:rFonts w:asciiTheme="minorHAnsi" w:hAnsiTheme="minorHAnsi" w:cstheme="minorHAnsi"/>
          <w:sz w:val="22"/>
          <w:szCs w:val="22"/>
        </w:rPr>
        <w:t xml:space="preserve">to third parties in order to protect the legitimate interests of </w:t>
      </w:r>
      <w:r w:rsidR="00F0635C" w:rsidRPr="00522C4E">
        <w:rPr>
          <w:rFonts w:asciiTheme="minorHAnsi" w:hAnsiTheme="minorHAnsi" w:cstheme="minorHAnsi"/>
          <w:sz w:val="22"/>
          <w:szCs w:val="22"/>
        </w:rPr>
        <w:t>NBER</w:t>
      </w:r>
      <w:r w:rsidR="00965B9F" w:rsidRPr="00522C4E">
        <w:rPr>
          <w:rFonts w:asciiTheme="minorHAnsi" w:hAnsiTheme="minorHAnsi" w:cstheme="minorHAnsi"/>
          <w:sz w:val="22"/>
          <w:szCs w:val="22"/>
        </w:rPr>
        <w:t>,</w:t>
      </w:r>
      <w:r w:rsidRPr="00522C4E">
        <w:rPr>
          <w:rFonts w:asciiTheme="minorHAnsi" w:hAnsiTheme="minorHAnsi" w:cstheme="minorHAnsi"/>
          <w:sz w:val="22"/>
          <w:szCs w:val="22"/>
        </w:rPr>
        <w:t xml:space="preserve"> including actual or prospective legal proceedings involving </w:t>
      </w:r>
      <w:r w:rsidR="00F0635C" w:rsidRPr="00522C4E">
        <w:rPr>
          <w:rFonts w:asciiTheme="minorHAnsi" w:hAnsiTheme="minorHAnsi" w:cstheme="minorHAnsi"/>
          <w:sz w:val="22"/>
          <w:szCs w:val="22"/>
        </w:rPr>
        <w:t>NBER</w:t>
      </w:r>
      <w:r w:rsidRPr="00522C4E">
        <w:rPr>
          <w:rFonts w:asciiTheme="minorHAnsi" w:hAnsiTheme="minorHAnsi" w:cstheme="minorHAnsi"/>
          <w:sz w:val="22"/>
          <w:szCs w:val="22"/>
        </w:rPr>
        <w:t xml:space="preserve"> or for the purposes of obtaining legal advice or establishing or defending legal rights of </w:t>
      </w:r>
      <w:r w:rsidR="00F0635C" w:rsidRPr="00522C4E">
        <w:rPr>
          <w:rFonts w:asciiTheme="minorHAnsi" w:hAnsiTheme="minorHAnsi" w:cstheme="minorHAnsi"/>
          <w:sz w:val="22"/>
          <w:szCs w:val="22"/>
        </w:rPr>
        <w:t>NBER</w:t>
      </w:r>
      <w:r w:rsidRPr="00522C4E">
        <w:rPr>
          <w:rFonts w:asciiTheme="minorHAnsi" w:hAnsiTheme="minorHAnsi" w:cstheme="minorHAnsi"/>
          <w:sz w:val="22"/>
          <w:szCs w:val="22"/>
        </w:rPr>
        <w:t>.</w:t>
      </w:r>
    </w:p>
    <w:p w14:paraId="6A7ADC50" w14:textId="2B9C9BB7" w:rsidR="00E72C61" w:rsidRPr="00522C4E" w:rsidRDefault="00E72C61">
      <w:pPr>
        <w:pStyle w:val="Heading1"/>
        <w:keepNext/>
        <w:rPr>
          <w:rFonts w:asciiTheme="minorHAnsi" w:hAnsiTheme="minorHAnsi" w:cstheme="minorHAnsi"/>
          <w:b/>
          <w:sz w:val="22"/>
          <w:szCs w:val="22"/>
        </w:rPr>
      </w:pPr>
      <w:r w:rsidRPr="00522C4E">
        <w:rPr>
          <w:rFonts w:asciiTheme="minorHAnsi" w:hAnsiTheme="minorHAnsi" w:cstheme="minorHAnsi"/>
          <w:b/>
          <w:snapToGrid/>
          <w:sz w:val="22"/>
          <w:szCs w:val="22"/>
        </w:rPr>
        <w:t>Processing of Applicant Personal Data</w:t>
      </w:r>
    </w:p>
    <w:p w14:paraId="057BF4E3" w14:textId="77777777" w:rsidR="00540417" w:rsidRDefault="00540417" w:rsidP="00522C4E">
      <w:pPr>
        <w:pStyle w:val="Heading2"/>
        <w:numPr>
          <w:ilvl w:val="0"/>
          <w:numId w:val="0"/>
        </w:numPr>
        <w:ind w:left="720"/>
        <w:rPr>
          <w:rFonts w:asciiTheme="minorHAnsi" w:hAnsiTheme="minorHAnsi" w:cstheme="minorHAnsi"/>
          <w:sz w:val="22"/>
          <w:szCs w:val="22"/>
        </w:rPr>
      </w:pPr>
    </w:p>
    <w:p w14:paraId="6A11DB58" w14:textId="77F3E172" w:rsidR="007E5E95" w:rsidRPr="00522C4E" w:rsidRDefault="00E72C61">
      <w:pPr>
        <w:pStyle w:val="Heading2"/>
        <w:numPr>
          <w:ilvl w:val="0"/>
          <w:numId w:val="0"/>
        </w:numPr>
        <w:rPr>
          <w:rFonts w:asciiTheme="minorHAnsi" w:hAnsiTheme="minorHAnsi" w:cstheme="minorHAnsi"/>
          <w:sz w:val="22"/>
          <w:szCs w:val="22"/>
        </w:rPr>
      </w:pPr>
      <w:proofErr w:type="gramStart"/>
      <w:r w:rsidRPr="00522C4E">
        <w:rPr>
          <w:rFonts w:asciiTheme="minorHAnsi" w:hAnsiTheme="minorHAnsi" w:cstheme="minorHAnsi"/>
          <w:sz w:val="22"/>
          <w:szCs w:val="22"/>
        </w:rPr>
        <w:t>In the course of</w:t>
      </w:r>
      <w:proofErr w:type="gramEnd"/>
      <w:r w:rsidRPr="00522C4E">
        <w:rPr>
          <w:rFonts w:asciiTheme="minorHAnsi" w:hAnsiTheme="minorHAnsi" w:cstheme="minorHAnsi"/>
          <w:sz w:val="22"/>
          <w:szCs w:val="22"/>
        </w:rPr>
        <w:t xml:space="preserve"> evaluating applications of employment</w:t>
      </w:r>
      <w:r w:rsidR="00A10377">
        <w:rPr>
          <w:rFonts w:asciiTheme="minorHAnsi" w:hAnsiTheme="minorHAnsi" w:cstheme="minorHAnsi"/>
          <w:sz w:val="22"/>
          <w:szCs w:val="22"/>
        </w:rPr>
        <w:t xml:space="preserve"> and fellowships</w:t>
      </w:r>
      <w:r w:rsidRPr="00522C4E">
        <w:rPr>
          <w:rFonts w:asciiTheme="minorHAnsi" w:hAnsiTheme="minorHAnsi" w:cstheme="minorHAnsi"/>
          <w:sz w:val="22"/>
          <w:szCs w:val="22"/>
        </w:rPr>
        <w:t xml:space="preserve">, NBER collects, stores, transmits, and processes certain types of </w:t>
      </w:r>
      <w:r w:rsidR="006E145F" w:rsidRPr="00522C4E">
        <w:rPr>
          <w:rFonts w:asciiTheme="minorHAnsi" w:hAnsiTheme="minorHAnsi" w:cstheme="minorHAnsi"/>
          <w:sz w:val="22"/>
          <w:szCs w:val="22"/>
        </w:rPr>
        <w:t>P</w:t>
      </w:r>
      <w:r w:rsidRPr="00522C4E">
        <w:rPr>
          <w:rFonts w:asciiTheme="minorHAnsi" w:hAnsiTheme="minorHAnsi" w:cstheme="minorHAnsi"/>
          <w:sz w:val="22"/>
          <w:szCs w:val="22"/>
        </w:rPr>
        <w:t xml:space="preserve">ersonal </w:t>
      </w:r>
      <w:r w:rsidR="006E145F" w:rsidRPr="00522C4E">
        <w:rPr>
          <w:rFonts w:asciiTheme="minorHAnsi" w:hAnsiTheme="minorHAnsi" w:cstheme="minorHAnsi"/>
          <w:sz w:val="22"/>
          <w:szCs w:val="22"/>
        </w:rPr>
        <w:t>D</w:t>
      </w:r>
      <w:r w:rsidRPr="00522C4E">
        <w:rPr>
          <w:rFonts w:asciiTheme="minorHAnsi" w:hAnsiTheme="minorHAnsi" w:cstheme="minorHAnsi"/>
          <w:sz w:val="22"/>
          <w:szCs w:val="22"/>
        </w:rPr>
        <w:t>ata related to Applicant</w:t>
      </w:r>
      <w:r w:rsidR="006E145F" w:rsidRPr="00522C4E">
        <w:rPr>
          <w:rFonts w:asciiTheme="minorHAnsi" w:hAnsiTheme="minorHAnsi" w:cstheme="minorHAnsi"/>
          <w:sz w:val="22"/>
          <w:szCs w:val="22"/>
        </w:rPr>
        <w:t>s</w:t>
      </w:r>
      <w:r w:rsidRPr="00522C4E">
        <w:rPr>
          <w:rFonts w:asciiTheme="minorHAnsi" w:hAnsiTheme="minorHAnsi" w:cstheme="minorHAnsi"/>
          <w:sz w:val="22"/>
          <w:szCs w:val="22"/>
        </w:rPr>
        <w:t xml:space="preserve"> </w:t>
      </w:r>
      <w:r w:rsidR="007E5E95" w:rsidRPr="00522C4E">
        <w:rPr>
          <w:rFonts w:asciiTheme="minorHAnsi" w:hAnsiTheme="minorHAnsi" w:cstheme="minorHAnsi"/>
          <w:sz w:val="22"/>
          <w:szCs w:val="22"/>
        </w:rPr>
        <w:t>(“</w:t>
      </w:r>
      <w:r w:rsidR="007E5E95" w:rsidRPr="00F156B4">
        <w:rPr>
          <w:rFonts w:asciiTheme="minorHAnsi" w:hAnsiTheme="minorHAnsi" w:cstheme="minorHAnsi"/>
          <w:b/>
          <w:bCs/>
          <w:sz w:val="22"/>
          <w:szCs w:val="22"/>
        </w:rPr>
        <w:t>Applicant Personal Data</w:t>
      </w:r>
      <w:r w:rsidR="007E5E95" w:rsidRPr="00522C4E">
        <w:rPr>
          <w:rFonts w:asciiTheme="minorHAnsi" w:hAnsiTheme="minorHAnsi" w:cstheme="minorHAnsi"/>
          <w:sz w:val="22"/>
          <w:szCs w:val="22"/>
        </w:rPr>
        <w:t>”)</w:t>
      </w:r>
      <w:r w:rsidR="006E145F" w:rsidRPr="00522C4E">
        <w:rPr>
          <w:rFonts w:asciiTheme="minorHAnsi" w:hAnsiTheme="minorHAnsi" w:cstheme="minorHAnsi"/>
          <w:sz w:val="22"/>
          <w:szCs w:val="22"/>
        </w:rPr>
        <w:t>,</w:t>
      </w:r>
      <w:r w:rsidR="007E5E95" w:rsidRPr="00522C4E">
        <w:rPr>
          <w:rFonts w:asciiTheme="minorHAnsi" w:hAnsiTheme="minorHAnsi" w:cstheme="minorHAnsi"/>
          <w:sz w:val="22"/>
          <w:szCs w:val="22"/>
        </w:rPr>
        <w:t xml:space="preserve"> </w:t>
      </w:r>
      <w:r w:rsidRPr="00522C4E">
        <w:rPr>
          <w:rFonts w:asciiTheme="minorHAnsi" w:hAnsiTheme="minorHAnsi" w:cstheme="minorHAnsi"/>
          <w:sz w:val="22"/>
          <w:szCs w:val="22"/>
        </w:rPr>
        <w:t xml:space="preserve">which may include, but </w:t>
      </w:r>
      <w:r w:rsidR="00540417">
        <w:rPr>
          <w:rFonts w:asciiTheme="minorHAnsi" w:hAnsiTheme="minorHAnsi" w:cstheme="minorHAnsi"/>
          <w:sz w:val="22"/>
          <w:szCs w:val="22"/>
        </w:rPr>
        <w:t>is</w:t>
      </w:r>
      <w:r w:rsidR="00540417" w:rsidRPr="00522C4E">
        <w:rPr>
          <w:rFonts w:asciiTheme="minorHAnsi" w:hAnsiTheme="minorHAnsi" w:cstheme="minorHAnsi"/>
          <w:sz w:val="22"/>
          <w:szCs w:val="22"/>
        </w:rPr>
        <w:t xml:space="preserve"> </w:t>
      </w:r>
      <w:r w:rsidRPr="00522C4E">
        <w:rPr>
          <w:rFonts w:asciiTheme="minorHAnsi" w:hAnsiTheme="minorHAnsi" w:cstheme="minorHAnsi"/>
          <w:sz w:val="22"/>
          <w:szCs w:val="22"/>
        </w:rPr>
        <w:t>not confined to</w:t>
      </w:r>
      <w:r w:rsidR="007E5E95" w:rsidRPr="00522C4E">
        <w:rPr>
          <w:rFonts w:asciiTheme="minorHAnsi" w:hAnsiTheme="minorHAnsi" w:cstheme="minorHAnsi"/>
          <w:sz w:val="22"/>
          <w:szCs w:val="22"/>
        </w:rPr>
        <w:t>:</w:t>
      </w:r>
      <w:r w:rsidRPr="00522C4E">
        <w:rPr>
          <w:rFonts w:asciiTheme="minorHAnsi" w:hAnsiTheme="minorHAnsi" w:cstheme="minorHAnsi"/>
          <w:sz w:val="22"/>
          <w:szCs w:val="22"/>
        </w:rPr>
        <w:t xml:space="preserve"> </w:t>
      </w:r>
    </w:p>
    <w:p w14:paraId="448A0D76" w14:textId="288012DB" w:rsidR="007E5E95" w:rsidRPr="00522C4E" w:rsidRDefault="007E5E95" w:rsidP="00522C4E">
      <w:pPr>
        <w:pStyle w:val="RBUBullets"/>
        <w:rPr>
          <w:rFonts w:asciiTheme="minorHAnsi" w:hAnsiTheme="minorHAnsi" w:cstheme="minorHAnsi"/>
          <w:sz w:val="22"/>
          <w:szCs w:val="22"/>
        </w:rPr>
      </w:pPr>
      <w:r w:rsidRPr="00522C4E">
        <w:rPr>
          <w:rFonts w:asciiTheme="minorHAnsi" w:hAnsiTheme="minorHAnsi" w:cstheme="minorHAnsi"/>
          <w:b/>
          <w:bCs/>
          <w:sz w:val="22"/>
          <w:szCs w:val="22"/>
        </w:rPr>
        <w:t xml:space="preserve">Identification </w:t>
      </w:r>
      <w:r w:rsidR="00965B9F" w:rsidRPr="00522C4E">
        <w:rPr>
          <w:rFonts w:asciiTheme="minorHAnsi" w:hAnsiTheme="minorHAnsi" w:cstheme="minorHAnsi"/>
          <w:b/>
          <w:bCs/>
          <w:sz w:val="22"/>
          <w:szCs w:val="22"/>
        </w:rPr>
        <w:t xml:space="preserve">and demographic </w:t>
      </w:r>
      <w:r w:rsidRPr="00522C4E">
        <w:rPr>
          <w:rFonts w:asciiTheme="minorHAnsi" w:hAnsiTheme="minorHAnsi" w:cstheme="minorHAnsi"/>
          <w:b/>
          <w:bCs/>
          <w:sz w:val="22"/>
          <w:szCs w:val="22"/>
        </w:rPr>
        <w:t>information</w:t>
      </w:r>
      <w:r w:rsidRPr="00522C4E">
        <w:rPr>
          <w:rFonts w:asciiTheme="minorHAnsi" w:hAnsiTheme="minorHAnsi" w:cstheme="minorHAnsi"/>
          <w:sz w:val="22"/>
          <w:szCs w:val="22"/>
        </w:rPr>
        <w:t xml:space="preserve">, such as </w:t>
      </w:r>
      <w:r w:rsidR="00E72C61" w:rsidRPr="00522C4E">
        <w:rPr>
          <w:rFonts w:asciiTheme="minorHAnsi" w:hAnsiTheme="minorHAnsi" w:cstheme="minorHAnsi"/>
          <w:sz w:val="22"/>
          <w:szCs w:val="22"/>
        </w:rPr>
        <w:t>name</w:t>
      </w:r>
      <w:r w:rsidR="00D0676C" w:rsidRPr="00522C4E">
        <w:rPr>
          <w:rFonts w:asciiTheme="minorHAnsi" w:hAnsiTheme="minorHAnsi" w:cstheme="minorHAnsi"/>
          <w:sz w:val="22"/>
          <w:szCs w:val="22"/>
        </w:rPr>
        <w:t>,</w:t>
      </w:r>
      <w:r w:rsidR="00E72C61" w:rsidRPr="00522C4E">
        <w:rPr>
          <w:rFonts w:asciiTheme="minorHAnsi" w:hAnsiTheme="minorHAnsi" w:cstheme="minorHAnsi"/>
          <w:sz w:val="22"/>
          <w:szCs w:val="22"/>
        </w:rPr>
        <w:t xml:space="preserve"> address, </w:t>
      </w:r>
      <w:r w:rsidR="00965B9F" w:rsidRPr="00522C4E">
        <w:rPr>
          <w:rFonts w:asciiTheme="minorHAnsi" w:hAnsiTheme="minorHAnsi" w:cstheme="minorHAnsi"/>
          <w:sz w:val="22"/>
          <w:szCs w:val="22"/>
        </w:rPr>
        <w:t>gender</w:t>
      </w:r>
      <w:r w:rsidR="00E72C61" w:rsidRPr="00522C4E">
        <w:rPr>
          <w:rFonts w:asciiTheme="minorHAnsi" w:hAnsiTheme="minorHAnsi" w:cstheme="minorHAnsi"/>
          <w:sz w:val="22"/>
          <w:szCs w:val="22"/>
        </w:rPr>
        <w:t xml:space="preserve">, date and place of birth, telephone number, e-mail address and similar communications data, social security number, nationality, </w:t>
      </w:r>
    </w:p>
    <w:p w14:paraId="07F9323C" w14:textId="77777777" w:rsidR="00965B9F" w:rsidRPr="00522C4E" w:rsidRDefault="007E5E95" w:rsidP="00522C4E">
      <w:pPr>
        <w:pStyle w:val="RBUBullets"/>
        <w:rPr>
          <w:rFonts w:asciiTheme="minorHAnsi" w:hAnsiTheme="minorHAnsi" w:cstheme="minorHAnsi"/>
          <w:sz w:val="22"/>
          <w:szCs w:val="22"/>
        </w:rPr>
      </w:pPr>
      <w:r w:rsidRPr="00522C4E">
        <w:rPr>
          <w:rFonts w:asciiTheme="minorHAnsi" w:hAnsiTheme="minorHAnsi" w:cstheme="minorHAnsi"/>
          <w:b/>
          <w:bCs/>
          <w:sz w:val="22"/>
          <w:szCs w:val="22"/>
        </w:rPr>
        <w:t>Employment history</w:t>
      </w:r>
      <w:r w:rsidRPr="00522C4E">
        <w:rPr>
          <w:rFonts w:asciiTheme="minorHAnsi" w:hAnsiTheme="minorHAnsi" w:cstheme="minorHAnsi"/>
          <w:sz w:val="22"/>
          <w:szCs w:val="22"/>
        </w:rPr>
        <w:t xml:space="preserve">, including </w:t>
      </w:r>
      <w:r w:rsidR="00E72C61" w:rsidRPr="00522C4E">
        <w:rPr>
          <w:rFonts w:asciiTheme="minorHAnsi" w:hAnsiTheme="minorHAnsi" w:cstheme="minorHAnsi"/>
          <w:sz w:val="22"/>
          <w:szCs w:val="22"/>
        </w:rPr>
        <w:t xml:space="preserve">data relating to previous and current position, data relating to nature, content and termination of the employment, pre-employment references, academic record, qualifications, job title, and </w:t>
      </w:r>
    </w:p>
    <w:p w14:paraId="0D661785" w14:textId="52062622" w:rsidR="008F0624" w:rsidRPr="00522C4E" w:rsidRDefault="008F0624" w:rsidP="00522C4E">
      <w:pPr>
        <w:pStyle w:val="RBUBullets"/>
        <w:rPr>
          <w:rFonts w:asciiTheme="minorHAnsi" w:hAnsiTheme="minorHAnsi" w:cstheme="minorHAnsi"/>
          <w:sz w:val="22"/>
          <w:szCs w:val="22"/>
        </w:rPr>
      </w:pPr>
      <w:r w:rsidRPr="00522C4E">
        <w:rPr>
          <w:rFonts w:asciiTheme="minorHAnsi" w:hAnsiTheme="minorHAnsi" w:cstheme="minorHAnsi"/>
          <w:b/>
          <w:bCs/>
          <w:sz w:val="22"/>
          <w:szCs w:val="22"/>
        </w:rPr>
        <w:t>Information provided by other sources</w:t>
      </w:r>
      <w:r w:rsidRPr="00522C4E">
        <w:rPr>
          <w:rFonts w:asciiTheme="minorHAnsi" w:hAnsiTheme="minorHAnsi" w:cstheme="minorHAnsi"/>
          <w:sz w:val="22"/>
          <w:szCs w:val="22"/>
        </w:rPr>
        <w:t xml:space="preserve">. </w:t>
      </w:r>
      <w:r w:rsidR="00131A77" w:rsidRPr="00522C4E">
        <w:rPr>
          <w:rFonts w:asciiTheme="minorHAnsi" w:hAnsiTheme="minorHAnsi" w:cstheme="minorHAnsi"/>
          <w:sz w:val="22"/>
          <w:szCs w:val="22"/>
        </w:rPr>
        <w:t>To process your application for a position, we may also obtain information about you from outside sources</w:t>
      </w:r>
      <w:r w:rsidRPr="00522C4E">
        <w:rPr>
          <w:rFonts w:asciiTheme="minorHAnsi" w:hAnsiTheme="minorHAnsi" w:cstheme="minorHAnsi"/>
          <w:sz w:val="22"/>
          <w:szCs w:val="22"/>
        </w:rPr>
        <w:t>, such as information obtained from a background check</w:t>
      </w:r>
      <w:r w:rsidR="00131A77" w:rsidRPr="00522C4E">
        <w:rPr>
          <w:rFonts w:asciiTheme="minorHAnsi" w:hAnsiTheme="minorHAnsi" w:cstheme="minorHAnsi"/>
          <w:sz w:val="22"/>
          <w:szCs w:val="22"/>
        </w:rPr>
        <w:t xml:space="preserve">; </w:t>
      </w:r>
    </w:p>
    <w:p w14:paraId="62F77FB3" w14:textId="5E14319E" w:rsidR="00131A77" w:rsidRPr="00522C4E" w:rsidRDefault="008F0624" w:rsidP="00522C4E">
      <w:pPr>
        <w:pStyle w:val="RBUBullets"/>
        <w:rPr>
          <w:rFonts w:asciiTheme="minorHAnsi" w:hAnsiTheme="minorHAnsi" w:cstheme="minorHAnsi"/>
          <w:sz w:val="22"/>
          <w:szCs w:val="22"/>
        </w:rPr>
      </w:pPr>
      <w:r w:rsidRPr="00522C4E">
        <w:rPr>
          <w:rFonts w:asciiTheme="minorHAnsi" w:hAnsiTheme="minorHAnsi" w:cstheme="minorHAnsi"/>
          <w:b/>
          <w:bCs/>
          <w:sz w:val="22"/>
          <w:szCs w:val="22"/>
        </w:rPr>
        <w:lastRenderedPageBreak/>
        <w:t>Information about others</w:t>
      </w:r>
      <w:r w:rsidRPr="00522C4E">
        <w:rPr>
          <w:rFonts w:asciiTheme="minorHAnsi" w:hAnsiTheme="minorHAnsi" w:cstheme="minorHAnsi"/>
          <w:sz w:val="22"/>
          <w:szCs w:val="22"/>
        </w:rPr>
        <w:t>, such as when</w:t>
      </w:r>
      <w:r w:rsidRPr="00522C4E">
        <w:rPr>
          <w:rFonts w:asciiTheme="minorHAnsi" w:hAnsiTheme="minorHAnsi" w:cstheme="minorHAnsi"/>
          <w:sz w:val="22"/>
          <w:szCs w:val="22"/>
          <w:shd w:val="clear" w:color="auto" w:fill="FFFFFF"/>
        </w:rPr>
        <w:t xml:space="preserve"> you submit information on behalf of another person. In such instances, you confirm that you have made that person aware of how we may collect, use and disclose their information, the reason you have provided it, how they can contact us, the terms of this Privacy Policy and that they have consented to such collection, use and disclosure; </w:t>
      </w:r>
      <w:r w:rsidR="00131A77" w:rsidRPr="00522C4E">
        <w:rPr>
          <w:rFonts w:asciiTheme="minorHAnsi" w:hAnsiTheme="minorHAnsi" w:cstheme="minorHAnsi"/>
          <w:sz w:val="22"/>
          <w:szCs w:val="22"/>
          <w:shd w:val="clear" w:color="auto" w:fill="FFFFFF"/>
        </w:rPr>
        <w:t xml:space="preserve">and </w:t>
      </w:r>
    </w:p>
    <w:p w14:paraId="10EAF9A5" w14:textId="425C1DFE" w:rsidR="00E72C61" w:rsidRPr="00522C4E" w:rsidRDefault="00E72C61" w:rsidP="00522C4E">
      <w:pPr>
        <w:pStyle w:val="RBUBullets"/>
        <w:rPr>
          <w:rFonts w:asciiTheme="minorHAnsi" w:hAnsiTheme="minorHAnsi" w:cstheme="minorHAnsi"/>
          <w:sz w:val="22"/>
          <w:szCs w:val="22"/>
        </w:rPr>
      </w:pPr>
      <w:r w:rsidRPr="00522C4E">
        <w:rPr>
          <w:rFonts w:asciiTheme="minorHAnsi" w:hAnsiTheme="minorHAnsi" w:cstheme="minorHAnsi"/>
          <w:sz w:val="22"/>
          <w:szCs w:val="22"/>
        </w:rPr>
        <w:t>other information voluntarily disclosed by an Applicant</w:t>
      </w:r>
      <w:r w:rsidR="007E5E95" w:rsidRPr="00522C4E">
        <w:rPr>
          <w:rFonts w:asciiTheme="minorHAnsi" w:hAnsiTheme="minorHAnsi" w:cstheme="minorHAnsi"/>
          <w:sz w:val="22"/>
          <w:szCs w:val="22"/>
        </w:rPr>
        <w:t>.</w:t>
      </w:r>
    </w:p>
    <w:p w14:paraId="5837F85C" w14:textId="47D70F00" w:rsidR="00E72C61" w:rsidRPr="00522C4E" w:rsidRDefault="00F9696D" w:rsidP="00522C4E">
      <w:pPr>
        <w:pStyle w:val="Heading2"/>
        <w:numPr>
          <w:ilvl w:val="0"/>
          <w:numId w:val="0"/>
        </w:numPr>
        <w:rPr>
          <w:rFonts w:asciiTheme="minorHAnsi" w:hAnsiTheme="minorHAnsi" w:cstheme="minorHAnsi"/>
          <w:sz w:val="22"/>
          <w:szCs w:val="22"/>
        </w:rPr>
      </w:pPr>
      <w:r w:rsidRPr="00522C4E">
        <w:rPr>
          <w:rFonts w:asciiTheme="minorHAnsi" w:hAnsiTheme="minorHAnsi" w:cstheme="minorHAnsi"/>
          <w:sz w:val="22"/>
          <w:szCs w:val="22"/>
        </w:rPr>
        <w:t>Applicant</w:t>
      </w:r>
      <w:r w:rsidR="00E72C61" w:rsidRPr="00522C4E">
        <w:rPr>
          <w:rFonts w:asciiTheme="minorHAnsi" w:hAnsiTheme="minorHAnsi" w:cstheme="minorHAnsi"/>
          <w:sz w:val="22"/>
          <w:szCs w:val="22"/>
        </w:rPr>
        <w:t xml:space="preserve"> Personal Data may be processed for the following purposes:</w:t>
      </w:r>
    </w:p>
    <w:p w14:paraId="0883AE0C" w14:textId="62CA0F99" w:rsidR="00E72C61" w:rsidRPr="00522C4E" w:rsidRDefault="00E72C61" w:rsidP="00522C4E">
      <w:pPr>
        <w:pStyle w:val="RBUBullets"/>
        <w:rPr>
          <w:rFonts w:asciiTheme="minorHAnsi" w:hAnsiTheme="minorHAnsi" w:cstheme="minorHAnsi"/>
          <w:sz w:val="22"/>
          <w:szCs w:val="22"/>
        </w:rPr>
      </w:pPr>
      <w:r w:rsidRPr="00522C4E">
        <w:rPr>
          <w:rFonts w:asciiTheme="minorHAnsi" w:hAnsiTheme="minorHAnsi" w:cstheme="minorHAnsi"/>
          <w:sz w:val="22"/>
          <w:szCs w:val="22"/>
        </w:rPr>
        <w:t>to administer human-resource functions relating to the recruitment</w:t>
      </w:r>
      <w:r w:rsidR="00F9696D" w:rsidRPr="00522C4E">
        <w:rPr>
          <w:rFonts w:asciiTheme="minorHAnsi" w:hAnsiTheme="minorHAnsi" w:cstheme="minorHAnsi"/>
          <w:sz w:val="22"/>
          <w:szCs w:val="22"/>
        </w:rPr>
        <w:t xml:space="preserve"> and appointment</w:t>
      </w:r>
      <w:r w:rsidRPr="00522C4E">
        <w:rPr>
          <w:rFonts w:asciiTheme="minorHAnsi" w:hAnsiTheme="minorHAnsi" w:cstheme="minorHAnsi"/>
          <w:sz w:val="22"/>
          <w:szCs w:val="22"/>
        </w:rPr>
        <w:t xml:space="preserve"> of </w:t>
      </w:r>
      <w:r w:rsidR="00F9696D" w:rsidRPr="00522C4E">
        <w:rPr>
          <w:rFonts w:asciiTheme="minorHAnsi" w:hAnsiTheme="minorHAnsi" w:cstheme="minorHAnsi"/>
          <w:sz w:val="22"/>
          <w:szCs w:val="22"/>
        </w:rPr>
        <w:t>Applicant</w:t>
      </w:r>
      <w:r w:rsidRPr="00522C4E">
        <w:rPr>
          <w:rFonts w:asciiTheme="minorHAnsi" w:hAnsiTheme="minorHAnsi" w:cstheme="minorHAnsi"/>
          <w:sz w:val="22"/>
          <w:szCs w:val="22"/>
        </w:rPr>
        <w:t xml:space="preserve"> and to analy</w:t>
      </w:r>
      <w:r w:rsidR="00A10377">
        <w:rPr>
          <w:rFonts w:asciiTheme="minorHAnsi" w:hAnsiTheme="minorHAnsi" w:cstheme="minorHAnsi"/>
          <w:sz w:val="22"/>
          <w:szCs w:val="22"/>
        </w:rPr>
        <w:t>z</w:t>
      </w:r>
      <w:r w:rsidRPr="00522C4E">
        <w:rPr>
          <w:rFonts w:asciiTheme="minorHAnsi" w:hAnsiTheme="minorHAnsi" w:cstheme="minorHAnsi"/>
          <w:sz w:val="22"/>
          <w:szCs w:val="22"/>
        </w:rPr>
        <w:t xml:space="preserve">e the opportunities, remuneration and benefits available to </w:t>
      </w:r>
      <w:r w:rsidR="00F9696D" w:rsidRPr="00522C4E">
        <w:rPr>
          <w:rFonts w:asciiTheme="minorHAnsi" w:hAnsiTheme="minorHAnsi" w:cstheme="minorHAnsi"/>
          <w:sz w:val="22"/>
          <w:szCs w:val="22"/>
        </w:rPr>
        <w:t>Applicant if the Applicant were to enter into contract with NBER</w:t>
      </w:r>
      <w:r w:rsidRPr="00522C4E">
        <w:rPr>
          <w:rFonts w:asciiTheme="minorHAnsi" w:hAnsiTheme="minorHAnsi" w:cstheme="minorHAnsi"/>
          <w:sz w:val="22"/>
          <w:szCs w:val="22"/>
        </w:rPr>
        <w:t>;</w:t>
      </w:r>
    </w:p>
    <w:p w14:paraId="6D6B931F" w14:textId="714AE310" w:rsidR="00E72C61" w:rsidRPr="00522C4E" w:rsidRDefault="00E72C61" w:rsidP="00522C4E">
      <w:pPr>
        <w:pStyle w:val="RBUBullets"/>
        <w:rPr>
          <w:rFonts w:asciiTheme="minorHAnsi" w:hAnsiTheme="minorHAnsi" w:cstheme="minorHAnsi"/>
          <w:sz w:val="22"/>
          <w:szCs w:val="22"/>
        </w:rPr>
      </w:pPr>
      <w:proofErr w:type="gramStart"/>
      <w:r w:rsidRPr="00522C4E">
        <w:rPr>
          <w:rFonts w:asciiTheme="minorHAnsi" w:hAnsiTheme="minorHAnsi" w:cstheme="minorHAnsi"/>
          <w:sz w:val="22"/>
          <w:szCs w:val="22"/>
        </w:rPr>
        <w:t>in order to</w:t>
      </w:r>
      <w:proofErr w:type="gramEnd"/>
      <w:r w:rsidRPr="00522C4E">
        <w:rPr>
          <w:rFonts w:asciiTheme="minorHAnsi" w:hAnsiTheme="minorHAnsi" w:cstheme="minorHAnsi"/>
          <w:sz w:val="22"/>
          <w:szCs w:val="22"/>
        </w:rPr>
        <w:t xml:space="preserve"> carry out and manage the business of NBER, including for statistical analysis, or to comply with NBER’s legal obligations, for example, under laws in such areas as immigration, tax or financial </w:t>
      </w:r>
      <w:proofErr w:type="gramStart"/>
      <w:r w:rsidRPr="00522C4E">
        <w:rPr>
          <w:rFonts w:asciiTheme="minorHAnsi" w:hAnsiTheme="minorHAnsi" w:cstheme="minorHAnsi"/>
          <w:sz w:val="22"/>
          <w:szCs w:val="22"/>
        </w:rPr>
        <w:t>regulation;</w:t>
      </w:r>
      <w:proofErr w:type="gramEnd"/>
    </w:p>
    <w:p w14:paraId="52F80B7D" w14:textId="77777777" w:rsidR="00E72C61" w:rsidRPr="00522C4E" w:rsidRDefault="00E72C61" w:rsidP="00522C4E">
      <w:pPr>
        <w:pStyle w:val="RBUBullets"/>
        <w:rPr>
          <w:rFonts w:asciiTheme="minorHAnsi" w:hAnsiTheme="minorHAnsi" w:cstheme="minorHAnsi"/>
          <w:sz w:val="22"/>
          <w:szCs w:val="22"/>
        </w:rPr>
      </w:pPr>
      <w:r w:rsidRPr="00522C4E">
        <w:rPr>
          <w:rFonts w:asciiTheme="minorHAnsi" w:hAnsiTheme="minorHAnsi" w:cstheme="minorHAnsi"/>
          <w:sz w:val="22"/>
          <w:szCs w:val="22"/>
        </w:rPr>
        <w:t>in regard to proceedings, inquiries and investigations of governmental, administrative, judicial or regulatory authorities involving NBER and responding to any requests or demands made on NBER by any such authorities; and/or</w:t>
      </w:r>
    </w:p>
    <w:p w14:paraId="10DDA4BD" w14:textId="77777777" w:rsidR="00E72C61" w:rsidRPr="00522C4E" w:rsidRDefault="00E72C61" w:rsidP="00522C4E">
      <w:pPr>
        <w:pStyle w:val="RBUBullets"/>
        <w:rPr>
          <w:rFonts w:asciiTheme="minorHAnsi" w:hAnsiTheme="minorHAnsi" w:cstheme="minorHAnsi"/>
          <w:sz w:val="22"/>
          <w:szCs w:val="22"/>
        </w:rPr>
      </w:pPr>
      <w:r w:rsidRPr="00522C4E">
        <w:rPr>
          <w:rFonts w:asciiTheme="minorHAnsi" w:hAnsiTheme="minorHAnsi" w:cstheme="minorHAnsi"/>
          <w:sz w:val="22"/>
          <w:szCs w:val="22"/>
        </w:rPr>
        <w:t>to conduct activities in connection with actual or prospective legal proceedings involving NBER or for the purposes of obtaining legal advice or establishing or defending legal rights of NBER.</w:t>
      </w:r>
    </w:p>
    <w:p w14:paraId="22059079" w14:textId="70FEE33B" w:rsidR="00E72C61" w:rsidRPr="00522C4E" w:rsidRDefault="00E72C61" w:rsidP="00522C4E">
      <w:pPr>
        <w:pStyle w:val="Heading2"/>
        <w:numPr>
          <w:ilvl w:val="0"/>
          <w:numId w:val="0"/>
        </w:numPr>
        <w:rPr>
          <w:rFonts w:asciiTheme="minorHAnsi" w:hAnsiTheme="minorHAnsi" w:cstheme="minorHAnsi"/>
          <w:sz w:val="22"/>
          <w:szCs w:val="22"/>
        </w:rPr>
      </w:pPr>
      <w:r w:rsidRPr="00522C4E">
        <w:rPr>
          <w:rFonts w:asciiTheme="minorHAnsi" w:hAnsiTheme="minorHAnsi" w:cstheme="minorHAnsi"/>
          <w:sz w:val="22"/>
          <w:szCs w:val="22"/>
        </w:rPr>
        <w:t xml:space="preserve">In order to process </w:t>
      </w:r>
      <w:r w:rsidR="00F9696D" w:rsidRPr="00522C4E">
        <w:rPr>
          <w:rFonts w:asciiTheme="minorHAnsi" w:hAnsiTheme="minorHAnsi" w:cstheme="minorHAnsi"/>
          <w:sz w:val="22"/>
          <w:szCs w:val="22"/>
        </w:rPr>
        <w:t>Applicant</w:t>
      </w:r>
      <w:r w:rsidRPr="00522C4E">
        <w:rPr>
          <w:rFonts w:asciiTheme="minorHAnsi" w:hAnsiTheme="minorHAnsi" w:cstheme="minorHAnsi"/>
          <w:sz w:val="22"/>
          <w:szCs w:val="22"/>
        </w:rPr>
        <w:t xml:space="preserve"> Personal Data for the purposes described in this Privacy Policy, such </w:t>
      </w:r>
      <w:r w:rsidR="00B30D73" w:rsidRPr="00522C4E">
        <w:rPr>
          <w:rFonts w:asciiTheme="minorHAnsi" w:hAnsiTheme="minorHAnsi" w:cstheme="minorHAnsi"/>
          <w:sz w:val="22"/>
          <w:szCs w:val="22"/>
        </w:rPr>
        <w:t>Applicant Personal Data</w:t>
      </w:r>
      <w:r w:rsidRPr="00522C4E">
        <w:rPr>
          <w:rFonts w:asciiTheme="minorHAnsi" w:hAnsiTheme="minorHAnsi" w:cstheme="minorHAnsi"/>
          <w:sz w:val="22"/>
          <w:szCs w:val="22"/>
        </w:rPr>
        <w:t>, as is necessary, may be disclosed to any of the following:</w:t>
      </w:r>
    </w:p>
    <w:p w14:paraId="4A843312" w14:textId="6F4725C5" w:rsidR="00E72C61" w:rsidRPr="00522C4E" w:rsidRDefault="00E72C61" w:rsidP="00522C4E">
      <w:pPr>
        <w:pStyle w:val="RBUBullets"/>
        <w:rPr>
          <w:rFonts w:asciiTheme="minorHAnsi" w:hAnsiTheme="minorHAnsi" w:cstheme="minorHAnsi"/>
          <w:sz w:val="22"/>
          <w:szCs w:val="22"/>
        </w:rPr>
      </w:pPr>
      <w:r w:rsidRPr="00522C4E">
        <w:rPr>
          <w:rFonts w:asciiTheme="minorHAnsi" w:hAnsiTheme="minorHAnsi" w:cstheme="minorHAnsi"/>
          <w:sz w:val="22"/>
          <w:szCs w:val="22"/>
        </w:rPr>
        <w:t xml:space="preserve">any member of NBER who may use the </w:t>
      </w:r>
      <w:r w:rsidR="00B30D73" w:rsidRPr="00522C4E">
        <w:rPr>
          <w:rFonts w:asciiTheme="minorHAnsi" w:hAnsiTheme="minorHAnsi" w:cstheme="minorHAnsi"/>
          <w:sz w:val="22"/>
          <w:szCs w:val="22"/>
        </w:rPr>
        <w:t>Applicant Personal Data</w:t>
      </w:r>
      <w:r w:rsidRPr="00522C4E">
        <w:rPr>
          <w:rFonts w:asciiTheme="minorHAnsi" w:hAnsiTheme="minorHAnsi" w:cstheme="minorHAnsi"/>
          <w:sz w:val="22"/>
          <w:szCs w:val="22"/>
        </w:rPr>
        <w:t xml:space="preserve"> for any of the purposes described in this Employee </w:t>
      </w:r>
      <w:r w:rsidR="00B30D73" w:rsidRPr="00522C4E">
        <w:rPr>
          <w:rFonts w:asciiTheme="minorHAnsi" w:hAnsiTheme="minorHAnsi" w:cstheme="minorHAnsi"/>
          <w:sz w:val="22"/>
          <w:szCs w:val="22"/>
        </w:rPr>
        <w:t xml:space="preserve">and Applicant </w:t>
      </w:r>
      <w:r w:rsidRPr="00522C4E">
        <w:rPr>
          <w:rFonts w:asciiTheme="minorHAnsi" w:hAnsiTheme="minorHAnsi" w:cstheme="minorHAnsi"/>
          <w:sz w:val="22"/>
          <w:szCs w:val="22"/>
        </w:rPr>
        <w:t>Privacy Policy;</w:t>
      </w:r>
    </w:p>
    <w:p w14:paraId="6EBEB3AB" w14:textId="33DE371F" w:rsidR="00E72C61" w:rsidRPr="00522C4E" w:rsidRDefault="00E72C61" w:rsidP="00522C4E">
      <w:pPr>
        <w:pStyle w:val="RBUBullets"/>
        <w:rPr>
          <w:rFonts w:asciiTheme="minorHAnsi" w:hAnsiTheme="minorHAnsi" w:cstheme="minorHAnsi"/>
          <w:sz w:val="22"/>
          <w:szCs w:val="22"/>
        </w:rPr>
      </w:pPr>
      <w:r w:rsidRPr="00522C4E">
        <w:rPr>
          <w:rFonts w:asciiTheme="minorHAnsi" w:hAnsiTheme="minorHAnsi" w:cstheme="minorHAnsi"/>
          <w:sz w:val="22"/>
          <w:szCs w:val="22"/>
        </w:rPr>
        <w:t xml:space="preserve">agents, contractors, consultants and advisors of NBER or to any third party involved with any payments or </w:t>
      </w:r>
      <w:r w:rsidR="007E23BA" w:rsidRPr="00522C4E">
        <w:rPr>
          <w:rFonts w:asciiTheme="minorHAnsi" w:hAnsiTheme="minorHAnsi" w:cstheme="minorHAnsi"/>
          <w:sz w:val="22"/>
          <w:szCs w:val="22"/>
        </w:rPr>
        <w:t>expenses</w:t>
      </w:r>
      <w:r w:rsidRPr="00522C4E">
        <w:rPr>
          <w:rFonts w:asciiTheme="minorHAnsi" w:hAnsiTheme="minorHAnsi" w:cstheme="minorHAnsi"/>
          <w:sz w:val="22"/>
          <w:szCs w:val="22"/>
        </w:rPr>
        <w:t xml:space="preserve"> to which an </w:t>
      </w:r>
      <w:r w:rsidR="0018478A" w:rsidRPr="00522C4E">
        <w:rPr>
          <w:rFonts w:asciiTheme="minorHAnsi" w:hAnsiTheme="minorHAnsi" w:cstheme="minorHAnsi"/>
          <w:sz w:val="22"/>
          <w:szCs w:val="22"/>
        </w:rPr>
        <w:t>Applicant</w:t>
      </w:r>
      <w:r w:rsidRPr="00522C4E">
        <w:rPr>
          <w:rFonts w:asciiTheme="minorHAnsi" w:hAnsiTheme="minorHAnsi" w:cstheme="minorHAnsi"/>
          <w:sz w:val="22"/>
          <w:szCs w:val="22"/>
        </w:rPr>
        <w:t xml:space="preserve"> is entitled;</w:t>
      </w:r>
    </w:p>
    <w:p w14:paraId="24FFA47A" w14:textId="1202F5E1" w:rsidR="00E72C61" w:rsidRPr="00522C4E" w:rsidRDefault="00E72C61" w:rsidP="00522C4E">
      <w:pPr>
        <w:pStyle w:val="RBUBullets"/>
        <w:rPr>
          <w:rFonts w:asciiTheme="minorHAnsi" w:hAnsiTheme="minorHAnsi" w:cstheme="minorHAnsi"/>
          <w:sz w:val="22"/>
          <w:szCs w:val="22"/>
        </w:rPr>
      </w:pPr>
      <w:r w:rsidRPr="00522C4E">
        <w:rPr>
          <w:rFonts w:asciiTheme="minorHAnsi" w:hAnsiTheme="minorHAnsi" w:cstheme="minorHAnsi"/>
          <w:sz w:val="22"/>
          <w:szCs w:val="22"/>
        </w:rPr>
        <w:t>to any governmental, administrative, judicial or regulatory authorities, including the police, in order for NBER to co-operate in proceedings, inquiries and investigations by such authorities or in response to any requests or demands made on NBER by such authorities or in order for NBER to comply with any legal, regulatory or contractual obligations; and</w:t>
      </w:r>
    </w:p>
    <w:p w14:paraId="320E8BA8" w14:textId="1F69C24D" w:rsidR="00E72C61" w:rsidRPr="00522C4E" w:rsidRDefault="00E72C61" w:rsidP="00522C4E">
      <w:pPr>
        <w:pStyle w:val="RBUBullets"/>
        <w:rPr>
          <w:rFonts w:asciiTheme="minorHAnsi" w:hAnsiTheme="minorHAnsi" w:cstheme="minorHAnsi"/>
          <w:sz w:val="22"/>
          <w:szCs w:val="22"/>
        </w:rPr>
      </w:pPr>
      <w:r w:rsidRPr="00522C4E">
        <w:rPr>
          <w:rFonts w:asciiTheme="minorHAnsi" w:hAnsiTheme="minorHAnsi" w:cstheme="minorHAnsi"/>
          <w:sz w:val="22"/>
          <w:szCs w:val="22"/>
        </w:rPr>
        <w:t>to third parties in order to protect the legitimate interests of NBER including actual or prospective legal proceedings involving NBER or for the purposes of obtaining legal advice or establishing or defending legal rights of NBER.</w:t>
      </w:r>
    </w:p>
    <w:p w14:paraId="7C68AEAF" w14:textId="77777777" w:rsidR="00F9696D" w:rsidRPr="00522C4E" w:rsidRDefault="00F9696D" w:rsidP="00F9696D">
      <w:pPr>
        <w:pStyle w:val="Heading1"/>
        <w:keepNext/>
        <w:rPr>
          <w:rFonts w:asciiTheme="minorHAnsi" w:hAnsiTheme="minorHAnsi" w:cstheme="minorHAnsi"/>
          <w:b/>
          <w:sz w:val="22"/>
          <w:szCs w:val="22"/>
        </w:rPr>
      </w:pPr>
      <w:r w:rsidRPr="00522C4E">
        <w:rPr>
          <w:rFonts w:asciiTheme="minorHAnsi" w:hAnsiTheme="minorHAnsi" w:cstheme="minorHAnsi"/>
          <w:b/>
          <w:sz w:val="22"/>
          <w:szCs w:val="22"/>
        </w:rPr>
        <w:t xml:space="preserve">Sensitive Employee and Applicant Personal Data </w:t>
      </w:r>
    </w:p>
    <w:p w14:paraId="2AEB34AA" w14:textId="77777777" w:rsidR="00540417" w:rsidRDefault="00540417" w:rsidP="00540417">
      <w:pPr>
        <w:pStyle w:val="Heading2"/>
        <w:numPr>
          <w:ilvl w:val="0"/>
          <w:numId w:val="0"/>
        </w:numPr>
        <w:rPr>
          <w:rFonts w:asciiTheme="minorHAnsi" w:hAnsiTheme="minorHAnsi" w:cstheme="minorHAnsi"/>
          <w:sz w:val="22"/>
          <w:szCs w:val="22"/>
        </w:rPr>
      </w:pPr>
    </w:p>
    <w:p w14:paraId="5702765E" w14:textId="7E4EAA61" w:rsidR="00F9696D" w:rsidRDefault="00F9696D">
      <w:pPr>
        <w:pStyle w:val="Heading2"/>
        <w:numPr>
          <w:ilvl w:val="0"/>
          <w:numId w:val="0"/>
        </w:numPr>
        <w:rPr>
          <w:rFonts w:asciiTheme="minorHAnsi" w:hAnsiTheme="minorHAnsi" w:cstheme="minorHAnsi"/>
          <w:sz w:val="22"/>
          <w:szCs w:val="22"/>
        </w:rPr>
      </w:pPr>
      <w:r w:rsidRPr="00522C4E">
        <w:rPr>
          <w:rFonts w:asciiTheme="minorHAnsi" w:hAnsiTheme="minorHAnsi" w:cstheme="minorHAnsi"/>
          <w:sz w:val="22"/>
          <w:szCs w:val="22"/>
        </w:rPr>
        <w:t xml:space="preserve">The general policy of NBER is to avoid the collection of data that is sensitive in nature when it is unnecessary for </w:t>
      </w:r>
      <w:r w:rsidR="00D0676C" w:rsidRPr="00522C4E">
        <w:rPr>
          <w:rFonts w:asciiTheme="minorHAnsi" w:hAnsiTheme="minorHAnsi" w:cstheme="minorHAnsi"/>
          <w:sz w:val="22"/>
          <w:szCs w:val="22"/>
        </w:rPr>
        <w:t>NBER’s</w:t>
      </w:r>
      <w:r w:rsidRPr="00522C4E">
        <w:rPr>
          <w:rFonts w:asciiTheme="minorHAnsi" w:hAnsiTheme="minorHAnsi" w:cstheme="minorHAnsi"/>
          <w:sz w:val="22"/>
          <w:szCs w:val="22"/>
        </w:rPr>
        <w:t xml:space="preserve"> business purposes.  For example, NBER will generally not collect any personal information relating to an Employee</w:t>
      </w:r>
      <w:r w:rsidR="00B30D73" w:rsidRPr="00522C4E">
        <w:rPr>
          <w:rFonts w:asciiTheme="minorHAnsi" w:hAnsiTheme="minorHAnsi" w:cstheme="minorHAnsi"/>
          <w:sz w:val="22"/>
          <w:szCs w:val="22"/>
        </w:rPr>
        <w:t xml:space="preserve"> or an Applicant</w:t>
      </w:r>
      <w:r w:rsidRPr="00522C4E">
        <w:rPr>
          <w:rFonts w:asciiTheme="minorHAnsi" w:hAnsiTheme="minorHAnsi" w:cstheme="minorHAnsi"/>
          <w:sz w:val="22"/>
          <w:szCs w:val="22"/>
        </w:rPr>
        <w:t xml:space="preserve">’s political opinions, religious or other similar beliefs, or sexual life, but it may gather such information if necessary, for instance, in ordering a kosher meal. </w:t>
      </w:r>
    </w:p>
    <w:p w14:paraId="38C7BC39" w14:textId="77777777" w:rsidR="00522C4E" w:rsidRPr="00522C4E" w:rsidRDefault="00522C4E" w:rsidP="00522C4E">
      <w:pPr>
        <w:pStyle w:val="Heading2"/>
        <w:numPr>
          <w:ilvl w:val="0"/>
          <w:numId w:val="0"/>
        </w:numPr>
        <w:ind w:left="720"/>
        <w:rPr>
          <w:rFonts w:asciiTheme="minorHAnsi" w:hAnsiTheme="minorHAnsi" w:cstheme="minorHAnsi"/>
          <w:sz w:val="22"/>
          <w:szCs w:val="22"/>
        </w:rPr>
      </w:pPr>
    </w:p>
    <w:p w14:paraId="1483EBA9" w14:textId="2C1ACCE2" w:rsidR="00F9696D" w:rsidRPr="00522C4E" w:rsidRDefault="00F9696D">
      <w:pPr>
        <w:pStyle w:val="Heading2"/>
        <w:numPr>
          <w:ilvl w:val="0"/>
          <w:numId w:val="0"/>
        </w:numPr>
        <w:rPr>
          <w:rFonts w:asciiTheme="minorHAnsi" w:hAnsiTheme="minorHAnsi" w:cstheme="minorHAnsi"/>
          <w:sz w:val="22"/>
          <w:szCs w:val="22"/>
        </w:rPr>
      </w:pPr>
      <w:r w:rsidRPr="00522C4E">
        <w:rPr>
          <w:rFonts w:asciiTheme="minorHAnsi" w:hAnsiTheme="minorHAnsi" w:cstheme="minorHAnsi"/>
          <w:sz w:val="22"/>
          <w:szCs w:val="22"/>
        </w:rPr>
        <w:t>For very specific purposes, as listed below, NBER may collect data of a sensitive nature, such data may include details of physical or mental health or condition, religious or other similar beliefs, sexual like or political information (“</w:t>
      </w:r>
      <w:r w:rsidRPr="00F156B4">
        <w:rPr>
          <w:rFonts w:asciiTheme="minorHAnsi" w:hAnsiTheme="minorHAnsi" w:cstheme="minorHAnsi"/>
          <w:b/>
          <w:bCs/>
          <w:sz w:val="22"/>
          <w:szCs w:val="22"/>
        </w:rPr>
        <w:t>Sensitive Personal Data</w:t>
      </w:r>
      <w:r w:rsidRPr="00522C4E">
        <w:rPr>
          <w:rFonts w:asciiTheme="minorHAnsi" w:hAnsiTheme="minorHAnsi" w:cstheme="minorHAnsi"/>
          <w:sz w:val="22"/>
          <w:szCs w:val="22"/>
        </w:rPr>
        <w:t xml:space="preserve">”).  Any Sensitive Employee </w:t>
      </w:r>
      <w:r w:rsidR="007B7D37">
        <w:rPr>
          <w:rFonts w:asciiTheme="minorHAnsi" w:hAnsiTheme="minorHAnsi" w:cstheme="minorHAnsi"/>
          <w:sz w:val="22"/>
          <w:szCs w:val="22"/>
        </w:rPr>
        <w:t xml:space="preserve">Data </w:t>
      </w:r>
      <w:r w:rsidR="00B30D73" w:rsidRPr="00522C4E">
        <w:rPr>
          <w:rFonts w:asciiTheme="minorHAnsi" w:hAnsiTheme="minorHAnsi" w:cstheme="minorHAnsi"/>
          <w:sz w:val="22"/>
          <w:szCs w:val="22"/>
        </w:rPr>
        <w:t xml:space="preserve">and Applicant </w:t>
      </w:r>
      <w:r w:rsidRPr="00522C4E">
        <w:rPr>
          <w:rFonts w:asciiTheme="minorHAnsi" w:hAnsiTheme="minorHAnsi" w:cstheme="minorHAnsi"/>
          <w:sz w:val="22"/>
          <w:szCs w:val="22"/>
        </w:rPr>
        <w:t>Personal Data will only be collected and processed to the extent permitted by law if:</w:t>
      </w:r>
    </w:p>
    <w:p w14:paraId="23F4815F" w14:textId="77777777" w:rsidR="00F9696D" w:rsidRPr="00522C4E" w:rsidRDefault="00F9696D" w:rsidP="00522C4E">
      <w:pPr>
        <w:pStyle w:val="RB2Bullets"/>
        <w:rPr>
          <w:rFonts w:asciiTheme="minorHAnsi" w:hAnsiTheme="minorHAnsi" w:cstheme="minorHAnsi"/>
          <w:sz w:val="22"/>
          <w:szCs w:val="22"/>
        </w:rPr>
      </w:pPr>
      <w:r w:rsidRPr="00522C4E">
        <w:rPr>
          <w:rFonts w:asciiTheme="minorHAnsi" w:hAnsiTheme="minorHAnsi" w:cstheme="minorHAnsi"/>
          <w:sz w:val="22"/>
          <w:szCs w:val="22"/>
        </w:rPr>
        <w:t>necessary for the management of NBER’s sickness, absence or long-term disability plans, or to manage the health and safety of individuals at work, or to establish any adaptations to the workplace necessary to improve an Employee’s health and safety at work;</w:t>
      </w:r>
    </w:p>
    <w:p w14:paraId="7613DE38" w14:textId="7F981134" w:rsidR="00F9696D" w:rsidRPr="00522C4E" w:rsidRDefault="00F9696D" w:rsidP="00522C4E">
      <w:pPr>
        <w:pStyle w:val="RB2Bullets"/>
        <w:rPr>
          <w:rFonts w:asciiTheme="minorHAnsi" w:hAnsiTheme="minorHAnsi" w:cstheme="minorHAnsi"/>
          <w:sz w:val="22"/>
          <w:szCs w:val="22"/>
        </w:rPr>
      </w:pPr>
      <w:r w:rsidRPr="00522C4E">
        <w:rPr>
          <w:rFonts w:asciiTheme="minorHAnsi" w:hAnsiTheme="minorHAnsi" w:cstheme="minorHAnsi"/>
          <w:sz w:val="22"/>
          <w:szCs w:val="22"/>
        </w:rPr>
        <w:lastRenderedPageBreak/>
        <w:t xml:space="preserve">the processing is necessary or desirable for the purposes of determining whether an Employee </w:t>
      </w:r>
      <w:r w:rsidR="00B30D73" w:rsidRPr="00522C4E">
        <w:rPr>
          <w:rFonts w:asciiTheme="minorHAnsi" w:hAnsiTheme="minorHAnsi" w:cstheme="minorHAnsi"/>
          <w:sz w:val="22"/>
          <w:szCs w:val="22"/>
        </w:rPr>
        <w:t xml:space="preserve">or an Applicant </w:t>
      </w:r>
      <w:r w:rsidRPr="00522C4E">
        <w:rPr>
          <w:rFonts w:asciiTheme="minorHAnsi" w:hAnsiTheme="minorHAnsi" w:cstheme="minorHAnsi"/>
          <w:sz w:val="22"/>
          <w:szCs w:val="22"/>
        </w:rPr>
        <w:t>is in good enough physical condition to carry out job functions at NBER;</w:t>
      </w:r>
    </w:p>
    <w:p w14:paraId="7340F9D6" w14:textId="5B167C50" w:rsidR="00F9696D" w:rsidRPr="00522C4E" w:rsidRDefault="00F9696D" w:rsidP="00522C4E">
      <w:pPr>
        <w:pStyle w:val="RB2Bullets"/>
        <w:rPr>
          <w:rFonts w:asciiTheme="minorHAnsi" w:hAnsiTheme="minorHAnsi" w:cstheme="minorHAnsi"/>
          <w:sz w:val="22"/>
          <w:szCs w:val="22"/>
        </w:rPr>
      </w:pPr>
      <w:r w:rsidRPr="00522C4E">
        <w:rPr>
          <w:rFonts w:asciiTheme="minorHAnsi" w:hAnsiTheme="minorHAnsi" w:cstheme="minorHAnsi"/>
          <w:sz w:val="22"/>
          <w:szCs w:val="22"/>
        </w:rPr>
        <w:t xml:space="preserve">necessary to provide an </w:t>
      </w:r>
      <w:r w:rsidR="00B30D73" w:rsidRPr="00522C4E">
        <w:rPr>
          <w:rFonts w:asciiTheme="minorHAnsi" w:hAnsiTheme="minorHAnsi" w:cstheme="minorHAnsi"/>
          <w:sz w:val="22"/>
          <w:szCs w:val="22"/>
        </w:rPr>
        <w:t>E</w:t>
      </w:r>
      <w:r w:rsidRPr="00522C4E">
        <w:rPr>
          <w:rFonts w:asciiTheme="minorHAnsi" w:hAnsiTheme="minorHAnsi" w:cstheme="minorHAnsi"/>
          <w:sz w:val="22"/>
          <w:szCs w:val="22"/>
        </w:rPr>
        <w:t>mployee</w:t>
      </w:r>
      <w:r w:rsidR="00B30D73" w:rsidRPr="00522C4E">
        <w:rPr>
          <w:rFonts w:asciiTheme="minorHAnsi" w:hAnsiTheme="minorHAnsi" w:cstheme="minorHAnsi"/>
          <w:sz w:val="22"/>
          <w:szCs w:val="22"/>
        </w:rPr>
        <w:t xml:space="preserve"> or an Applicant</w:t>
      </w:r>
      <w:r w:rsidRPr="00522C4E">
        <w:rPr>
          <w:rFonts w:asciiTheme="minorHAnsi" w:hAnsiTheme="minorHAnsi" w:cstheme="minorHAnsi"/>
          <w:sz w:val="22"/>
          <w:szCs w:val="22"/>
        </w:rPr>
        <w:t xml:space="preserve"> with a reasonable accommodation; </w:t>
      </w:r>
    </w:p>
    <w:p w14:paraId="771D3D12" w14:textId="77777777" w:rsidR="00522C4E" w:rsidRDefault="00F9696D" w:rsidP="00522C4E">
      <w:pPr>
        <w:pStyle w:val="RB2Bullets"/>
        <w:rPr>
          <w:rFonts w:asciiTheme="minorHAnsi" w:hAnsiTheme="minorHAnsi" w:cstheme="minorHAnsi"/>
          <w:sz w:val="22"/>
          <w:szCs w:val="22"/>
        </w:rPr>
      </w:pPr>
      <w:r w:rsidRPr="00522C4E">
        <w:rPr>
          <w:rFonts w:asciiTheme="minorHAnsi" w:hAnsiTheme="minorHAnsi" w:cstheme="minorHAnsi"/>
          <w:sz w:val="22"/>
          <w:szCs w:val="22"/>
        </w:rPr>
        <w:t xml:space="preserve">necessary with respect to legal requirements or in connection with proceedings, inquiries and investigations by any governmental, administrative, judicial or regulatory authorities, including the police, or in response to any requests or demands made on NBER by such authorities or in order for NBER to comply with any legal or regulatory obligations; </w:t>
      </w:r>
    </w:p>
    <w:p w14:paraId="1EBD6B60" w14:textId="508D780F" w:rsidR="00F9696D" w:rsidRPr="00522C4E" w:rsidRDefault="00522C4E" w:rsidP="00522C4E">
      <w:pPr>
        <w:pStyle w:val="RB2Bullets"/>
        <w:rPr>
          <w:rFonts w:asciiTheme="minorHAnsi" w:hAnsiTheme="minorHAnsi" w:cstheme="minorHAnsi"/>
          <w:sz w:val="22"/>
          <w:szCs w:val="22"/>
        </w:rPr>
      </w:pPr>
      <w:r>
        <w:rPr>
          <w:rFonts w:asciiTheme="minorHAnsi" w:hAnsiTheme="minorHAnsi" w:cstheme="minorHAnsi"/>
          <w:sz w:val="22"/>
          <w:szCs w:val="22"/>
        </w:rPr>
        <w:t xml:space="preserve">necessary with respect to efforts to ensure equal employment opportunities; </w:t>
      </w:r>
      <w:r w:rsidR="00F9696D" w:rsidRPr="00522C4E">
        <w:rPr>
          <w:rFonts w:asciiTheme="minorHAnsi" w:hAnsiTheme="minorHAnsi" w:cstheme="minorHAnsi"/>
          <w:sz w:val="22"/>
          <w:szCs w:val="22"/>
        </w:rPr>
        <w:t>and</w:t>
      </w:r>
    </w:p>
    <w:p w14:paraId="70A17093" w14:textId="63CCF340" w:rsidR="00F9696D" w:rsidRPr="00522C4E" w:rsidRDefault="00F9696D" w:rsidP="00522C4E">
      <w:pPr>
        <w:pStyle w:val="RB2Bullets"/>
        <w:rPr>
          <w:rFonts w:asciiTheme="minorHAnsi" w:hAnsiTheme="minorHAnsi" w:cstheme="minorHAnsi"/>
          <w:b/>
          <w:sz w:val="22"/>
          <w:szCs w:val="22"/>
        </w:rPr>
      </w:pPr>
      <w:r w:rsidRPr="00522C4E">
        <w:rPr>
          <w:rFonts w:asciiTheme="minorHAnsi" w:hAnsiTheme="minorHAnsi" w:cstheme="minorHAnsi"/>
          <w:sz w:val="22"/>
          <w:szCs w:val="22"/>
        </w:rPr>
        <w:t>the processing is necessary or desirable for the purposes of obtaining legal advice or establishing or defending legal rights of NBER.</w:t>
      </w:r>
    </w:p>
    <w:p w14:paraId="39038D41" w14:textId="67211143" w:rsidR="00144898" w:rsidRPr="00522C4E" w:rsidRDefault="007476D3">
      <w:pPr>
        <w:pStyle w:val="Heading1"/>
        <w:keepNext/>
        <w:rPr>
          <w:rFonts w:asciiTheme="minorHAnsi" w:hAnsiTheme="minorHAnsi" w:cstheme="minorHAnsi"/>
          <w:b/>
          <w:sz w:val="22"/>
          <w:szCs w:val="22"/>
        </w:rPr>
      </w:pPr>
      <w:r w:rsidRPr="00522C4E">
        <w:rPr>
          <w:rFonts w:asciiTheme="minorHAnsi" w:hAnsiTheme="minorHAnsi" w:cstheme="minorHAnsi"/>
          <w:b/>
          <w:sz w:val="22"/>
          <w:szCs w:val="22"/>
        </w:rPr>
        <w:t xml:space="preserve">Transfer of Personal Data </w:t>
      </w:r>
      <w:r w:rsidR="006E145F" w:rsidRPr="00522C4E">
        <w:rPr>
          <w:rFonts w:asciiTheme="minorHAnsi" w:hAnsiTheme="minorHAnsi" w:cstheme="minorHAnsi"/>
          <w:b/>
          <w:sz w:val="22"/>
          <w:szCs w:val="22"/>
        </w:rPr>
        <w:t>to the U.S. and Other Countries</w:t>
      </w:r>
    </w:p>
    <w:p w14:paraId="3570266B" w14:textId="77777777" w:rsidR="007B7D37" w:rsidRDefault="007B7D37" w:rsidP="007B7D37">
      <w:pPr>
        <w:pStyle w:val="Heading2"/>
        <w:numPr>
          <w:ilvl w:val="0"/>
          <w:numId w:val="0"/>
        </w:numPr>
        <w:rPr>
          <w:rFonts w:asciiTheme="minorHAnsi" w:hAnsiTheme="minorHAnsi" w:cstheme="minorHAnsi"/>
          <w:sz w:val="22"/>
          <w:szCs w:val="22"/>
        </w:rPr>
      </w:pPr>
    </w:p>
    <w:p w14:paraId="6158128E" w14:textId="6B8A5873" w:rsidR="00144898" w:rsidRDefault="00720513">
      <w:pPr>
        <w:pStyle w:val="Heading2"/>
        <w:numPr>
          <w:ilvl w:val="0"/>
          <w:numId w:val="0"/>
        </w:numPr>
        <w:rPr>
          <w:rFonts w:asciiTheme="minorHAnsi" w:hAnsiTheme="minorHAnsi" w:cstheme="minorHAnsi"/>
          <w:sz w:val="22"/>
          <w:szCs w:val="22"/>
        </w:rPr>
      </w:pPr>
      <w:r w:rsidRPr="00522C4E">
        <w:rPr>
          <w:rFonts w:asciiTheme="minorHAnsi" w:hAnsiTheme="minorHAnsi" w:cstheme="minorHAnsi"/>
          <w:sz w:val="22"/>
          <w:szCs w:val="22"/>
        </w:rPr>
        <w:t>NBER is based in the United States and we process and store information in the U.S. and other countries. Therefore, we and our service providers may transfer your information to, or store or access it in, jurisdictions that may not provide equivalent levels of data protection as your home jurisdiction.</w:t>
      </w:r>
    </w:p>
    <w:p w14:paraId="5C806EAD" w14:textId="77777777" w:rsidR="00522C4E" w:rsidRPr="00522C4E" w:rsidRDefault="00522C4E" w:rsidP="00522C4E">
      <w:pPr>
        <w:pStyle w:val="Heading2"/>
        <w:numPr>
          <w:ilvl w:val="0"/>
          <w:numId w:val="0"/>
        </w:numPr>
        <w:ind w:left="720"/>
        <w:rPr>
          <w:rFonts w:asciiTheme="minorHAnsi" w:hAnsiTheme="minorHAnsi" w:cstheme="minorHAnsi"/>
          <w:b/>
          <w:i/>
          <w:sz w:val="22"/>
          <w:szCs w:val="22"/>
        </w:rPr>
      </w:pPr>
    </w:p>
    <w:p w14:paraId="0ACCB46C" w14:textId="2AB2CF7E" w:rsidR="00144898" w:rsidRPr="00522C4E" w:rsidRDefault="007476D3">
      <w:pPr>
        <w:pStyle w:val="Heading1"/>
        <w:keepNext/>
        <w:rPr>
          <w:rFonts w:asciiTheme="minorHAnsi" w:hAnsiTheme="minorHAnsi" w:cstheme="minorHAnsi"/>
          <w:b/>
          <w:sz w:val="22"/>
          <w:szCs w:val="22"/>
        </w:rPr>
      </w:pPr>
      <w:r w:rsidRPr="00522C4E">
        <w:rPr>
          <w:rFonts w:asciiTheme="minorHAnsi" w:hAnsiTheme="minorHAnsi" w:cstheme="minorHAnsi"/>
          <w:b/>
          <w:sz w:val="22"/>
          <w:szCs w:val="22"/>
        </w:rPr>
        <w:t xml:space="preserve">Use, </w:t>
      </w:r>
      <w:r w:rsidR="00A10377">
        <w:rPr>
          <w:rFonts w:asciiTheme="minorHAnsi" w:hAnsiTheme="minorHAnsi" w:cstheme="minorHAnsi"/>
          <w:b/>
          <w:sz w:val="22"/>
          <w:szCs w:val="22"/>
        </w:rPr>
        <w:t>A</w:t>
      </w:r>
      <w:r w:rsidRPr="00522C4E">
        <w:rPr>
          <w:rFonts w:asciiTheme="minorHAnsi" w:hAnsiTheme="minorHAnsi" w:cstheme="minorHAnsi"/>
          <w:b/>
          <w:sz w:val="22"/>
          <w:szCs w:val="22"/>
        </w:rPr>
        <w:t xml:space="preserve">ccess, and </w:t>
      </w:r>
      <w:r w:rsidR="00A10377">
        <w:rPr>
          <w:rFonts w:asciiTheme="minorHAnsi" w:hAnsiTheme="minorHAnsi" w:cstheme="minorHAnsi"/>
          <w:b/>
          <w:sz w:val="22"/>
          <w:szCs w:val="22"/>
        </w:rPr>
        <w:t>M</w:t>
      </w:r>
      <w:r w:rsidRPr="00522C4E">
        <w:rPr>
          <w:rFonts w:asciiTheme="minorHAnsi" w:hAnsiTheme="minorHAnsi" w:cstheme="minorHAnsi"/>
          <w:b/>
          <w:sz w:val="22"/>
          <w:szCs w:val="22"/>
        </w:rPr>
        <w:t xml:space="preserve">onitoring of </w:t>
      </w:r>
      <w:r w:rsidR="00A10377">
        <w:rPr>
          <w:rFonts w:asciiTheme="minorHAnsi" w:hAnsiTheme="minorHAnsi" w:cstheme="minorHAnsi"/>
          <w:b/>
          <w:sz w:val="22"/>
          <w:szCs w:val="22"/>
        </w:rPr>
        <w:t>T</w:t>
      </w:r>
      <w:r w:rsidRPr="00522C4E">
        <w:rPr>
          <w:rFonts w:asciiTheme="minorHAnsi" w:hAnsiTheme="minorHAnsi" w:cstheme="minorHAnsi"/>
          <w:b/>
          <w:sz w:val="22"/>
          <w:szCs w:val="22"/>
        </w:rPr>
        <w:t xml:space="preserve">echnology </w:t>
      </w:r>
      <w:r w:rsidR="00A10377">
        <w:rPr>
          <w:rFonts w:asciiTheme="minorHAnsi" w:hAnsiTheme="minorHAnsi" w:cstheme="minorHAnsi"/>
          <w:b/>
          <w:sz w:val="22"/>
          <w:szCs w:val="22"/>
        </w:rPr>
        <w:t>R</w:t>
      </w:r>
      <w:r w:rsidRPr="00522C4E">
        <w:rPr>
          <w:rFonts w:asciiTheme="minorHAnsi" w:hAnsiTheme="minorHAnsi" w:cstheme="minorHAnsi"/>
          <w:b/>
          <w:sz w:val="22"/>
          <w:szCs w:val="22"/>
        </w:rPr>
        <w:t xml:space="preserve">esources </w:t>
      </w:r>
    </w:p>
    <w:p w14:paraId="70FAD61A" w14:textId="77777777" w:rsidR="007B7D37" w:rsidRDefault="007B7D37" w:rsidP="007B7D37">
      <w:pPr>
        <w:pStyle w:val="Heading2"/>
        <w:numPr>
          <w:ilvl w:val="0"/>
          <w:numId w:val="0"/>
        </w:numPr>
        <w:rPr>
          <w:rFonts w:asciiTheme="minorHAnsi" w:hAnsiTheme="minorHAnsi" w:cstheme="minorHAnsi"/>
          <w:sz w:val="22"/>
          <w:szCs w:val="22"/>
        </w:rPr>
      </w:pPr>
    </w:p>
    <w:p w14:paraId="6A3236C0" w14:textId="0730AA1D" w:rsidR="00144898" w:rsidRDefault="00F0635C">
      <w:pPr>
        <w:pStyle w:val="Heading2"/>
        <w:numPr>
          <w:ilvl w:val="0"/>
          <w:numId w:val="0"/>
        </w:numPr>
        <w:rPr>
          <w:rFonts w:asciiTheme="minorHAnsi" w:hAnsiTheme="minorHAnsi" w:cstheme="minorHAnsi"/>
          <w:sz w:val="22"/>
          <w:szCs w:val="22"/>
        </w:rPr>
      </w:pPr>
      <w:r w:rsidRPr="00522C4E">
        <w:rPr>
          <w:rFonts w:asciiTheme="minorHAnsi" w:hAnsiTheme="minorHAnsi" w:cstheme="minorHAnsi"/>
          <w:sz w:val="22"/>
          <w:szCs w:val="22"/>
        </w:rPr>
        <w:t>NBER</w:t>
      </w:r>
      <w:r w:rsidR="007476D3" w:rsidRPr="00522C4E">
        <w:rPr>
          <w:rFonts w:asciiTheme="minorHAnsi" w:hAnsiTheme="minorHAnsi" w:cstheme="minorHAnsi"/>
          <w:sz w:val="22"/>
          <w:szCs w:val="22"/>
        </w:rPr>
        <w:t xml:space="preserve"> provides technology resources to </w:t>
      </w:r>
      <w:r w:rsidR="0018478A" w:rsidRPr="00522C4E">
        <w:rPr>
          <w:rFonts w:asciiTheme="minorHAnsi" w:hAnsiTheme="minorHAnsi" w:cstheme="minorHAnsi"/>
          <w:sz w:val="22"/>
          <w:szCs w:val="22"/>
        </w:rPr>
        <w:t>E</w:t>
      </w:r>
      <w:r w:rsidR="007476D3" w:rsidRPr="00522C4E">
        <w:rPr>
          <w:rFonts w:asciiTheme="minorHAnsi" w:hAnsiTheme="minorHAnsi" w:cstheme="minorHAnsi"/>
          <w:sz w:val="22"/>
          <w:szCs w:val="22"/>
        </w:rPr>
        <w:t xml:space="preserve">mployees to assist them in performing their duties. The obligations of </w:t>
      </w:r>
      <w:r w:rsidR="0018478A" w:rsidRPr="00522C4E">
        <w:rPr>
          <w:rFonts w:asciiTheme="minorHAnsi" w:hAnsiTheme="minorHAnsi" w:cstheme="minorHAnsi"/>
          <w:sz w:val="22"/>
          <w:szCs w:val="22"/>
        </w:rPr>
        <w:t>E</w:t>
      </w:r>
      <w:r w:rsidR="007476D3" w:rsidRPr="00522C4E">
        <w:rPr>
          <w:rFonts w:asciiTheme="minorHAnsi" w:hAnsiTheme="minorHAnsi" w:cstheme="minorHAnsi"/>
          <w:sz w:val="22"/>
          <w:szCs w:val="22"/>
        </w:rPr>
        <w:t xml:space="preserve">mployees in using such technology resources and the monitoring and access by </w:t>
      </w:r>
      <w:r w:rsidRPr="00522C4E">
        <w:rPr>
          <w:rFonts w:asciiTheme="minorHAnsi" w:hAnsiTheme="minorHAnsi" w:cstheme="minorHAnsi"/>
          <w:sz w:val="22"/>
          <w:szCs w:val="22"/>
        </w:rPr>
        <w:t>NBER</w:t>
      </w:r>
      <w:r w:rsidR="007476D3" w:rsidRPr="00522C4E">
        <w:rPr>
          <w:rFonts w:asciiTheme="minorHAnsi" w:hAnsiTheme="minorHAnsi" w:cstheme="minorHAnsi"/>
          <w:sz w:val="22"/>
          <w:szCs w:val="22"/>
        </w:rPr>
        <w:t xml:space="preserve"> of such technology resources are set out in the </w:t>
      </w:r>
      <w:r w:rsidR="0018478A" w:rsidRPr="00522C4E">
        <w:rPr>
          <w:rFonts w:asciiTheme="minorHAnsi" w:hAnsiTheme="minorHAnsi" w:cstheme="minorHAnsi"/>
          <w:sz w:val="22"/>
          <w:szCs w:val="22"/>
        </w:rPr>
        <w:t>E</w:t>
      </w:r>
      <w:r w:rsidR="007476D3" w:rsidRPr="00522C4E">
        <w:rPr>
          <w:rFonts w:asciiTheme="minorHAnsi" w:hAnsiTheme="minorHAnsi" w:cstheme="minorHAnsi"/>
          <w:sz w:val="22"/>
          <w:szCs w:val="22"/>
        </w:rPr>
        <w:t xml:space="preserve">mployee </w:t>
      </w:r>
      <w:r w:rsidR="0018478A" w:rsidRPr="00522C4E">
        <w:rPr>
          <w:rFonts w:asciiTheme="minorHAnsi" w:hAnsiTheme="minorHAnsi" w:cstheme="minorHAnsi"/>
          <w:sz w:val="22"/>
          <w:szCs w:val="22"/>
        </w:rPr>
        <w:t>M</w:t>
      </w:r>
      <w:r w:rsidR="007476D3" w:rsidRPr="00522C4E">
        <w:rPr>
          <w:rFonts w:asciiTheme="minorHAnsi" w:hAnsiTheme="minorHAnsi" w:cstheme="minorHAnsi"/>
          <w:sz w:val="22"/>
          <w:szCs w:val="22"/>
        </w:rPr>
        <w:t>anual.</w:t>
      </w:r>
    </w:p>
    <w:p w14:paraId="1DD5530D" w14:textId="77777777" w:rsidR="00522C4E" w:rsidRPr="00522C4E" w:rsidRDefault="00522C4E">
      <w:pPr>
        <w:pStyle w:val="Heading2"/>
        <w:numPr>
          <w:ilvl w:val="0"/>
          <w:numId w:val="0"/>
        </w:numPr>
        <w:ind w:left="720"/>
        <w:rPr>
          <w:rFonts w:asciiTheme="minorHAnsi" w:hAnsiTheme="minorHAnsi" w:cstheme="minorHAnsi"/>
          <w:sz w:val="22"/>
          <w:szCs w:val="22"/>
        </w:rPr>
      </w:pPr>
    </w:p>
    <w:p w14:paraId="236B4156" w14:textId="77777777" w:rsidR="00144898" w:rsidRPr="00522C4E" w:rsidRDefault="007476D3">
      <w:pPr>
        <w:pStyle w:val="Heading1"/>
        <w:keepNext/>
        <w:rPr>
          <w:rFonts w:asciiTheme="minorHAnsi" w:hAnsiTheme="minorHAnsi" w:cstheme="minorHAnsi"/>
          <w:b/>
          <w:sz w:val="22"/>
          <w:szCs w:val="22"/>
        </w:rPr>
      </w:pPr>
      <w:r w:rsidRPr="00522C4E">
        <w:rPr>
          <w:rFonts w:asciiTheme="minorHAnsi" w:hAnsiTheme="minorHAnsi" w:cstheme="minorHAnsi"/>
          <w:b/>
          <w:sz w:val="22"/>
          <w:szCs w:val="22"/>
        </w:rPr>
        <w:t>Access to Personal Data</w:t>
      </w:r>
    </w:p>
    <w:p w14:paraId="1A2E774B" w14:textId="77777777" w:rsidR="007B7D37" w:rsidRDefault="007B7D37" w:rsidP="00522C4E">
      <w:pPr>
        <w:ind w:left="720"/>
        <w:jc w:val="both"/>
        <w:rPr>
          <w:rFonts w:asciiTheme="minorHAnsi" w:hAnsiTheme="minorHAnsi" w:cstheme="minorHAnsi"/>
          <w:sz w:val="22"/>
          <w:szCs w:val="22"/>
        </w:rPr>
      </w:pPr>
    </w:p>
    <w:p w14:paraId="64B6550F" w14:textId="3915F395" w:rsidR="00144898" w:rsidRDefault="007476D3" w:rsidP="00F156B4">
      <w:pPr>
        <w:pStyle w:val="Heading2"/>
        <w:numPr>
          <w:ilvl w:val="0"/>
          <w:numId w:val="0"/>
        </w:numPr>
        <w:rPr>
          <w:rFonts w:asciiTheme="minorHAnsi" w:hAnsiTheme="minorHAnsi" w:cstheme="minorHAnsi"/>
          <w:sz w:val="22"/>
          <w:szCs w:val="22"/>
        </w:rPr>
      </w:pPr>
      <w:r w:rsidRPr="00522C4E">
        <w:rPr>
          <w:rFonts w:asciiTheme="minorHAnsi" w:hAnsiTheme="minorHAnsi" w:cstheme="minorHAnsi"/>
          <w:sz w:val="22"/>
          <w:szCs w:val="22"/>
        </w:rPr>
        <w:t xml:space="preserve">Employees </w:t>
      </w:r>
      <w:r w:rsidR="00B30D73" w:rsidRPr="00522C4E">
        <w:rPr>
          <w:rFonts w:asciiTheme="minorHAnsi" w:hAnsiTheme="minorHAnsi" w:cstheme="minorHAnsi"/>
          <w:sz w:val="22"/>
          <w:szCs w:val="22"/>
        </w:rPr>
        <w:t xml:space="preserve">and Applicants </w:t>
      </w:r>
      <w:r w:rsidRPr="00522C4E">
        <w:rPr>
          <w:rFonts w:asciiTheme="minorHAnsi" w:hAnsiTheme="minorHAnsi" w:cstheme="minorHAnsi"/>
          <w:sz w:val="22"/>
          <w:szCs w:val="22"/>
        </w:rPr>
        <w:t xml:space="preserve">may have certain rights under applicable privacy or data protection legislation which includes the right to receive a copy of their Personal Data (including any Sensitive Personal Data) that </w:t>
      </w:r>
      <w:r w:rsidR="00F0635C" w:rsidRPr="00522C4E">
        <w:rPr>
          <w:rFonts w:asciiTheme="minorHAnsi" w:hAnsiTheme="minorHAnsi" w:cstheme="minorHAnsi"/>
          <w:sz w:val="22"/>
          <w:szCs w:val="22"/>
        </w:rPr>
        <w:t>NBER</w:t>
      </w:r>
      <w:r w:rsidRPr="00522C4E">
        <w:rPr>
          <w:rFonts w:asciiTheme="minorHAnsi" w:hAnsiTheme="minorHAnsi" w:cstheme="minorHAnsi"/>
          <w:sz w:val="22"/>
          <w:szCs w:val="22"/>
        </w:rPr>
        <w:t xml:space="preserve"> holds on them and to receive written information about the purposes of the processing and from where the data originates.</w:t>
      </w:r>
    </w:p>
    <w:p w14:paraId="5C250596" w14:textId="77777777" w:rsidR="002E67D7" w:rsidRPr="00522C4E" w:rsidRDefault="002E67D7" w:rsidP="00522C4E">
      <w:pPr>
        <w:ind w:left="720"/>
        <w:jc w:val="both"/>
        <w:rPr>
          <w:rFonts w:asciiTheme="minorHAnsi" w:hAnsiTheme="minorHAnsi" w:cstheme="minorHAnsi"/>
          <w:sz w:val="22"/>
          <w:szCs w:val="22"/>
        </w:rPr>
      </w:pPr>
    </w:p>
    <w:p w14:paraId="41EA11F7" w14:textId="4E725745" w:rsidR="00144898" w:rsidRDefault="007476D3" w:rsidP="00F156B4">
      <w:pPr>
        <w:pStyle w:val="Heading2"/>
        <w:numPr>
          <w:ilvl w:val="0"/>
          <w:numId w:val="0"/>
        </w:numPr>
        <w:rPr>
          <w:rFonts w:asciiTheme="minorHAnsi" w:hAnsiTheme="minorHAnsi" w:cstheme="minorHAnsi"/>
          <w:sz w:val="22"/>
          <w:szCs w:val="22"/>
        </w:rPr>
      </w:pPr>
      <w:r w:rsidRPr="00522C4E">
        <w:rPr>
          <w:rFonts w:asciiTheme="minorHAnsi" w:hAnsiTheme="minorHAnsi" w:cstheme="minorHAnsi"/>
          <w:sz w:val="22"/>
          <w:szCs w:val="22"/>
        </w:rPr>
        <w:t xml:space="preserve">If an Employee </w:t>
      </w:r>
      <w:r w:rsidR="0018478A" w:rsidRPr="00522C4E">
        <w:rPr>
          <w:rFonts w:asciiTheme="minorHAnsi" w:hAnsiTheme="minorHAnsi" w:cstheme="minorHAnsi"/>
          <w:sz w:val="22"/>
          <w:szCs w:val="22"/>
        </w:rPr>
        <w:t xml:space="preserve">or an Applicant </w:t>
      </w:r>
      <w:r w:rsidRPr="00522C4E">
        <w:rPr>
          <w:rFonts w:asciiTheme="minorHAnsi" w:hAnsiTheme="minorHAnsi" w:cstheme="minorHAnsi"/>
          <w:sz w:val="22"/>
          <w:szCs w:val="22"/>
        </w:rPr>
        <w:t xml:space="preserve">believes his/her Personal Data is incorrect, incomplete or misleading he or she should immediately advise </w:t>
      </w:r>
      <w:r w:rsidR="00F0635C" w:rsidRPr="00522C4E">
        <w:rPr>
          <w:rFonts w:asciiTheme="minorHAnsi" w:hAnsiTheme="minorHAnsi" w:cstheme="minorHAnsi"/>
          <w:sz w:val="22"/>
          <w:szCs w:val="22"/>
        </w:rPr>
        <w:t>NBER</w:t>
      </w:r>
      <w:r w:rsidRPr="00522C4E">
        <w:rPr>
          <w:rFonts w:asciiTheme="minorHAnsi" w:hAnsiTheme="minorHAnsi" w:cstheme="minorHAnsi"/>
          <w:sz w:val="22"/>
          <w:szCs w:val="22"/>
        </w:rPr>
        <w:t xml:space="preserve">’s Human Resources Department </w:t>
      </w:r>
      <w:r w:rsidR="00522C4E" w:rsidRPr="00522C4E">
        <w:rPr>
          <w:rFonts w:asciiTheme="minorHAnsi" w:hAnsiTheme="minorHAnsi" w:cstheme="minorHAnsi"/>
          <w:sz w:val="22"/>
          <w:szCs w:val="22"/>
        </w:rPr>
        <w:t xml:space="preserve">using the information below </w:t>
      </w:r>
      <w:r w:rsidRPr="00522C4E">
        <w:rPr>
          <w:rFonts w:asciiTheme="minorHAnsi" w:hAnsiTheme="minorHAnsi" w:cstheme="minorHAnsi"/>
          <w:sz w:val="22"/>
          <w:szCs w:val="22"/>
        </w:rPr>
        <w:t xml:space="preserve">who will then, if the Employee </w:t>
      </w:r>
      <w:r w:rsidR="0018478A" w:rsidRPr="00522C4E">
        <w:rPr>
          <w:rFonts w:asciiTheme="minorHAnsi" w:hAnsiTheme="minorHAnsi" w:cstheme="minorHAnsi"/>
          <w:sz w:val="22"/>
          <w:szCs w:val="22"/>
        </w:rPr>
        <w:t xml:space="preserve">or Applicant </w:t>
      </w:r>
      <w:r w:rsidRPr="00522C4E">
        <w:rPr>
          <w:rFonts w:asciiTheme="minorHAnsi" w:hAnsiTheme="minorHAnsi" w:cstheme="minorHAnsi"/>
          <w:sz w:val="22"/>
          <w:szCs w:val="22"/>
        </w:rPr>
        <w:t>is correct, rectify or erase this Personal Data.</w:t>
      </w:r>
    </w:p>
    <w:p w14:paraId="138AC803" w14:textId="77777777" w:rsidR="00522C4E" w:rsidRPr="00522C4E" w:rsidRDefault="00522C4E" w:rsidP="00522C4E">
      <w:pPr>
        <w:ind w:left="720"/>
        <w:jc w:val="both"/>
        <w:rPr>
          <w:rFonts w:asciiTheme="minorHAnsi" w:hAnsiTheme="minorHAnsi" w:cstheme="minorHAnsi"/>
          <w:sz w:val="22"/>
          <w:szCs w:val="22"/>
        </w:rPr>
      </w:pPr>
    </w:p>
    <w:p w14:paraId="4BC011B0" w14:textId="77777777" w:rsidR="00144898" w:rsidRPr="00522C4E" w:rsidRDefault="007476D3">
      <w:pPr>
        <w:pStyle w:val="Heading1"/>
        <w:keepNext/>
        <w:rPr>
          <w:rFonts w:asciiTheme="minorHAnsi" w:hAnsiTheme="minorHAnsi" w:cstheme="minorHAnsi"/>
          <w:b/>
          <w:sz w:val="22"/>
          <w:szCs w:val="22"/>
        </w:rPr>
      </w:pPr>
      <w:r w:rsidRPr="00522C4E">
        <w:rPr>
          <w:rFonts w:asciiTheme="minorHAnsi" w:hAnsiTheme="minorHAnsi" w:cstheme="minorHAnsi"/>
          <w:b/>
          <w:sz w:val="22"/>
          <w:szCs w:val="22"/>
        </w:rPr>
        <w:t>Data Accuracy</w:t>
      </w:r>
    </w:p>
    <w:p w14:paraId="79128413" w14:textId="77777777" w:rsidR="007B7D37" w:rsidRDefault="007B7D37" w:rsidP="007B7D37">
      <w:pPr>
        <w:pStyle w:val="Heading2"/>
        <w:numPr>
          <w:ilvl w:val="0"/>
          <w:numId w:val="0"/>
        </w:numPr>
        <w:rPr>
          <w:rFonts w:asciiTheme="minorHAnsi" w:hAnsiTheme="minorHAnsi" w:cstheme="minorHAnsi"/>
          <w:sz w:val="22"/>
          <w:szCs w:val="22"/>
        </w:rPr>
      </w:pPr>
    </w:p>
    <w:p w14:paraId="2273686D" w14:textId="717A3A11" w:rsidR="00144898" w:rsidRDefault="00D0676C" w:rsidP="00F156B4">
      <w:pPr>
        <w:pStyle w:val="Heading2"/>
        <w:numPr>
          <w:ilvl w:val="0"/>
          <w:numId w:val="0"/>
        </w:numPr>
        <w:rPr>
          <w:rFonts w:asciiTheme="minorHAnsi" w:hAnsiTheme="minorHAnsi" w:cstheme="minorHAnsi"/>
          <w:sz w:val="22"/>
          <w:szCs w:val="22"/>
        </w:rPr>
      </w:pPr>
      <w:r w:rsidRPr="00522C4E">
        <w:rPr>
          <w:rFonts w:asciiTheme="minorHAnsi" w:hAnsiTheme="minorHAnsi" w:cstheme="minorHAnsi"/>
          <w:sz w:val="22"/>
          <w:szCs w:val="22"/>
        </w:rPr>
        <w:t>I</w:t>
      </w:r>
      <w:r w:rsidR="007476D3" w:rsidRPr="00522C4E">
        <w:rPr>
          <w:rFonts w:asciiTheme="minorHAnsi" w:hAnsiTheme="minorHAnsi" w:cstheme="minorHAnsi"/>
          <w:sz w:val="22"/>
          <w:szCs w:val="22"/>
        </w:rPr>
        <w:t>t is the Employee</w:t>
      </w:r>
      <w:r w:rsidR="0018478A" w:rsidRPr="00522C4E">
        <w:rPr>
          <w:rFonts w:asciiTheme="minorHAnsi" w:hAnsiTheme="minorHAnsi" w:cstheme="minorHAnsi"/>
          <w:sz w:val="22"/>
          <w:szCs w:val="22"/>
        </w:rPr>
        <w:t xml:space="preserve"> and Applicant</w:t>
      </w:r>
      <w:r w:rsidR="007476D3" w:rsidRPr="00522C4E">
        <w:rPr>
          <w:rFonts w:asciiTheme="minorHAnsi" w:hAnsiTheme="minorHAnsi" w:cstheme="minorHAnsi"/>
          <w:sz w:val="22"/>
          <w:szCs w:val="22"/>
        </w:rPr>
        <w:t xml:space="preserve">’s responsibility to advise </w:t>
      </w:r>
      <w:r w:rsidR="00F0635C" w:rsidRPr="00522C4E">
        <w:rPr>
          <w:rFonts w:asciiTheme="minorHAnsi" w:hAnsiTheme="minorHAnsi" w:cstheme="minorHAnsi"/>
          <w:sz w:val="22"/>
          <w:szCs w:val="22"/>
        </w:rPr>
        <w:t>NBER</w:t>
      </w:r>
      <w:r w:rsidR="007476D3" w:rsidRPr="00522C4E">
        <w:rPr>
          <w:rFonts w:asciiTheme="minorHAnsi" w:hAnsiTheme="minorHAnsi" w:cstheme="minorHAnsi"/>
          <w:sz w:val="22"/>
          <w:szCs w:val="22"/>
        </w:rPr>
        <w:t xml:space="preserve"> of any changes to his/her personal circumstances which may have a bearing upon the Employee’s benefits or general employment. In particular, the Employee</w:t>
      </w:r>
      <w:r w:rsidR="0018478A" w:rsidRPr="00522C4E">
        <w:rPr>
          <w:rFonts w:asciiTheme="minorHAnsi" w:hAnsiTheme="minorHAnsi" w:cstheme="minorHAnsi"/>
          <w:sz w:val="22"/>
          <w:szCs w:val="22"/>
        </w:rPr>
        <w:t xml:space="preserve"> and Applicant</w:t>
      </w:r>
      <w:r w:rsidR="007476D3" w:rsidRPr="00522C4E">
        <w:rPr>
          <w:rFonts w:asciiTheme="minorHAnsi" w:hAnsiTheme="minorHAnsi" w:cstheme="minorHAnsi"/>
          <w:sz w:val="22"/>
          <w:szCs w:val="22"/>
        </w:rPr>
        <w:t xml:space="preserve"> should advise </w:t>
      </w:r>
      <w:r w:rsidR="00F0635C" w:rsidRPr="00522C4E">
        <w:rPr>
          <w:rFonts w:asciiTheme="minorHAnsi" w:hAnsiTheme="minorHAnsi" w:cstheme="minorHAnsi"/>
          <w:sz w:val="22"/>
          <w:szCs w:val="22"/>
        </w:rPr>
        <w:t>NBER</w:t>
      </w:r>
      <w:r w:rsidR="007476D3" w:rsidRPr="00522C4E">
        <w:rPr>
          <w:rFonts w:asciiTheme="minorHAnsi" w:hAnsiTheme="minorHAnsi" w:cstheme="minorHAnsi"/>
          <w:sz w:val="22"/>
          <w:szCs w:val="22"/>
        </w:rPr>
        <w:t xml:space="preserve">’s Human Resources Department of any change of name, address, personal telephone number, </w:t>
      </w:r>
      <w:r w:rsidR="00B45D4B" w:rsidRPr="00522C4E">
        <w:rPr>
          <w:rFonts w:asciiTheme="minorHAnsi" w:hAnsiTheme="minorHAnsi" w:cstheme="minorHAnsi"/>
          <w:sz w:val="22"/>
          <w:szCs w:val="22"/>
        </w:rPr>
        <w:t>or any other information,</w:t>
      </w:r>
      <w:r w:rsidR="007476D3" w:rsidRPr="00522C4E">
        <w:rPr>
          <w:rFonts w:asciiTheme="minorHAnsi" w:hAnsiTheme="minorHAnsi" w:cstheme="minorHAnsi"/>
          <w:sz w:val="22"/>
          <w:szCs w:val="22"/>
        </w:rPr>
        <w:t xml:space="preserve"> as these become known. </w:t>
      </w:r>
    </w:p>
    <w:p w14:paraId="441B3AFB" w14:textId="77777777" w:rsidR="00522C4E" w:rsidRPr="00522C4E" w:rsidRDefault="00522C4E">
      <w:pPr>
        <w:ind w:left="720"/>
        <w:jc w:val="both"/>
        <w:rPr>
          <w:rFonts w:asciiTheme="minorHAnsi" w:hAnsiTheme="minorHAnsi" w:cstheme="minorHAnsi"/>
          <w:sz w:val="22"/>
          <w:szCs w:val="22"/>
        </w:rPr>
      </w:pPr>
    </w:p>
    <w:p w14:paraId="7D4D99F2" w14:textId="77777777" w:rsidR="00144898" w:rsidRPr="00522C4E" w:rsidRDefault="007476D3">
      <w:pPr>
        <w:pStyle w:val="Heading1"/>
        <w:keepNext/>
        <w:rPr>
          <w:rFonts w:asciiTheme="minorHAnsi" w:hAnsiTheme="minorHAnsi" w:cstheme="minorHAnsi"/>
          <w:b/>
          <w:sz w:val="22"/>
          <w:szCs w:val="22"/>
        </w:rPr>
      </w:pPr>
      <w:r w:rsidRPr="00522C4E">
        <w:rPr>
          <w:rFonts w:asciiTheme="minorHAnsi" w:hAnsiTheme="minorHAnsi" w:cstheme="minorHAnsi"/>
          <w:b/>
          <w:sz w:val="22"/>
          <w:szCs w:val="22"/>
        </w:rPr>
        <w:t>Policy Modification</w:t>
      </w:r>
    </w:p>
    <w:p w14:paraId="3816EB9D" w14:textId="77777777" w:rsidR="007B7D37" w:rsidRDefault="007B7D37">
      <w:pPr>
        <w:pStyle w:val="Heading2"/>
        <w:numPr>
          <w:ilvl w:val="0"/>
          <w:numId w:val="0"/>
        </w:numPr>
        <w:ind w:left="720"/>
        <w:rPr>
          <w:rFonts w:asciiTheme="minorHAnsi" w:hAnsiTheme="minorHAnsi" w:cstheme="minorHAnsi"/>
          <w:sz w:val="22"/>
          <w:szCs w:val="22"/>
        </w:rPr>
      </w:pPr>
    </w:p>
    <w:p w14:paraId="2517CA48" w14:textId="053AB3F8" w:rsidR="00144898" w:rsidRDefault="00B45D4B">
      <w:pPr>
        <w:pStyle w:val="Heading2"/>
        <w:numPr>
          <w:ilvl w:val="0"/>
          <w:numId w:val="0"/>
        </w:numPr>
        <w:rPr>
          <w:rFonts w:asciiTheme="minorHAnsi" w:hAnsiTheme="minorHAnsi" w:cstheme="minorHAnsi"/>
          <w:sz w:val="22"/>
          <w:szCs w:val="22"/>
        </w:rPr>
      </w:pPr>
      <w:r w:rsidRPr="00522C4E">
        <w:rPr>
          <w:rFonts w:asciiTheme="minorHAnsi" w:hAnsiTheme="minorHAnsi" w:cstheme="minorHAnsi"/>
          <w:sz w:val="22"/>
          <w:szCs w:val="22"/>
        </w:rPr>
        <w:t xml:space="preserve">We reserve the right to update this Privacy Policy at any time, and we will provide you with a new policy when we make any substantial updates. </w:t>
      </w:r>
      <w:r w:rsidR="002E67D7">
        <w:rPr>
          <w:rFonts w:asciiTheme="minorHAnsi" w:hAnsiTheme="minorHAnsi" w:cstheme="minorHAnsi"/>
          <w:sz w:val="22"/>
          <w:szCs w:val="22"/>
        </w:rPr>
        <w:t xml:space="preserve">Material revision will apply only prospectively. </w:t>
      </w:r>
      <w:r w:rsidRPr="00522C4E">
        <w:rPr>
          <w:rFonts w:asciiTheme="minorHAnsi" w:hAnsiTheme="minorHAnsi" w:cstheme="minorHAnsi"/>
          <w:sz w:val="22"/>
          <w:szCs w:val="22"/>
        </w:rPr>
        <w:t xml:space="preserve">We may also notify you in other ways from time to time about the processing of your </w:t>
      </w:r>
      <w:r w:rsidR="00B84F44" w:rsidRPr="00522C4E">
        <w:rPr>
          <w:rFonts w:asciiTheme="minorHAnsi" w:hAnsiTheme="minorHAnsi" w:cstheme="minorHAnsi"/>
          <w:sz w:val="22"/>
          <w:szCs w:val="22"/>
        </w:rPr>
        <w:t>P</w:t>
      </w:r>
      <w:r w:rsidRPr="00522C4E">
        <w:rPr>
          <w:rFonts w:asciiTheme="minorHAnsi" w:hAnsiTheme="minorHAnsi" w:cstheme="minorHAnsi"/>
          <w:sz w:val="22"/>
          <w:szCs w:val="22"/>
        </w:rPr>
        <w:t xml:space="preserve">ersonal </w:t>
      </w:r>
      <w:r w:rsidR="00B84F44" w:rsidRPr="00522C4E">
        <w:rPr>
          <w:rFonts w:asciiTheme="minorHAnsi" w:hAnsiTheme="minorHAnsi" w:cstheme="minorHAnsi"/>
          <w:sz w:val="22"/>
          <w:szCs w:val="22"/>
        </w:rPr>
        <w:t>D</w:t>
      </w:r>
      <w:r w:rsidRPr="00522C4E">
        <w:rPr>
          <w:rFonts w:asciiTheme="minorHAnsi" w:hAnsiTheme="minorHAnsi" w:cstheme="minorHAnsi"/>
          <w:sz w:val="22"/>
          <w:szCs w:val="22"/>
        </w:rPr>
        <w:t>ata.</w:t>
      </w:r>
    </w:p>
    <w:p w14:paraId="07D564E7" w14:textId="77777777" w:rsidR="00522C4E" w:rsidRPr="00522C4E" w:rsidRDefault="00522C4E">
      <w:pPr>
        <w:pStyle w:val="Heading2"/>
        <w:numPr>
          <w:ilvl w:val="0"/>
          <w:numId w:val="0"/>
        </w:numPr>
        <w:ind w:left="720"/>
        <w:rPr>
          <w:rFonts w:asciiTheme="minorHAnsi" w:hAnsiTheme="minorHAnsi" w:cstheme="minorHAnsi"/>
          <w:sz w:val="22"/>
          <w:szCs w:val="22"/>
        </w:rPr>
      </w:pPr>
    </w:p>
    <w:p w14:paraId="6AC97D59" w14:textId="270D6C15" w:rsidR="00B84F44" w:rsidRPr="00522C4E" w:rsidRDefault="00B84F44" w:rsidP="00B84F44">
      <w:pPr>
        <w:pStyle w:val="Heading1"/>
        <w:keepNext/>
        <w:rPr>
          <w:rFonts w:asciiTheme="minorHAnsi" w:hAnsiTheme="minorHAnsi" w:cstheme="minorHAnsi"/>
          <w:b/>
          <w:sz w:val="22"/>
          <w:szCs w:val="22"/>
        </w:rPr>
      </w:pPr>
      <w:r w:rsidRPr="00522C4E">
        <w:rPr>
          <w:rFonts w:asciiTheme="minorHAnsi" w:hAnsiTheme="minorHAnsi" w:cstheme="minorHAnsi"/>
          <w:b/>
          <w:sz w:val="22"/>
          <w:szCs w:val="22"/>
        </w:rPr>
        <w:t>Questions; Contact Information</w:t>
      </w:r>
    </w:p>
    <w:p w14:paraId="01FFF544" w14:textId="77777777" w:rsidR="007B7D37" w:rsidRDefault="007B7D37" w:rsidP="00B84F44">
      <w:pPr>
        <w:pStyle w:val="Heading2"/>
        <w:numPr>
          <w:ilvl w:val="0"/>
          <w:numId w:val="0"/>
        </w:numPr>
        <w:ind w:left="720"/>
        <w:rPr>
          <w:rFonts w:asciiTheme="minorHAnsi" w:hAnsiTheme="minorHAnsi" w:cstheme="minorHAnsi"/>
          <w:sz w:val="22"/>
          <w:szCs w:val="22"/>
        </w:rPr>
      </w:pPr>
    </w:p>
    <w:p w14:paraId="22672A2B" w14:textId="7C4BC636" w:rsidR="00B84F44" w:rsidRDefault="00B84F44">
      <w:pPr>
        <w:pStyle w:val="Heading2"/>
        <w:numPr>
          <w:ilvl w:val="0"/>
          <w:numId w:val="0"/>
        </w:numPr>
        <w:rPr>
          <w:rFonts w:asciiTheme="minorHAnsi" w:hAnsiTheme="minorHAnsi" w:cstheme="minorHAnsi"/>
          <w:sz w:val="22"/>
          <w:szCs w:val="22"/>
        </w:rPr>
      </w:pPr>
      <w:r w:rsidRPr="00522C4E">
        <w:rPr>
          <w:rFonts w:asciiTheme="minorHAnsi" w:hAnsiTheme="minorHAnsi" w:cstheme="minorHAnsi"/>
          <w:sz w:val="22"/>
          <w:szCs w:val="22"/>
        </w:rPr>
        <w:lastRenderedPageBreak/>
        <w:t xml:space="preserve">NBER </w:t>
      </w:r>
      <w:r w:rsidR="00A10377" w:rsidRPr="00522C4E">
        <w:rPr>
          <w:rFonts w:asciiTheme="minorHAnsi" w:hAnsiTheme="minorHAnsi" w:cstheme="minorHAnsi"/>
          <w:sz w:val="22"/>
          <w:szCs w:val="22"/>
        </w:rPr>
        <w:t>recognizes</w:t>
      </w:r>
      <w:r w:rsidRPr="00522C4E">
        <w:rPr>
          <w:rFonts w:asciiTheme="minorHAnsi" w:hAnsiTheme="minorHAnsi" w:cstheme="minorHAnsi"/>
          <w:sz w:val="22"/>
          <w:szCs w:val="22"/>
        </w:rPr>
        <w:t xml:space="preserve"> the importance of maintaining data privacy standards which protect the interests of Employees and Applicant. If you have any concerns about how your Personal Data (including any Sensitive Personal Data) is or may be processed or any aspects of this Privacy Policy, please contact NBER’s Human Resources Department: </w:t>
      </w:r>
      <w:r w:rsidR="002026B8">
        <w:rPr>
          <w:rFonts w:asciiTheme="minorHAnsi" w:hAnsiTheme="minorHAnsi" w:cstheme="minorHAnsi"/>
          <w:sz w:val="22"/>
          <w:szCs w:val="22"/>
        </w:rPr>
        <w:t>617-588-0484 or hr@nber.org</w:t>
      </w:r>
      <w:r w:rsidRPr="00522C4E">
        <w:rPr>
          <w:rFonts w:asciiTheme="minorHAnsi" w:hAnsiTheme="minorHAnsi" w:cstheme="minorHAnsi"/>
          <w:sz w:val="22"/>
          <w:szCs w:val="22"/>
        </w:rPr>
        <w:t xml:space="preserve">.  </w:t>
      </w:r>
    </w:p>
    <w:p w14:paraId="3EA4EDED" w14:textId="77777777" w:rsidR="00522C4E" w:rsidRPr="00522C4E" w:rsidRDefault="00522C4E" w:rsidP="00B84F44">
      <w:pPr>
        <w:pStyle w:val="Heading2"/>
        <w:numPr>
          <w:ilvl w:val="0"/>
          <w:numId w:val="0"/>
        </w:numPr>
        <w:ind w:left="720"/>
        <w:rPr>
          <w:rFonts w:asciiTheme="minorHAnsi" w:hAnsiTheme="minorHAnsi" w:cstheme="minorHAnsi"/>
          <w:sz w:val="22"/>
          <w:szCs w:val="22"/>
        </w:rPr>
      </w:pPr>
    </w:p>
    <w:p w14:paraId="5A579678" w14:textId="6C6CE2D9" w:rsidR="00B84F44" w:rsidRPr="00030E4B" w:rsidRDefault="00522C4E" w:rsidP="00B84F44">
      <w:pPr>
        <w:pStyle w:val="Heading2"/>
        <w:numPr>
          <w:ilvl w:val="0"/>
          <w:numId w:val="0"/>
        </w:numPr>
        <w:rPr>
          <w:rFonts w:asciiTheme="minorHAnsi" w:hAnsiTheme="minorHAnsi" w:cstheme="minorHAnsi"/>
          <w:sz w:val="22"/>
          <w:szCs w:val="22"/>
        </w:rPr>
      </w:pPr>
      <w:r w:rsidRPr="00522C4E">
        <w:rPr>
          <w:rFonts w:asciiTheme="minorHAnsi" w:hAnsiTheme="minorHAnsi" w:cstheme="minorHAnsi"/>
          <w:b/>
          <w:sz w:val="22"/>
          <w:szCs w:val="22"/>
        </w:rPr>
        <w:t xml:space="preserve">Last Updated: </w:t>
      </w:r>
      <w:r w:rsidR="00F156B4">
        <w:rPr>
          <w:rFonts w:asciiTheme="minorHAnsi" w:hAnsiTheme="minorHAnsi" w:cstheme="minorHAnsi"/>
          <w:b/>
          <w:sz w:val="22"/>
          <w:szCs w:val="22"/>
        </w:rPr>
        <w:t>March 1, 2026</w:t>
      </w:r>
    </w:p>
    <w:sectPr w:rsidR="00B84F44" w:rsidRPr="00030E4B">
      <w:headerReference w:type="default" r:id="rId9"/>
      <w:footerReference w:type="even" r:id="rId10"/>
      <w:footerReference w:type="default" r:id="rId11"/>
      <w:headerReference w:type="first" r:id="rId12"/>
      <w:footerReference w:type="first" r:id="rId13"/>
      <w:pgSz w:w="12240" w:h="15840"/>
      <w:pgMar w:top="720" w:right="1296" w:bottom="720" w:left="1296" w:header="706" w:footer="706" w:gutter="0"/>
      <w:cols w:space="720"/>
      <w:titlePg/>
    </w:sectPr>
  </w:body>
</w:document>
</file>

<file path=word/customizations.xml><?xml version="1.0" encoding="utf-8"?>
<wne:tcg xmlns:r="http://schemas.openxmlformats.org/officeDocument/2006/relationships" xmlns:wne="http://schemas.microsoft.com/office/word/2006/wordml">
  <wne:keymaps>
    <wne:keymap wne:kcmPrimary="0631">
      <wne:acd wne:acdName="acd0"/>
    </wne:keymap>
    <wne:keymap wne:kcmPrimary="0632">
      <wne:acd wne:acdName="acd1"/>
    </wne:keymap>
    <wne:keymap wne:kcmPrimary="0633">
      <wne:acd wne:acdName="acd2"/>
    </wne:keymap>
    <wne:keymap wne:kcmPrimary="0634">
      <wne:acd wne:acdName="acd3"/>
    </wne:keymap>
    <wne:keymap wne:kcmPrimary="0635">
      <wne:acd wne:acdName="acd4"/>
    </wne:keymap>
    <wne:keymap wne:kcmPrimary="0636">
      <wne:acd wne:acdName="acd5"/>
    </wne:keymap>
    <wne:keymap wne:kcmPrimary="0637">
      <wne:acd wne:acdName="acd6"/>
    </wne:keymap>
    <wne:keymap wne:kcmPrimary="0638">
      <wne:acd wne:acdName="acd7"/>
    </wne:keymap>
    <wne:keymap wne:kcmPrimary="0639">
      <wne:acd wne:acdName="acd8"/>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Manifest>
  </wne:toolbars>
  <wne:acds>
    <wne:acd wne:argValue="AQAAAAEA" wne:acdName="acd0" wne:fciIndexBasedOn="0065"/>
    <wne:acd wne:argValue="AQAAAAIA" wne:acdName="acd1" wne:fciIndexBasedOn="0065"/>
    <wne:acd wne:argValue="AQAAAAMA" wne:acdName="acd2" wne:fciIndexBasedOn="0065"/>
    <wne:acd wne:argValue="AQAAAAQA" wne:acdName="acd3" wne:fciIndexBasedOn="0065"/>
    <wne:acd wne:argValue="AQAAAAUA" wne:acdName="acd4" wne:fciIndexBasedOn="0065"/>
    <wne:acd wne:argValue="AQAAAAYA" wne:acdName="acd5" wne:fciIndexBasedOn="0065"/>
    <wne:acd wne:argValue="AQAAAAcA" wne:acdName="acd6" wne:fciIndexBasedOn="0065"/>
    <wne:acd wne:argValue="AQAAAAgA" wne:acdName="acd7" wne:fciIndexBasedOn="0065"/>
    <wne:acd wne:argValue="AQAAAAkA" wne:acdName="acd8"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7FD694" w14:textId="77777777" w:rsidR="003B2D97" w:rsidRDefault="003B2D97">
      <w:r>
        <w:separator/>
      </w:r>
    </w:p>
  </w:endnote>
  <w:endnote w:type="continuationSeparator" w:id="0">
    <w:p w14:paraId="6B9F408F" w14:textId="77777777" w:rsidR="003B2D97" w:rsidRDefault="003B2D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3B6389" w14:textId="77777777" w:rsidR="00144898" w:rsidRDefault="007476D3">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3</w:t>
    </w:r>
    <w:r>
      <w:rPr>
        <w:rStyle w:val="PageNumber"/>
      </w:rPr>
      <w:fldChar w:fldCharType="end"/>
    </w:r>
  </w:p>
  <w:p w14:paraId="31666952" w14:textId="77777777" w:rsidR="00144898" w:rsidRDefault="0014489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5B48B7" w14:textId="05908703" w:rsidR="00144898" w:rsidRDefault="007476D3">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2E67D7">
      <w:rPr>
        <w:rStyle w:val="PageNumber"/>
        <w:noProof/>
      </w:rPr>
      <w:t>2</w:t>
    </w:r>
    <w:r>
      <w:rPr>
        <w:rStyle w:val="PageNumber"/>
      </w:rPr>
      <w:fldChar w:fldCharType="end"/>
    </w:r>
  </w:p>
  <w:p w14:paraId="570187A5" w14:textId="77777777" w:rsidR="00144898" w:rsidRDefault="00144898">
    <w:pPr>
      <w:pStyle w:val="Footer"/>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6CAF82" w14:textId="77777777" w:rsidR="00144898" w:rsidRDefault="00144898">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4DE8CC" w14:textId="77777777" w:rsidR="003B2D97" w:rsidRDefault="003B2D97">
      <w:r>
        <w:separator/>
      </w:r>
    </w:p>
  </w:footnote>
  <w:footnote w:type="continuationSeparator" w:id="0">
    <w:p w14:paraId="4F06EF08" w14:textId="77777777" w:rsidR="003B2D97" w:rsidRDefault="003B2D9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A82275" w14:textId="77777777" w:rsidR="00144898" w:rsidRDefault="00144898">
    <w:pPr>
      <w:pStyle w:val="Header"/>
      <w:jc w:val="right"/>
      <w:rPr>
        <w:i/>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BA0F30" w14:textId="77777777" w:rsidR="00144898" w:rsidRDefault="00144898">
    <w:pPr>
      <w:pStyle w:val="Header"/>
      <w:jc w:val="right"/>
      <w:rPr>
        <w:i/>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24711DE"/>
    <w:multiLevelType w:val="multilevel"/>
    <w:tmpl w:val="FE187444"/>
    <w:name w:val="Heading"/>
    <w:lvl w:ilvl="0">
      <w:start w:val="1"/>
      <w:numFmt w:val="decimal"/>
      <w:pStyle w:val="Heading1"/>
      <w:lvlText w:val="%1."/>
      <w:lvlJc w:val="left"/>
      <w:pPr>
        <w:tabs>
          <w:tab w:val="num" w:pos="0"/>
        </w:tabs>
        <w:ind w:left="720" w:hanging="720"/>
      </w:pPr>
      <w:rPr>
        <w:rFonts w:ascii="Calibri" w:hAnsi="Calibri" w:cs="Calibri" w:hint="default"/>
        <w:b w:val="0"/>
        <w:i w:val="0"/>
        <w:caps/>
        <w:smallCaps w:val="0"/>
        <w:strike w:val="0"/>
        <w:dstrike w:val="0"/>
        <w:vanish w:val="0"/>
        <w:color w:val="auto"/>
        <w:spacing w:val="0"/>
        <w:w w:val="100"/>
        <w:kern w:val="0"/>
        <w:position w:val="0"/>
        <w:sz w:val="24"/>
        <w:szCs w:val="16"/>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Heading2"/>
      <w:isLgl/>
      <w:lvlText w:val="%1.%2"/>
      <w:lvlJc w:val="left"/>
      <w:pPr>
        <w:tabs>
          <w:tab w:val="num" w:pos="0"/>
        </w:tabs>
        <w:ind w:left="720" w:hanging="720"/>
      </w:pPr>
      <w:rPr>
        <w:rFonts w:asciiTheme="minorHAnsi" w:hAnsiTheme="minorHAnsi" w:cstheme="minorHAnsi" w:hint="default"/>
        <w:b w:val="0"/>
        <w:i w:val="0"/>
        <w:caps/>
        <w:smallCaps w:val="0"/>
        <w:strike w:val="0"/>
        <w:dstrike w:val="0"/>
        <w:vanish w:val="0"/>
        <w:color w:val="auto"/>
        <w:spacing w:val="0"/>
        <w:w w:val="100"/>
        <w:kern w:val="0"/>
        <w:position w:val="0"/>
        <w:sz w:val="22"/>
        <w:szCs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Letter"/>
      <w:pStyle w:val="Heading3"/>
      <w:lvlText w:val="(%3)"/>
      <w:lvlJc w:val="left"/>
      <w:pPr>
        <w:tabs>
          <w:tab w:val="num" w:pos="0"/>
        </w:tabs>
        <w:ind w:left="1440" w:hanging="720"/>
      </w:pPr>
      <w:rPr>
        <w:rFonts w:asciiTheme="minorHAnsi" w:hAnsiTheme="minorHAnsi" w:cstheme="minorHAnsi" w:hint="default"/>
        <w:b w:val="0"/>
        <w:i w:val="0"/>
        <w:caps w:val="0"/>
        <w:smallCaps w:val="0"/>
        <w:strike w:val="0"/>
        <w:dstrike w:val="0"/>
        <w:vanish w:val="0"/>
        <w:color w:val="auto"/>
        <w:spacing w:val="0"/>
        <w:w w:val="100"/>
        <w:kern w:val="0"/>
        <w:position w:val="0"/>
        <w:sz w:val="22"/>
        <w:szCs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Roman"/>
      <w:pStyle w:val="Heading4"/>
      <w:lvlText w:val="(%4)"/>
      <w:lvlJc w:val="left"/>
      <w:pPr>
        <w:tabs>
          <w:tab w:val="num" w:pos="0"/>
        </w:tabs>
        <w:ind w:left="2160" w:hanging="720"/>
      </w:pPr>
      <w:rPr>
        <w:rFonts w:ascii="Times New Roman" w:hAnsi="Times New Roman" w:cs="Times New Roman" w:hint="default"/>
        <w:b w:val="0"/>
        <w:i w:val="0"/>
        <w:caps w:val="0"/>
        <w:smallCaps w:val="0"/>
        <w:strike w:val="0"/>
        <w:dstrike w:val="0"/>
        <w:vanish w:val="0"/>
        <w:color w:val="auto"/>
        <w:spacing w:val="0"/>
        <w:w w:val="100"/>
        <w:kern w:val="0"/>
        <w:position w:val="0"/>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upperLetter"/>
      <w:pStyle w:val="Heading5"/>
      <w:lvlText w:val="(%5)"/>
      <w:lvlJc w:val="left"/>
      <w:pPr>
        <w:tabs>
          <w:tab w:val="num" w:pos="0"/>
        </w:tabs>
        <w:ind w:left="2880" w:hanging="720"/>
      </w:pPr>
      <w:rPr>
        <w:rFonts w:ascii="Times New Roman" w:hAnsi="Times New Roman" w:cs="Times New Roman" w:hint="default"/>
        <w:b w:val="0"/>
        <w:i w:val="0"/>
        <w:caps w:val="0"/>
        <w:smallCaps w:val="0"/>
        <w:strike w:val="0"/>
        <w:dstrike w:val="0"/>
        <w:vanish w:val="0"/>
        <w:color w:val="auto"/>
        <w:spacing w:val="0"/>
        <w:w w:val="100"/>
        <w:kern w:val="0"/>
        <w:position w:val="0"/>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upperRoman"/>
      <w:pStyle w:val="Heading6"/>
      <w:lvlText w:val="(%6)"/>
      <w:lvlJc w:val="left"/>
      <w:pPr>
        <w:tabs>
          <w:tab w:val="num" w:pos="0"/>
        </w:tabs>
        <w:ind w:left="3600" w:hanging="720"/>
      </w:pPr>
      <w:rPr>
        <w:rFonts w:ascii="Times New Roman" w:hAnsi="Times New Roman" w:cs="Times New Roman" w:hint="default"/>
        <w:b w:val="0"/>
        <w:i w:val="0"/>
        <w:caps w:val="0"/>
        <w:smallCaps w:val="0"/>
        <w:strike w:val="0"/>
        <w:dstrike w:val="0"/>
        <w:vanish w:val="0"/>
        <w:color w:val="auto"/>
        <w:spacing w:val="0"/>
        <w:w w:val="100"/>
        <w:kern w:val="0"/>
        <w:position w:val="0"/>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pStyle w:val="Heading7"/>
      <w:lvlText w:val="%7)"/>
      <w:lvlJc w:val="left"/>
      <w:pPr>
        <w:tabs>
          <w:tab w:val="num" w:pos="0"/>
        </w:tabs>
        <w:ind w:left="4320" w:hanging="720"/>
      </w:pPr>
      <w:rPr>
        <w:rFonts w:ascii="Times New Roman" w:hAnsi="Times New Roman" w:cs="Times New Roman" w:hint="default"/>
        <w:b w:val="0"/>
        <w:i w:val="0"/>
        <w:caps w:val="0"/>
        <w:smallCaps w:val="0"/>
        <w:strike w:val="0"/>
        <w:dstrike w:val="0"/>
        <w:vanish w:val="0"/>
        <w:color w:val="auto"/>
        <w:spacing w:val="0"/>
        <w:w w:val="100"/>
        <w:kern w:val="0"/>
        <w:position w:val="0"/>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lowerLetter"/>
      <w:pStyle w:val="Heading8"/>
      <w:lvlText w:val="%8)"/>
      <w:lvlJc w:val="left"/>
      <w:pPr>
        <w:tabs>
          <w:tab w:val="num" w:pos="0"/>
        </w:tabs>
        <w:ind w:left="5040" w:hanging="720"/>
      </w:pPr>
      <w:rPr>
        <w:rFonts w:ascii="Times New Roman" w:hAnsi="Times New Roman" w:cs="Times New Roman" w:hint="default"/>
        <w:b w:val="0"/>
        <w:i w:val="0"/>
        <w:caps w:val="0"/>
        <w:smallCaps w:val="0"/>
        <w:strike w:val="0"/>
        <w:dstrike w:val="0"/>
        <w:vanish w:val="0"/>
        <w:color w:val="auto"/>
        <w:spacing w:val="0"/>
        <w:w w:val="100"/>
        <w:kern w:val="0"/>
        <w:position w:val="0"/>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none"/>
      <w:pStyle w:val="Heading9"/>
      <w:suff w:val="nothing"/>
      <w:lvlText w:val="  "/>
      <w:lvlJc w:val="left"/>
      <w:pPr>
        <w:ind w:left="0" w:firstLine="0"/>
      </w:pPr>
      <w:rPr>
        <w:rFonts w:ascii="Times New Roman" w:hAnsi="Times New Roman" w:cs="Times New Roman" w:hint="default"/>
        <w:b w:val="0"/>
        <w:i w:val="0"/>
        <w:caps w:val="0"/>
        <w:strike w:val="0"/>
        <w:dstrike w:val="0"/>
        <w:vanish w:val="0"/>
        <w:color w:val="auto"/>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 w15:restartNumberingAfterBreak="0">
    <w:nsid w:val="068849FA"/>
    <w:multiLevelType w:val="multilevel"/>
    <w:tmpl w:val="C9B0F7D2"/>
    <w:lvl w:ilvl="0">
      <w:start w:val="1"/>
      <w:numFmt w:val="decimal"/>
      <w:lvlText w:val="%1."/>
      <w:lvlJc w:val="left"/>
      <w:pPr>
        <w:ind w:left="720" w:hanging="720"/>
      </w:pPr>
      <w:rPr>
        <w:rFonts w:ascii="Times New Roman" w:hAnsi="Times New Roman" w:cs="Times New Roman"/>
        <w:b w:val="0"/>
        <w:i w:val="0"/>
        <w:caps/>
        <w:smallCaps w:val="0"/>
        <w:strike w:val="0"/>
        <w:dstrike w:val="0"/>
        <w:vanish w:val="0"/>
        <w:color w:val="auto"/>
        <w:spacing w:val="0"/>
        <w:w w:val="100"/>
        <w:kern w:val="0"/>
        <w:position w:val="0"/>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isLgl/>
      <w:lvlText w:val="%1.%2"/>
      <w:lvlJc w:val="left"/>
      <w:pPr>
        <w:ind w:left="720" w:hanging="720"/>
      </w:pPr>
      <w:rPr>
        <w:rFonts w:ascii="Times New Roman" w:hAnsi="Times New Roman" w:cs="Times New Roman"/>
        <w:b w:val="0"/>
        <w:i w:val="0"/>
        <w:caps w:val="0"/>
        <w:smallCaps w:val="0"/>
        <w:strike w:val="0"/>
        <w:dstrike w:val="0"/>
        <w:vanish w:val="0"/>
        <w:color w:val="auto"/>
        <w:spacing w:val="0"/>
        <w:w w:val="100"/>
        <w:kern w:val="0"/>
        <w:position w:val="0"/>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Letter"/>
      <w:lvlText w:val="(%3)"/>
      <w:lvlJc w:val="left"/>
      <w:pPr>
        <w:ind w:left="1440" w:hanging="720"/>
      </w:pPr>
      <w:rPr>
        <w:rFonts w:ascii="Times New Roman" w:hAnsi="Times New Roman" w:cs="Times New Roman"/>
        <w:b w:val="0"/>
        <w:i w:val="0"/>
        <w:caps w:val="0"/>
        <w:smallCaps w:val="0"/>
        <w:strike w:val="0"/>
        <w:dstrike w:val="0"/>
        <w:vanish w:val="0"/>
        <w:color w:val="auto"/>
        <w:spacing w:val="0"/>
        <w:w w:val="100"/>
        <w:kern w:val="0"/>
        <w:position w:val="0"/>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Roman"/>
      <w:lvlText w:val="(%4)"/>
      <w:lvlJc w:val="left"/>
      <w:pPr>
        <w:ind w:left="2160" w:hanging="720"/>
      </w:pPr>
      <w:rPr>
        <w:rFonts w:ascii="Times New Roman" w:hAnsi="Times New Roman" w:cs="Times New Roman"/>
        <w:b w:val="0"/>
        <w:i w:val="0"/>
        <w:caps w:val="0"/>
        <w:smallCaps w:val="0"/>
        <w:strike w:val="0"/>
        <w:dstrike w:val="0"/>
        <w:vanish w:val="0"/>
        <w:color w:val="auto"/>
        <w:spacing w:val="0"/>
        <w:w w:val="100"/>
        <w:kern w:val="0"/>
        <w:position w:val="0"/>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upperLetter"/>
      <w:lvlText w:val="(%5)"/>
      <w:lvlJc w:val="left"/>
      <w:pPr>
        <w:ind w:left="2880" w:hanging="720"/>
      </w:pPr>
      <w:rPr>
        <w:rFonts w:ascii="Times New Roman" w:hAnsi="Times New Roman" w:cs="Times New Roman"/>
        <w:b w:val="0"/>
        <w:i w:val="0"/>
        <w:caps w:val="0"/>
        <w:smallCaps w:val="0"/>
        <w:strike w:val="0"/>
        <w:dstrike w:val="0"/>
        <w:vanish w:val="0"/>
        <w:color w:val="auto"/>
        <w:spacing w:val="0"/>
        <w:w w:val="100"/>
        <w:kern w:val="0"/>
        <w:position w:val="0"/>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upperRoman"/>
      <w:lvlText w:val="(%6)"/>
      <w:lvlJc w:val="left"/>
      <w:pPr>
        <w:ind w:left="3600" w:hanging="720"/>
      </w:pPr>
      <w:rPr>
        <w:rFonts w:ascii="Times New Roman" w:hAnsi="Times New Roman" w:cs="Times New Roman"/>
        <w:b w:val="0"/>
        <w:i w:val="0"/>
        <w:caps w:val="0"/>
        <w:smallCaps w:val="0"/>
        <w:strike w:val="0"/>
        <w:dstrike w:val="0"/>
        <w:vanish w:val="0"/>
        <w:color w:val="auto"/>
        <w:spacing w:val="0"/>
        <w:w w:val="100"/>
        <w:kern w:val="0"/>
        <w:position w:val="0"/>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lvlText w:val="%7)"/>
      <w:lvlJc w:val="left"/>
      <w:pPr>
        <w:ind w:left="4320" w:hanging="720"/>
      </w:pPr>
      <w:rPr>
        <w:rFonts w:ascii="Times New Roman" w:hAnsi="Times New Roman" w:cs="Times New Roman"/>
        <w:b w:val="0"/>
        <w:i w:val="0"/>
        <w:caps w:val="0"/>
        <w:smallCaps w:val="0"/>
        <w:strike w:val="0"/>
        <w:dstrike w:val="0"/>
        <w:vanish w:val="0"/>
        <w:color w:val="auto"/>
        <w:spacing w:val="0"/>
        <w:w w:val="100"/>
        <w:kern w:val="0"/>
        <w:position w:val="0"/>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lowerLetter"/>
      <w:lvlText w:val="%8)"/>
      <w:lvlJc w:val="left"/>
      <w:pPr>
        <w:ind w:left="5040" w:hanging="720"/>
      </w:pPr>
      <w:rPr>
        <w:rFonts w:ascii="Times New Roman" w:hAnsi="Times New Roman" w:cs="Times New Roman"/>
        <w:b w:val="0"/>
        <w:i w:val="0"/>
        <w:caps w:val="0"/>
        <w:smallCaps w:val="0"/>
        <w:strike w:val="0"/>
        <w:dstrike w:val="0"/>
        <w:vanish w:val="0"/>
        <w:color w:val="auto"/>
        <w:spacing w:val="0"/>
        <w:w w:val="100"/>
        <w:kern w:val="0"/>
        <w:position w:val="0"/>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none"/>
      <w:suff w:val="nothing"/>
      <w:lvlText w:val="  "/>
      <w:lvlJc w:val="left"/>
      <w:pPr>
        <w:ind w:left="0" w:firstLine="0"/>
      </w:pPr>
      <w:rPr>
        <w:rFonts w:ascii="Times New Roman" w:hAnsi="Times New Roman" w:cs="Times New Roman"/>
        <w:b w:val="0"/>
        <w:i w:val="0"/>
        <w:caps w:val="0"/>
        <w:strike w:val="0"/>
        <w:dstrike w:val="0"/>
        <w:vanish w:val="0"/>
        <w:color w:val="auto"/>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 w15:restartNumberingAfterBreak="0">
    <w:nsid w:val="06965F43"/>
    <w:multiLevelType w:val="multilevel"/>
    <w:tmpl w:val="F0DA9448"/>
    <w:lvl w:ilvl="0">
      <w:start w:val="1"/>
      <w:numFmt w:val="decimal"/>
      <w:lvlText w:val="%1."/>
      <w:lvlJc w:val="left"/>
      <w:pPr>
        <w:ind w:left="720" w:hanging="720"/>
      </w:pPr>
      <w:rPr>
        <w:rFonts w:ascii="Times New Roman" w:hAnsi="Times New Roman" w:cs="Times New Roman"/>
        <w:b w:val="0"/>
        <w:i w:val="0"/>
        <w:caps/>
        <w:smallCaps w:val="0"/>
        <w:strike w:val="0"/>
        <w:dstrike w:val="0"/>
        <w:vanish w:val="0"/>
        <w:color w:val="auto"/>
        <w:spacing w:val="0"/>
        <w:w w:val="100"/>
        <w:kern w:val="0"/>
        <w:position w:val="0"/>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isLgl/>
      <w:lvlText w:val="%1.%2"/>
      <w:lvlJc w:val="left"/>
      <w:pPr>
        <w:ind w:left="720" w:hanging="720"/>
      </w:pPr>
      <w:rPr>
        <w:rFonts w:ascii="Times New Roman" w:hAnsi="Times New Roman" w:cs="Times New Roman"/>
        <w:b w:val="0"/>
        <w:i w:val="0"/>
        <w:caps w:val="0"/>
        <w:smallCaps w:val="0"/>
        <w:strike w:val="0"/>
        <w:dstrike w:val="0"/>
        <w:vanish w:val="0"/>
        <w:color w:val="auto"/>
        <w:spacing w:val="0"/>
        <w:w w:val="100"/>
        <w:kern w:val="0"/>
        <w:position w:val="0"/>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Letter"/>
      <w:lvlText w:val="(%3)"/>
      <w:lvlJc w:val="left"/>
      <w:pPr>
        <w:ind w:left="1440" w:hanging="720"/>
      </w:pPr>
      <w:rPr>
        <w:rFonts w:ascii="Times New Roman" w:hAnsi="Times New Roman" w:cs="Times New Roman"/>
        <w:b w:val="0"/>
        <w:i w:val="0"/>
        <w:caps w:val="0"/>
        <w:smallCaps w:val="0"/>
        <w:strike w:val="0"/>
        <w:dstrike w:val="0"/>
        <w:vanish w:val="0"/>
        <w:color w:val="auto"/>
        <w:spacing w:val="0"/>
        <w:w w:val="100"/>
        <w:kern w:val="0"/>
        <w:position w:val="0"/>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Roman"/>
      <w:lvlText w:val="(%4)"/>
      <w:lvlJc w:val="left"/>
      <w:pPr>
        <w:ind w:left="2160" w:hanging="720"/>
      </w:pPr>
      <w:rPr>
        <w:rFonts w:ascii="Times New Roman" w:hAnsi="Times New Roman" w:cs="Times New Roman"/>
        <w:b w:val="0"/>
        <w:i w:val="0"/>
        <w:caps w:val="0"/>
        <w:smallCaps w:val="0"/>
        <w:strike w:val="0"/>
        <w:dstrike w:val="0"/>
        <w:vanish w:val="0"/>
        <w:color w:val="auto"/>
        <w:spacing w:val="0"/>
        <w:w w:val="100"/>
        <w:kern w:val="0"/>
        <w:position w:val="0"/>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upperLetter"/>
      <w:lvlText w:val="(%5)"/>
      <w:lvlJc w:val="left"/>
      <w:pPr>
        <w:ind w:left="2880" w:hanging="720"/>
      </w:pPr>
      <w:rPr>
        <w:rFonts w:ascii="Times New Roman" w:hAnsi="Times New Roman" w:cs="Times New Roman"/>
        <w:b w:val="0"/>
        <w:i w:val="0"/>
        <w:caps w:val="0"/>
        <w:smallCaps w:val="0"/>
        <w:strike w:val="0"/>
        <w:dstrike w:val="0"/>
        <w:vanish w:val="0"/>
        <w:color w:val="auto"/>
        <w:spacing w:val="0"/>
        <w:w w:val="100"/>
        <w:kern w:val="0"/>
        <w:position w:val="0"/>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upperRoman"/>
      <w:lvlText w:val="(%6)"/>
      <w:lvlJc w:val="left"/>
      <w:pPr>
        <w:ind w:left="3600" w:hanging="720"/>
      </w:pPr>
      <w:rPr>
        <w:rFonts w:ascii="Times New Roman" w:hAnsi="Times New Roman" w:cs="Times New Roman"/>
        <w:b w:val="0"/>
        <w:i w:val="0"/>
        <w:caps w:val="0"/>
        <w:smallCaps w:val="0"/>
        <w:strike w:val="0"/>
        <w:dstrike w:val="0"/>
        <w:vanish w:val="0"/>
        <w:color w:val="auto"/>
        <w:spacing w:val="0"/>
        <w:w w:val="100"/>
        <w:kern w:val="0"/>
        <w:position w:val="0"/>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lvlText w:val="%7)"/>
      <w:lvlJc w:val="left"/>
      <w:pPr>
        <w:ind w:left="4320" w:hanging="720"/>
      </w:pPr>
      <w:rPr>
        <w:rFonts w:ascii="Times New Roman" w:hAnsi="Times New Roman" w:cs="Times New Roman"/>
        <w:b w:val="0"/>
        <w:i w:val="0"/>
        <w:caps w:val="0"/>
        <w:smallCaps w:val="0"/>
        <w:strike w:val="0"/>
        <w:dstrike w:val="0"/>
        <w:vanish w:val="0"/>
        <w:color w:val="auto"/>
        <w:spacing w:val="0"/>
        <w:w w:val="100"/>
        <w:kern w:val="0"/>
        <w:position w:val="0"/>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lowerLetter"/>
      <w:lvlText w:val="%8)"/>
      <w:lvlJc w:val="left"/>
      <w:pPr>
        <w:ind w:left="5040" w:hanging="720"/>
      </w:pPr>
      <w:rPr>
        <w:rFonts w:ascii="Times New Roman" w:hAnsi="Times New Roman" w:cs="Times New Roman"/>
        <w:b w:val="0"/>
        <w:i w:val="0"/>
        <w:caps w:val="0"/>
        <w:smallCaps w:val="0"/>
        <w:strike w:val="0"/>
        <w:dstrike w:val="0"/>
        <w:vanish w:val="0"/>
        <w:color w:val="auto"/>
        <w:spacing w:val="0"/>
        <w:w w:val="100"/>
        <w:kern w:val="0"/>
        <w:position w:val="0"/>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none"/>
      <w:suff w:val="nothing"/>
      <w:lvlText w:val="  "/>
      <w:lvlJc w:val="left"/>
      <w:pPr>
        <w:ind w:left="0" w:firstLine="0"/>
      </w:pPr>
      <w:rPr>
        <w:rFonts w:ascii="Times New Roman" w:hAnsi="Times New Roman" w:cs="Times New Roman"/>
        <w:b w:val="0"/>
        <w:i w:val="0"/>
        <w:caps w:val="0"/>
        <w:strike w:val="0"/>
        <w:dstrike w:val="0"/>
        <w:vanish w:val="0"/>
        <w:color w:val="auto"/>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4" w15:restartNumberingAfterBreak="0">
    <w:nsid w:val="372C5DA8"/>
    <w:multiLevelType w:val="multilevel"/>
    <w:tmpl w:val="C9B0F7D2"/>
    <w:lvl w:ilvl="0">
      <w:start w:val="1"/>
      <w:numFmt w:val="decimal"/>
      <w:lvlText w:val="%1."/>
      <w:lvlJc w:val="left"/>
      <w:pPr>
        <w:ind w:left="720" w:hanging="720"/>
      </w:pPr>
      <w:rPr>
        <w:rFonts w:ascii="Times New Roman" w:hAnsi="Times New Roman" w:cs="Times New Roman"/>
        <w:b w:val="0"/>
        <w:i w:val="0"/>
        <w:caps/>
        <w:smallCaps w:val="0"/>
        <w:strike w:val="0"/>
        <w:dstrike w:val="0"/>
        <w:vanish w:val="0"/>
        <w:color w:val="auto"/>
        <w:spacing w:val="0"/>
        <w:w w:val="100"/>
        <w:kern w:val="0"/>
        <w:position w:val="0"/>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isLgl/>
      <w:lvlText w:val="%1.%2"/>
      <w:lvlJc w:val="left"/>
      <w:pPr>
        <w:ind w:left="720" w:hanging="720"/>
      </w:pPr>
      <w:rPr>
        <w:rFonts w:ascii="Times New Roman" w:hAnsi="Times New Roman" w:cs="Times New Roman"/>
        <w:b w:val="0"/>
        <w:i w:val="0"/>
        <w:caps w:val="0"/>
        <w:smallCaps w:val="0"/>
        <w:strike w:val="0"/>
        <w:dstrike w:val="0"/>
        <w:vanish w:val="0"/>
        <w:color w:val="auto"/>
        <w:spacing w:val="0"/>
        <w:w w:val="100"/>
        <w:kern w:val="0"/>
        <w:position w:val="0"/>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Letter"/>
      <w:lvlText w:val="(%3)"/>
      <w:lvlJc w:val="left"/>
      <w:pPr>
        <w:ind w:left="1440" w:hanging="720"/>
      </w:pPr>
      <w:rPr>
        <w:rFonts w:ascii="Times New Roman" w:hAnsi="Times New Roman" w:cs="Times New Roman"/>
        <w:b w:val="0"/>
        <w:i w:val="0"/>
        <w:caps w:val="0"/>
        <w:smallCaps w:val="0"/>
        <w:strike w:val="0"/>
        <w:dstrike w:val="0"/>
        <w:vanish w:val="0"/>
        <w:color w:val="auto"/>
        <w:spacing w:val="0"/>
        <w:w w:val="100"/>
        <w:kern w:val="0"/>
        <w:position w:val="0"/>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Roman"/>
      <w:lvlText w:val="(%4)"/>
      <w:lvlJc w:val="left"/>
      <w:pPr>
        <w:ind w:left="2160" w:hanging="720"/>
      </w:pPr>
      <w:rPr>
        <w:rFonts w:ascii="Times New Roman" w:hAnsi="Times New Roman" w:cs="Times New Roman"/>
        <w:b w:val="0"/>
        <w:i w:val="0"/>
        <w:caps w:val="0"/>
        <w:smallCaps w:val="0"/>
        <w:strike w:val="0"/>
        <w:dstrike w:val="0"/>
        <w:vanish w:val="0"/>
        <w:color w:val="auto"/>
        <w:spacing w:val="0"/>
        <w:w w:val="100"/>
        <w:kern w:val="0"/>
        <w:position w:val="0"/>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upperLetter"/>
      <w:lvlText w:val="(%5)"/>
      <w:lvlJc w:val="left"/>
      <w:pPr>
        <w:ind w:left="2880" w:hanging="720"/>
      </w:pPr>
      <w:rPr>
        <w:rFonts w:ascii="Times New Roman" w:hAnsi="Times New Roman" w:cs="Times New Roman"/>
        <w:b w:val="0"/>
        <w:i w:val="0"/>
        <w:caps w:val="0"/>
        <w:smallCaps w:val="0"/>
        <w:strike w:val="0"/>
        <w:dstrike w:val="0"/>
        <w:vanish w:val="0"/>
        <w:color w:val="auto"/>
        <w:spacing w:val="0"/>
        <w:w w:val="100"/>
        <w:kern w:val="0"/>
        <w:position w:val="0"/>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upperRoman"/>
      <w:lvlText w:val="(%6)"/>
      <w:lvlJc w:val="left"/>
      <w:pPr>
        <w:ind w:left="3600" w:hanging="720"/>
      </w:pPr>
      <w:rPr>
        <w:rFonts w:ascii="Times New Roman" w:hAnsi="Times New Roman" w:cs="Times New Roman"/>
        <w:b w:val="0"/>
        <w:i w:val="0"/>
        <w:caps w:val="0"/>
        <w:smallCaps w:val="0"/>
        <w:strike w:val="0"/>
        <w:dstrike w:val="0"/>
        <w:vanish w:val="0"/>
        <w:color w:val="auto"/>
        <w:spacing w:val="0"/>
        <w:w w:val="100"/>
        <w:kern w:val="0"/>
        <w:position w:val="0"/>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lvlText w:val="%7)"/>
      <w:lvlJc w:val="left"/>
      <w:pPr>
        <w:ind w:left="4320" w:hanging="720"/>
      </w:pPr>
      <w:rPr>
        <w:rFonts w:ascii="Times New Roman" w:hAnsi="Times New Roman" w:cs="Times New Roman"/>
        <w:b w:val="0"/>
        <w:i w:val="0"/>
        <w:caps w:val="0"/>
        <w:smallCaps w:val="0"/>
        <w:strike w:val="0"/>
        <w:dstrike w:val="0"/>
        <w:vanish w:val="0"/>
        <w:color w:val="auto"/>
        <w:spacing w:val="0"/>
        <w:w w:val="100"/>
        <w:kern w:val="0"/>
        <w:position w:val="0"/>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lowerLetter"/>
      <w:lvlText w:val="%8)"/>
      <w:lvlJc w:val="left"/>
      <w:pPr>
        <w:ind w:left="5040" w:hanging="720"/>
      </w:pPr>
      <w:rPr>
        <w:rFonts w:ascii="Times New Roman" w:hAnsi="Times New Roman" w:cs="Times New Roman"/>
        <w:b w:val="0"/>
        <w:i w:val="0"/>
        <w:caps w:val="0"/>
        <w:smallCaps w:val="0"/>
        <w:strike w:val="0"/>
        <w:dstrike w:val="0"/>
        <w:vanish w:val="0"/>
        <w:color w:val="auto"/>
        <w:spacing w:val="0"/>
        <w:w w:val="100"/>
        <w:kern w:val="0"/>
        <w:position w:val="0"/>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none"/>
      <w:suff w:val="nothing"/>
      <w:lvlText w:val="  "/>
      <w:lvlJc w:val="left"/>
      <w:pPr>
        <w:ind w:left="0" w:firstLine="0"/>
      </w:pPr>
      <w:rPr>
        <w:rFonts w:ascii="Times New Roman" w:hAnsi="Times New Roman" w:cs="Times New Roman"/>
        <w:b w:val="0"/>
        <w:i w:val="0"/>
        <w:caps w:val="0"/>
        <w:strike w:val="0"/>
        <w:dstrike w:val="0"/>
        <w:vanish w:val="0"/>
        <w:color w:val="auto"/>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5" w15:restartNumberingAfterBreak="0">
    <w:nsid w:val="3ACE2FAF"/>
    <w:multiLevelType w:val="multilevel"/>
    <w:tmpl w:val="95EAAA70"/>
    <w:lvl w:ilvl="0">
      <w:start w:val="1"/>
      <w:numFmt w:val="decimal"/>
      <w:lvlText w:val="%1."/>
      <w:lvlJc w:val="left"/>
      <w:pPr>
        <w:tabs>
          <w:tab w:val="num" w:pos="0"/>
        </w:tabs>
        <w:ind w:left="720" w:hanging="720"/>
      </w:pPr>
      <w:rPr>
        <w:rFonts w:ascii="Times New Roman" w:hAnsi="Times New Roman" w:cs="Times New Roman" w:hint="default"/>
        <w:b w:val="0"/>
        <w:i w:val="0"/>
        <w:caps/>
        <w:smallCaps w:val="0"/>
        <w:strike w:val="0"/>
        <w:dstrike w:val="0"/>
        <w:vanish w:val="0"/>
        <w:color w:val="auto"/>
        <w:spacing w:val="0"/>
        <w:w w:val="100"/>
        <w:kern w:val="0"/>
        <w:position w:val="0"/>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isLgl/>
      <w:lvlText w:val="%1.%2"/>
      <w:lvlJc w:val="left"/>
      <w:pPr>
        <w:tabs>
          <w:tab w:val="num" w:pos="0"/>
        </w:tabs>
        <w:ind w:left="720" w:hanging="720"/>
      </w:pPr>
      <w:rPr>
        <w:rFonts w:ascii="Times New Roman" w:hAnsi="Times New Roman" w:cs="Times New Roman" w:hint="default"/>
        <w:b w:val="0"/>
        <w:i w:val="0"/>
        <w:caps w:val="0"/>
        <w:smallCaps w:val="0"/>
        <w:strike w:val="0"/>
        <w:dstrike w:val="0"/>
        <w:vanish w:val="0"/>
        <w:color w:val="auto"/>
        <w:spacing w:val="0"/>
        <w:w w:val="100"/>
        <w:kern w:val="0"/>
        <w:position w:val="0"/>
        <w:sz w:val="16"/>
        <w:szCs w:val="16"/>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Letter"/>
      <w:lvlText w:val="(%3)"/>
      <w:lvlJc w:val="left"/>
      <w:pPr>
        <w:tabs>
          <w:tab w:val="num" w:pos="0"/>
        </w:tabs>
        <w:ind w:left="1440" w:hanging="720"/>
      </w:pPr>
      <w:rPr>
        <w:rFonts w:ascii="Times New Roman" w:hAnsi="Times New Roman" w:cs="Times New Roman" w:hint="default"/>
        <w:b w:val="0"/>
        <w:i w:val="0"/>
        <w:caps w:val="0"/>
        <w:smallCaps w:val="0"/>
        <w:strike w:val="0"/>
        <w:dstrike w:val="0"/>
        <w:vanish w:val="0"/>
        <w:color w:val="auto"/>
        <w:spacing w:val="0"/>
        <w:w w:val="100"/>
        <w:kern w:val="0"/>
        <w:position w:val="0"/>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Roman"/>
      <w:lvlText w:val="(%4)"/>
      <w:lvlJc w:val="left"/>
      <w:pPr>
        <w:tabs>
          <w:tab w:val="num" w:pos="0"/>
        </w:tabs>
        <w:ind w:left="2160" w:hanging="720"/>
      </w:pPr>
      <w:rPr>
        <w:rFonts w:ascii="Times New Roman" w:hAnsi="Times New Roman" w:cs="Times New Roman" w:hint="default"/>
        <w:b w:val="0"/>
        <w:i w:val="0"/>
        <w:caps w:val="0"/>
        <w:smallCaps w:val="0"/>
        <w:strike w:val="0"/>
        <w:dstrike w:val="0"/>
        <w:vanish w:val="0"/>
        <w:color w:val="auto"/>
        <w:spacing w:val="0"/>
        <w:w w:val="100"/>
        <w:kern w:val="0"/>
        <w:position w:val="0"/>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upperLetter"/>
      <w:lvlText w:val="(%5)"/>
      <w:lvlJc w:val="left"/>
      <w:pPr>
        <w:tabs>
          <w:tab w:val="num" w:pos="0"/>
        </w:tabs>
        <w:ind w:left="2880" w:hanging="720"/>
      </w:pPr>
      <w:rPr>
        <w:rFonts w:ascii="Times New Roman" w:hAnsi="Times New Roman" w:cs="Times New Roman" w:hint="default"/>
        <w:b w:val="0"/>
        <w:i w:val="0"/>
        <w:caps w:val="0"/>
        <w:smallCaps w:val="0"/>
        <w:strike w:val="0"/>
        <w:dstrike w:val="0"/>
        <w:vanish w:val="0"/>
        <w:color w:val="auto"/>
        <w:spacing w:val="0"/>
        <w:w w:val="100"/>
        <w:kern w:val="0"/>
        <w:position w:val="0"/>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upperRoman"/>
      <w:lvlText w:val="(%6)"/>
      <w:lvlJc w:val="left"/>
      <w:pPr>
        <w:tabs>
          <w:tab w:val="num" w:pos="0"/>
        </w:tabs>
        <w:ind w:left="3600" w:hanging="720"/>
      </w:pPr>
      <w:rPr>
        <w:rFonts w:ascii="Times New Roman" w:hAnsi="Times New Roman" w:cs="Times New Roman" w:hint="default"/>
        <w:b w:val="0"/>
        <w:i w:val="0"/>
        <w:caps w:val="0"/>
        <w:smallCaps w:val="0"/>
        <w:strike w:val="0"/>
        <w:dstrike w:val="0"/>
        <w:vanish w:val="0"/>
        <w:color w:val="auto"/>
        <w:spacing w:val="0"/>
        <w:w w:val="100"/>
        <w:kern w:val="0"/>
        <w:position w:val="0"/>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lvlText w:val="%7)"/>
      <w:lvlJc w:val="left"/>
      <w:pPr>
        <w:tabs>
          <w:tab w:val="num" w:pos="0"/>
        </w:tabs>
        <w:ind w:left="4320" w:hanging="720"/>
      </w:pPr>
      <w:rPr>
        <w:rFonts w:ascii="Times New Roman" w:hAnsi="Times New Roman" w:cs="Times New Roman" w:hint="default"/>
        <w:b w:val="0"/>
        <w:i w:val="0"/>
        <w:caps w:val="0"/>
        <w:smallCaps w:val="0"/>
        <w:strike w:val="0"/>
        <w:dstrike w:val="0"/>
        <w:vanish w:val="0"/>
        <w:color w:val="auto"/>
        <w:spacing w:val="0"/>
        <w:w w:val="100"/>
        <w:kern w:val="0"/>
        <w:position w:val="0"/>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lowerLetter"/>
      <w:lvlText w:val="%8)"/>
      <w:lvlJc w:val="left"/>
      <w:pPr>
        <w:tabs>
          <w:tab w:val="num" w:pos="0"/>
        </w:tabs>
        <w:ind w:left="5040" w:hanging="720"/>
      </w:pPr>
      <w:rPr>
        <w:rFonts w:ascii="Times New Roman" w:hAnsi="Times New Roman" w:cs="Times New Roman" w:hint="default"/>
        <w:b w:val="0"/>
        <w:i w:val="0"/>
        <w:caps w:val="0"/>
        <w:smallCaps w:val="0"/>
        <w:strike w:val="0"/>
        <w:dstrike w:val="0"/>
        <w:vanish w:val="0"/>
        <w:color w:val="auto"/>
        <w:spacing w:val="0"/>
        <w:w w:val="100"/>
        <w:kern w:val="0"/>
        <w:position w:val="0"/>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none"/>
      <w:suff w:val="nothing"/>
      <w:lvlText w:val="  "/>
      <w:lvlJc w:val="left"/>
      <w:pPr>
        <w:ind w:left="0" w:firstLine="0"/>
      </w:pPr>
      <w:rPr>
        <w:rFonts w:ascii="Times New Roman" w:hAnsi="Times New Roman" w:cs="Times New Roman" w:hint="default"/>
        <w:b w:val="0"/>
        <w:i w:val="0"/>
        <w:caps w:val="0"/>
        <w:strike w:val="0"/>
        <w:dstrike w:val="0"/>
        <w:vanish w:val="0"/>
        <w:color w:val="auto"/>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6" w15:restartNumberingAfterBreak="0">
    <w:nsid w:val="432348E9"/>
    <w:multiLevelType w:val="hybridMultilevel"/>
    <w:tmpl w:val="6DF6E76A"/>
    <w:name w:val="London address"/>
    <w:lvl w:ilvl="0" w:tplc="9842AB28">
      <w:start w:val="1"/>
      <w:numFmt w:val="decimal"/>
      <w:pStyle w:val="Londonaddress"/>
      <w:lvlText w:val="%1."/>
      <w:lvlJc w:val="left"/>
      <w:pPr>
        <w:tabs>
          <w:tab w:val="num" w:pos="1440"/>
        </w:tabs>
        <w:ind w:left="144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62DC647D"/>
    <w:multiLevelType w:val="multilevel"/>
    <w:tmpl w:val="C99C1E3A"/>
    <w:lvl w:ilvl="0">
      <w:start w:val="1"/>
      <w:numFmt w:val="decimal"/>
      <w:lvlText w:val="%1."/>
      <w:lvlJc w:val="left"/>
      <w:pPr>
        <w:tabs>
          <w:tab w:val="num" w:pos="0"/>
        </w:tabs>
        <w:ind w:left="720" w:hanging="720"/>
      </w:pPr>
      <w:rPr>
        <w:rFonts w:ascii="Times New Roman" w:hAnsi="Times New Roman"/>
        <w:b w:val="0"/>
        <w:i w:val="0"/>
        <w:caps/>
        <w:smallCaps w:val="0"/>
        <w:strike w:val="0"/>
        <w:dstrike w:val="0"/>
        <w:vanish w:val="0"/>
        <w:color w:val="000000"/>
        <w:spacing w:val="0"/>
        <w:w w:val="100"/>
        <w:kern w:val="0"/>
        <w:position w:val="0"/>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isLgl/>
      <w:lvlText w:val="%1.%2"/>
      <w:lvlJc w:val="left"/>
      <w:pPr>
        <w:tabs>
          <w:tab w:val="num" w:pos="0"/>
        </w:tabs>
        <w:ind w:left="720" w:hanging="720"/>
      </w:pPr>
      <w:rPr>
        <w:rFonts w:ascii="Times New Roman" w:hAnsi="Times New Roman"/>
        <w:b w:val="0"/>
        <w:i w:val="0"/>
        <w:caps w:val="0"/>
        <w:smallCaps w:val="0"/>
        <w:strike w:val="0"/>
        <w:dstrike w:val="0"/>
        <w:vanish w:val="0"/>
        <w:color w:val="000000"/>
        <w:spacing w:val="0"/>
        <w:w w:val="100"/>
        <w:kern w:val="0"/>
        <w:position w:val="0"/>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Letter"/>
      <w:lvlText w:val="(%3)"/>
      <w:lvlJc w:val="left"/>
      <w:pPr>
        <w:tabs>
          <w:tab w:val="num" w:pos="0"/>
        </w:tabs>
        <w:ind w:left="1440" w:hanging="720"/>
      </w:pPr>
      <w:rPr>
        <w:b w:val="0"/>
        <w:i w:val="0"/>
        <w:caps w:val="0"/>
        <w:smallCaps w:val="0"/>
        <w:strike w:val="0"/>
        <w:dstrike w:val="0"/>
        <w:vanish w:val="0"/>
        <w:color w:val="000000"/>
        <w:spacing w:val="0"/>
        <w:w w:val="100"/>
        <w:kern w:val="0"/>
        <w:position w:val="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Roman"/>
      <w:lvlText w:val="(%4)"/>
      <w:lvlJc w:val="left"/>
      <w:pPr>
        <w:tabs>
          <w:tab w:val="num" w:pos="0"/>
        </w:tabs>
        <w:ind w:left="2160" w:hanging="720"/>
      </w:pPr>
      <w:rPr>
        <w:b w:val="0"/>
        <w:i w:val="0"/>
        <w:caps w:val="0"/>
        <w:smallCaps w:val="0"/>
        <w:strike w:val="0"/>
        <w:dstrike w:val="0"/>
        <w:vanish w:val="0"/>
        <w:color w:val="000000"/>
        <w:spacing w:val="0"/>
        <w:w w:val="100"/>
        <w:kern w:val="0"/>
        <w:position w:val="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upperLetter"/>
      <w:lvlText w:val="(%5)"/>
      <w:lvlJc w:val="left"/>
      <w:pPr>
        <w:tabs>
          <w:tab w:val="num" w:pos="0"/>
        </w:tabs>
        <w:ind w:left="2880" w:hanging="720"/>
      </w:pPr>
      <w:rPr>
        <w:b w:val="0"/>
        <w:i w:val="0"/>
        <w:caps w:val="0"/>
        <w:smallCaps w:val="0"/>
        <w:strike w:val="0"/>
        <w:dstrike w:val="0"/>
        <w:vanish w:val="0"/>
        <w:color w:val="000000"/>
        <w:spacing w:val="0"/>
        <w:w w:val="100"/>
        <w:kern w:val="0"/>
        <w:position w:val="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upperRoman"/>
      <w:lvlText w:val="(%6)"/>
      <w:lvlJc w:val="left"/>
      <w:pPr>
        <w:tabs>
          <w:tab w:val="num" w:pos="0"/>
        </w:tabs>
        <w:ind w:left="3600" w:hanging="720"/>
      </w:pPr>
      <w:rPr>
        <w:b w:val="0"/>
        <w:i w:val="0"/>
        <w:caps w:val="0"/>
        <w:smallCaps w:val="0"/>
        <w:strike w:val="0"/>
        <w:dstrike w:val="0"/>
        <w:vanish w:val="0"/>
        <w:color w:val="000000"/>
        <w:spacing w:val="0"/>
        <w:w w:val="100"/>
        <w:kern w:val="0"/>
        <w:position w:val="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lvlText w:val="%7)"/>
      <w:lvlJc w:val="left"/>
      <w:pPr>
        <w:tabs>
          <w:tab w:val="num" w:pos="0"/>
        </w:tabs>
        <w:ind w:left="4320" w:hanging="720"/>
      </w:pPr>
      <w:rPr>
        <w:b w:val="0"/>
        <w:i w:val="0"/>
        <w:caps w:val="0"/>
        <w:smallCaps w:val="0"/>
        <w:strike w:val="0"/>
        <w:dstrike w:val="0"/>
        <w:vanish w:val="0"/>
        <w:color w:val="000000"/>
        <w:spacing w:val="0"/>
        <w:w w:val="100"/>
        <w:kern w:val="0"/>
        <w:position w:val="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lowerLetter"/>
      <w:lvlText w:val="%8)"/>
      <w:lvlJc w:val="left"/>
      <w:pPr>
        <w:tabs>
          <w:tab w:val="num" w:pos="0"/>
        </w:tabs>
        <w:ind w:left="5040" w:hanging="720"/>
      </w:pPr>
      <w:rPr>
        <w:b w:val="0"/>
        <w:i w:val="0"/>
        <w:caps w:val="0"/>
        <w:smallCaps w:val="0"/>
        <w:strike w:val="0"/>
        <w:dstrike w:val="0"/>
        <w:vanish w:val="0"/>
        <w:color w:val="000000"/>
        <w:spacing w:val="0"/>
        <w:w w:val="100"/>
        <w:kern w:val="0"/>
        <w:position w:val="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lowerRoman"/>
      <w:lvlText w:val="(%9)"/>
      <w:lvlJc w:val="left"/>
      <w:pPr>
        <w:tabs>
          <w:tab w:val="num" w:pos="6120"/>
        </w:tabs>
        <w:ind w:left="5760" w:firstLine="0"/>
      </w:pPr>
    </w:lvl>
  </w:abstractNum>
  <w:abstractNum w:abstractNumId="8" w15:restartNumberingAfterBreak="0">
    <w:nsid w:val="6479487F"/>
    <w:multiLevelType w:val="multilevel"/>
    <w:tmpl w:val="8054BD9A"/>
    <w:lvl w:ilvl="0">
      <w:start w:val="1"/>
      <w:numFmt w:val="decimal"/>
      <w:lvlText w:val="%1."/>
      <w:lvlJc w:val="left"/>
      <w:pPr>
        <w:tabs>
          <w:tab w:val="num" w:pos="0"/>
        </w:tabs>
        <w:ind w:left="720" w:hanging="720"/>
      </w:pPr>
      <w:rPr>
        <w:rFonts w:ascii="Times New Roman" w:hAnsi="Times New Roman"/>
        <w:b w:val="0"/>
        <w:i w:val="0"/>
        <w:caps/>
        <w:smallCaps w:val="0"/>
        <w:strike w:val="0"/>
        <w:dstrike w:val="0"/>
        <w:vanish w:val="0"/>
        <w:color w:val="000000"/>
        <w:spacing w:val="0"/>
        <w:w w:val="100"/>
        <w:kern w:val="0"/>
        <w:position w:val="0"/>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isLgl/>
      <w:lvlText w:val="%1.%2"/>
      <w:lvlJc w:val="left"/>
      <w:pPr>
        <w:tabs>
          <w:tab w:val="num" w:pos="0"/>
        </w:tabs>
        <w:ind w:left="720" w:hanging="720"/>
      </w:pPr>
      <w:rPr>
        <w:rFonts w:ascii="Times New Roman" w:hAnsi="Times New Roman"/>
        <w:b w:val="0"/>
        <w:i w:val="0"/>
        <w:caps w:val="0"/>
        <w:smallCaps w:val="0"/>
        <w:strike w:val="0"/>
        <w:dstrike w:val="0"/>
        <w:vanish w:val="0"/>
        <w:color w:val="000000"/>
        <w:spacing w:val="0"/>
        <w:w w:val="100"/>
        <w:kern w:val="0"/>
        <w:position w:val="0"/>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Letter"/>
      <w:lvlText w:val="(%3)"/>
      <w:lvlJc w:val="left"/>
      <w:pPr>
        <w:tabs>
          <w:tab w:val="num" w:pos="0"/>
        </w:tabs>
        <w:ind w:left="1440" w:hanging="720"/>
      </w:pPr>
      <w:rPr>
        <w:b w:val="0"/>
        <w:i w:val="0"/>
        <w:caps w:val="0"/>
        <w:smallCaps w:val="0"/>
        <w:strike w:val="0"/>
        <w:dstrike w:val="0"/>
        <w:vanish w:val="0"/>
        <w:color w:val="000000"/>
        <w:spacing w:val="0"/>
        <w:w w:val="100"/>
        <w:kern w:val="0"/>
        <w:position w:val="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Roman"/>
      <w:lvlText w:val="(%4)"/>
      <w:lvlJc w:val="left"/>
      <w:pPr>
        <w:tabs>
          <w:tab w:val="num" w:pos="0"/>
        </w:tabs>
        <w:ind w:left="2160" w:hanging="720"/>
      </w:pPr>
      <w:rPr>
        <w:b w:val="0"/>
        <w:i w:val="0"/>
        <w:caps w:val="0"/>
        <w:smallCaps w:val="0"/>
        <w:strike w:val="0"/>
        <w:dstrike w:val="0"/>
        <w:vanish w:val="0"/>
        <w:color w:val="000000"/>
        <w:spacing w:val="0"/>
        <w:w w:val="100"/>
        <w:kern w:val="0"/>
        <w:position w:val="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upperLetter"/>
      <w:lvlText w:val="(%5)"/>
      <w:lvlJc w:val="left"/>
      <w:pPr>
        <w:tabs>
          <w:tab w:val="num" w:pos="0"/>
        </w:tabs>
        <w:ind w:left="2880" w:hanging="720"/>
      </w:pPr>
      <w:rPr>
        <w:b w:val="0"/>
        <w:i w:val="0"/>
        <w:caps w:val="0"/>
        <w:smallCaps w:val="0"/>
        <w:strike w:val="0"/>
        <w:dstrike w:val="0"/>
        <w:vanish w:val="0"/>
        <w:color w:val="000000"/>
        <w:spacing w:val="0"/>
        <w:w w:val="100"/>
        <w:kern w:val="0"/>
        <w:position w:val="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upperRoman"/>
      <w:lvlText w:val="(%6)"/>
      <w:lvlJc w:val="left"/>
      <w:pPr>
        <w:tabs>
          <w:tab w:val="num" w:pos="0"/>
        </w:tabs>
        <w:ind w:left="3600" w:hanging="720"/>
      </w:pPr>
      <w:rPr>
        <w:b w:val="0"/>
        <w:i w:val="0"/>
        <w:caps w:val="0"/>
        <w:smallCaps w:val="0"/>
        <w:strike w:val="0"/>
        <w:dstrike w:val="0"/>
        <w:vanish w:val="0"/>
        <w:color w:val="000000"/>
        <w:spacing w:val="0"/>
        <w:w w:val="100"/>
        <w:kern w:val="0"/>
        <w:position w:val="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lvlText w:val="%7)"/>
      <w:lvlJc w:val="left"/>
      <w:pPr>
        <w:tabs>
          <w:tab w:val="num" w:pos="0"/>
        </w:tabs>
        <w:ind w:left="4320" w:hanging="720"/>
      </w:pPr>
      <w:rPr>
        <w:b w:val="0"/>
        <w:i w:val="0"/>
        <w:caps w:val="0"/>
        <w:smallCaps w:val="0"/>
        <w:strike w:val="0"/>
        <w:dstrike w:val="0"/>
        <w:vanish w:val="0"/>
        <w:color w:val="000000"/>
        <w:spacing w:val="0"/>
        <w:w w:val="100"/>
        <w:kern w:val="0"/>
        <w:position w:val="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lowerLetter"/>
      <w:lvlText w:val="%8)"/>
      <w:lvlJc w:val="left"/>
      <w:pPr>
        <w:tabs>
          <w:tab w:val="num" w:pos="0"/>
        </w:tabs>
        <w:ind w:left="5040" w:hanging="720"/>
      </w:pPr>
      <w:rPr>
        <w:b w:val="0"/>
        <w:i w:val="0"/>
        <w:caps w:val="0"/>
        <w:smallCaps w:val="0"/>
        <w:strike w:val="0"/>
        <w:dstrike w:val="0"/>
        <w:vanish w:val="0"/>
        <w:color w:val="000000"/>
        <w:spacing w:val="0"/>
        <w:w w:val="100"/>
        <w:kern w:val="0"/>
        <w:position w:val="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lowerRoman"/>
      <w:lvlText w:val="(%9)"/>
      <w:lvlJc w:val="left"/>
      <w:pPr>
        <w:tabs>
          <w:tab w:val="num" w:pos="6120"/>
        </w:tabs>
        <w:ind w:left="5760" w:firstLine="0"/>
      </w:pPr>
    </w:lvl>
  </w:abstractNum>
  <w:abstractNum w:abstractNumId="9" w15:restartNumberingAfterBreak="0">
    <w:nsid w:val="662E315C"/>
    <w:multiLevelType w:val="multilevel"/>
    <w:tmpl w:val="03F074BC"/>
    <w:lvl w:ilvl="0">
      <w:start w:val="1"/>
      <w:numFmt w:val="decimal"/>
      <w:lvlText w:val="%1."/>
      <w:lvlJc w:val="left"/>
      <w:pPr>
        <w:tabs>
          <w:tab w:val="num" w:pos="0"/>
        </w:tabs>
        <w:ind w:left="720" w:hanging="720"/>
      </w:pPr>
      <w:rPr>
        <w:rFonts w:ascii="Times New Roman" w:hAnsi="Times New Roman"/>
        <w:b w:val="0"/>
        <w:i w:val="0"/>
        <w:caps/>
        <w:smallCaps w:val="0"/>
        <w:strike w:val="0"/>
        <w:dstrike w:val="0"/>
        <w:vanish w:val="0"/>
        <w:color w:val="000000"/>
        <w:spacing w:val="0"/>
        <w:w w:val="100"/>
        <w:kern w:val="0"/>
        <w:position w:val="0"/>
        <w:sz w:val="2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isLgl/>
      <w:lvlText w:val="%1.%2"/>
      <w:lvlJc w:val="left"/>
      <w:pPr>
        <w:tabs>
          <w:tab w:val="num" w:pos="0"/>
        </w:tabs>
        <w:ind w:left="720" w:hanging="720"/>
      </w:pPr>
      <w:rPr>
        <w:rFonts w:ascii="Times New Roman" w:hAnsi="Times New Roman"/>
        <w:b w:val="0"/>
        <w:i/>
        <w:caps w:val="0"/>
        <w:smallCaps w:val="0"/>
        <w:strike w:val="0"/>
        <w:dstrike w:val="0"/>
        <w:vanish w:val="0"/>
        <w:color w:val="000000"/>
        <w:spacing w:val="0"/>
        <w:w w:val="100"/>
        <w:kern w:val="0"/>
        <w:position w:val="0"/>
        <w:sz w:val="2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Letter"/>
      <w:lvlText w:val="(%3)"/>
      <w:lvlJc w:val="left"/>
      <w:pPr>
        <w:tabs>
          <w:tab w:val="num" w:pos="0"/>
        </w:tabs>
        <w:ind w:left="1440" w:hanging="720"/>
      </w:pPr>
      <w:rPr>
        <w:b w:val="0"/>
        <w:i w:val="0"/>
        <w:caps w:val="0"/>
        <w:smallCaps w:val="0"/>
        <w:strike w:val="0"/>
        <w:dstrike w:val="0"/>
        <w:vanish w:val="0"/>
        <w:color w:val="000000"/>
        <w:spacing w:val="0"/>
        <w:w w:val="100"/>
        <w:kern w:val="0"/>
        <w:position w:val="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Roman"/>
      <w:lvlText w:val="(%4)"/>
      <w:lvlJc w:val="left"/>
      <w:pPr>
        <w:tabs>
          <w:tab w:val="num" w:pos="0"/>
        </w:tabs>
        <w:ind w:left="2160" w:hanging="720"/>
      </w:pPr>
      <w:rPr>
        <w:b w:val="0"/>
        <w:i w:val="0"/>
        <w:caps w:val="0"/>
        <w:smallCaps w:val="0"/>
        <w:strike w:val="0"/>
        <w:dstrike w:val="0"/>
        <w:vanish w:val="0"/>
        <w:color w:val="000000"/>
        <w:spacing w:val="0"/>
        <w:w w:val="100"/>
        <w:kern w:val="0"/>
        <w:position w:val="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upperLetter"/>
      <w:lvlText w:val="(%5)"/>
      <w:lvlJc w:val="left"/>
      <w:pPr>
        <w:tabs>
          <w:tab w:val="num" w:pos="0"/>
        </w:tabs>
        <w:ind w:left="2880" w:hanging="720"/>
      </w:pPr>
      <w:rPr>
        <w:b w:val="0"/>
        <w:i w:val="0"/>
        <w:caps w:val="0"/>
        <w:smallCaps w:val="0"/>
        <w:strike w:val="0"/>
        <w:dstrike w:val="0"/>
        <w:vanish w:val="0"/>
        <w:color w:val="000000"/>
        <w:spacing w:val="0"/>
        <w:w w:val="100"/>
        <w:kern w:val="0"/>
        <w:position w:val="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upperRoman"/>
      <w:lvlText w:val="(%6)"/>
      <w:lvlJc w:val="left"/>
      <w:pPr>
        <w:tabs>
          <w:tab w:val="num" w:pos="0"/>
        </w:tabs>
        <w:ind w:left="3600" w:hanging="720"/>
      </w:pPr>
      <w:rPr>
        <w:b w:val="0"/>
        <w:i w:val="0"/>
        <w:caps w:val="0"/>
        <w:smallCaps w:val="0"/>
        <w:strike w:val="0"/>
        <w:dstrike w:val="0"/>
        <w:vanish w:val="0"/>
        <w:color w:val="000000"/>
        <w:spacing w:val="0"/>
        <w:w w:val="100"/>
        <w:kern w:val="0"/>
        <w:position w:val="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lvlText w:val="%7)"/>
      <w:lvlJc w:val="left"/>
      <w:pPr>
        <w:tabs>
          <w:tab w:val="num" w:pos="0"/>
        </w:tabs>
        <w:ind w:left="4320" w:hanging="720"/>
      </w:pPr>
      <w:rPr>
        <w:b w:val="0"/>
        <w:i w:val="0"/>
        <w:caps w:val="0"/>
        <w:smallCaps w:val="0"/>
        <w:strike w:val="0"/>
        <w:dstrike w:val="0"/>
        <w:vanish w:val="0"/>
        <w:color w:val="000000"/>
        <w:spacing w:val="0"/>
        <w:w w:val="100"/>
        <w:kern w:val="0"/>
        <w:position w:val="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lowerLetter"/>
      <w:lvlText w:val="%8)"/>
      <w:lvlJc w:val="left"/>
      <w:pPr>
        <w:tabs>
          <w:tab w:val="num" w:pos="0"/>
        </w:tabs>
        <w:ind w:left="5040" w:hanging="720"/>
      </w:pPr>
      <w:rPr>
        <w:b w:val="0"/>
        <w:i w:val="0"/>
        <w:caps w:val="0"/>
        <w:smallCaps w:val="0"/>
        <w:strike w:val="0"/>
        <w:dstrike w:val="0"/>
        <w:vanish w:val="0"/>
        <w:color w:val="000000"/>
        <w:spacing w:val="0"/>
        <w:w w:val="100"/>
        <w:kern w:val="0"/>
        <w:position w:val="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lowerRoman"/>
      <w:lvlText w:val="(%9)"/>
      <w:lvlJc w:val="left"/>
      <w:pPr>
        <w:tabs>
          <w:tab w:val="num" w:pos="6120"/>
        </w:tabs>
        <w:ind w:left="5760" w:firstLine="0"/>
      </w:pPr>
    </w:lvl>
  </w:abstractNum>
  <w:abstractNum w:abstractNumId="10" w15:restartNumberingAfterBreak="0">
    <w:nsid w:val="694376F6"/>
    <w:multiLevelType w:val="multilevel"/>
    <w:tmpl w:val="C578284A"/>
    <w:name w:val="RBU"/>
    <w:lvl w:ilvl="0">
      <w:start w:val="1"/>
      <w:numFmt w:val="bullet"/>
      <w:lvlRestart w:val="0"/>
      <w:pStyle w:val="RBUBullets"/>
      <w:lvlText w:val=""/>
      <w:lvlJc w:val="left"/>
      <w:pPr>
        <w:ind w:left="720" w:hanging="360"/>
      </w:pPr>
      <w:rPr>
        <w:rFonts w:ascii="Symbol" w:hAnsi="Symbol" w:hint="default"/>
        <w:b w:val="0"/>
        <w:i w:val="0"/>
        <w:caps w:val="0"/>
        <w:strike w:val="0"/>
        <w:dstrike w:val="0"/>
        <w:vanish w:val="0"/>
        <w:color w:val="auto"/>
        <w:sz w:val="24"/>
        <w:u w:val="none"/>
        <w:vertAlign w:val="baseline"/>
      </w:rPr>
    </w:lvl>
    <w:lvl w:ilvl="1">
      <w:start w:val="1"/>
      <w:numFmt w:val="bullet"/>
      <w:pStyle w:val="RB2Bullets"/>
      <w:lvlText w:val=""/>
      <w:lvlJc w:val="left"/>
      <w:pPr>
        <w:ind w:left="1080" w:hanging="360"/>
      </w:pPr>
      <w:rPr>
        <w:rFonts w:ascii="Symbol" w:hAnsi="Symbol" w:hint="default"/>
        <w:b w:val="0"/>
        <w:i w:val="0"/>
        <w:caps w:val="0"/>
        <w:strike w:val="0"/>
        <w:dstrike w:val="0"/>
        <w:vanish w:val="0"/>
        <w:color w:val="auto"/>
        <w:sz w:val="24"/>
        <w:u w:val="none"/>
        <w:vertAlign w:val="baseline"/>
      </w:rPr>
    </w:lvl>
    <w:lvl w:ilvl="2">
      <w:start w:val="1"/>
      <w:numFmt w:val="bullet"/>
      <w:pStyle w:val="RB3Bullets"/>
      <w:lvlText w:val=""/>
      <w:lvlJc w:val="left"/>
      <w:pPr>
        <w:ind w:left="1440" w:hanging="360"/>
      </w:pPr>
      <w:rPr>
        <w:rFonts w:ascii="Symbol" w:hAnsi="Symbol" w:hint="default"/>
        <w:b w:val="0"/>
        <w:i w:val="0"/>
        <w:caps w:val="0"/>
        <w:strike w:val="0"/>
        <w:dstrike w:val="0"/>
        <w:vanish w:val="0"/>
        <w:color w:val="auto"/>
        <w:sz w:val="24"/>
        <w:u w:val="none"/>
        <w:vertAlign w:val="baseline"/>
      </w:rPr>
    </w:lvl>
    <w:lvl w:ilvl="3">
      <w:start w:val="1"/>
      <w:numFmt w:val="bullet"/>
      <w:pStyle w:val="RB4Bullets"/>
      <w:lvlText w:val=""/>
      <w:lvlJc w:val="left"/>
      <w:pPr>
        <w:ind w:left="1800" w:hanging="360"/>
      </w:pPr>
      <w:rPr>
        <w:rFonts w:ascii="Symbol" w:hAnsi="Symbol" w:hint="default"/>
        <w:b w:val="0"/>
        <w:i w:val="0"/>
        <w:caps w:val="0"/>
        <w:strike w:val="0"/>
        <w:dstrike w:val="0"/>
        <w:vanish w:val="0"/>
        <w:color w:val="auto"/>
        <w:sz w:val="24"/>
        <w:u w:val="none"/>
        <w:vertAlign w:val="baseline"/>
      </w:rPr>
    </w:lvl>
    <w:lvl w:ilvl="4">
      <w:start w:val="1"/>
      <w:numFmt w:val="bullet"/>
      <w:pStyle w:val="RB5Bullets"/>
      <w:lvlText w:val=""/>
      <w:lvlJc w:val="left"/>
      <w:pPr>
        <w:ind w:left="2160" w:hanging="360"/>
      </w:pPr>
      <w:rPr>
        <w:rFonts w:ascii="Symbol" w:hAnsi="Symbol" w:hint="default"/>
        <w:b w:val="0"/>
        <w:i w:val="0"/>
        <w:caps w:val="0"/>
        <w:strike w:val="0"/>
        <w:dstrike w:val="0"/>
        <w:vanish w:val="0"/>
        <w:color w:val="auto"/>
        <w:sz w:val="24"/>
        <w:u w:val="none"/>
        <w:vertAlign w:val="baseline"/>
      </w:rPr>
    </w:lvl>
    <w:lvl w:ilvl="5">
      <w:start w:val="1"/>
      <w:numFmt w:val="bullet"/>
      <w:pStyle w:val="RB6Bullets"/>
      <w:lvlText w:val=""/>
      <w:lvlJc w:val="left"/>
      <w:pPr>
        <w:ind w:left="2520" w:hanging="360"/>
      </w:pPr>
      <w:rPr>
        <w:rFonts w:ascii="Symbol" w:hAnsi="Symbol" w:hint="default"/>
        <w:b w:val="0"/>
        <w:i w:val="0"/>
        <w:caps w:val="0"/>
        <w:strike w:val="0"/>
        <w:dstrike w:val="0"/>
        <w:vanish w:val="0"/>
        <w:color w:val="auto"/>
        <w:sz w:val="24"/>
        <w:u w:val="none"/>
        <w:vertAlign w:val="baseline"/>
      </w:rPr>
    </w:lvl>
    <w:lvl w:ilvl="6">
      <w:start w:val="1"/>
      <w:numFmt w:val="bullet"/>
      <w:pStyle w:val="RB7Bullets"/>
      <w:lvlText w:val=""/>
      <w:lvlJc w:val="left"/>
      <w:pPr>
        <w:ind w:left="2880" w:hanging="360"/>
      </w:pPr>
      <w:rPr>
        <w:rFonts w:ascii="Symbol" w:hAnsi="Symbol" w:hint="default"/>
        <w:b w:val="0"/>
        <w:i w:val="0"/>
        <w:caps w:val="0"/>
        <w:strike w:val="0"/>
        <w:dstrike w:val="0"/>
        <w:vanish w:val="0"/>
        <w:color w:val="auto"/>
        <w:sz w:val="24"/>
        <w:u w:val="none"/>
        <w:vertAlign w:val="baseline"/>
      </w:rPr>
    </w:lvl>
    <w:lvl w:ilvl="7">
      <w:start w:val="1"/>
      <w:numFmt w:val="bullet"/>
      <w:pStyle w:val="RB8Bullets"/>
      <w:lvlText w:val=""/>
      <w:lvlJc w:val="left"/>
      <w:pPr>
        <w:ind w:left="3240" w:hanging="360"/>
      </w:pPr>
      <w:rPr>
        <w:rFonts w:ascii="Symbol" w:hAnsi="Symbol" w:hint="default"/>
        <w:b w:val="0"/>
        <w:i w:val="0"/>
        <w:caps w:val="0"/>
        <w:strike w:val="0"/>
        <w:dstrike w:val="0"/>
        <w:vanish w:val="0"/>
        <w:color w:val="auto"/>
        <w:sz w:val="24"/>
        <w:u w:val="none"/>
        <w:vertAlign w:val="baseline"/>
      </w:rPr>
    </w:lvl>
    <w:lvl w:ilvl="8">
      <w:start w:val="1"/>
      <w:numFmt w:val="bullet"/>
      <w:pStyle w:val="RB9Bullets"/>
      <w:lvlText w:val=""/>
      <w:lvlJc w:val="left"/>
      <w:pPr>
        <w:ind w:left="3600" w:hanging="360"/>
      </w:pPr>
      <w:rPr>
        <w:rFonts w:ascii="Symbol" w:hAnsi="Symbol" w:hint="default"/>
        <w:b w:val="0"/>
        <w:i w:val="0"/>
        <w:caps w:val="0"/>
        <w:strike w:val="0"/>
        <w:dstrike w:val="0"/>
        <w:vanish w:val="0"/>
        <w:color w:val="auto"/>
        <w:sz w:val="24"/>
        <w:u w:val="none"/>
        <w:vertAlign w:val="baseline"/>
      </w:rPr>
    </w:lvl>
  </w:abstractNum>
  <w:abstractNum w:abstractNumId="11" w15:restartNumberingAfterBreak="0">
    <w:nsid w:val="6D21659F"/>
    <w:multiLevelType w:val="multilevel"/>
    <w:tmpl w:val="1516521C"/>
    <w:lvl w:ilvl="0">
      <w:start w:val="1"/>
      <w:numFmt w:val="decimal"/>
      <w:lvlText w:val="%1."/>
      <w:lvlJc w:val="left"/>
      <w:pPr>
        <w:tabs>
          <w:tab w:val="num" w:pos="0"/>
        </w:tabs>
        <w:ind w:left="720" w:hanging="720"/>
      </w:pPr>
      <w:rPr>
        <w:rFonts w:ascii="Times New Roman" w:hAnsi="Times New Roman" w:cs="Times New Roman" w:hint="default"/>
        <w:b w:val="0"/>
        <w:i w:val="0"/>
        <w:caps/>
        <w:smallCaps w:val="0"/>
        <w:strike w:val="0"/>
        <w:dstrike w:val="0"/>
        <w:vanish w:val="0"/>
        <w:color w:val="auto"/>
        <w:spacing w:val="0"/>
        <w:w w:val="100"/>
        <w:kern w:val="0"/>
        <w:position w:val="0"/>
        <w:sz w:val="16"/>
        <w:szCs w:val="16"/>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isLgl/>
      <w:lvlText w:val="%1.%2"/>
      <w:lvlJc w:val="left"/>
      <w:pPr>
        <w:tabs>
          <w:tab w:val="num" w:pos="0"/>
        </w:tabs>
        <w:ind w:left="720" w:hanging="720"/>
      </w:pPr>
      <w:rPr>
        <w:rFonts w:ascii="Times New Roman" w:hAnsi="Times New Roman" w:cs="Times New Roman" w:hint="default"/>
        <w:b w:val="0"/>
        <w:i w:val="0"/>
        <w:caps w:val="0"/>
        <w:smallCaps w:val="0"/>
        <w:strike w:val="0"/>
        <w:dstrike w:val="0"/>
        <w:vanish w:val="0"/>
        <w:color w:val="auto"/>
        <w:spacing w:val="0"/>
        <w:w w:val="100"/>
        <w:kern w:val="0"/>
        <w:position w:val="0"/>
        <w:sz w:val="16"/>
        <w:szCs w:val="16"/>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Letter"/>
      <w:lvlText w:val="(%3)"/>
      <w:lvlJc w:val="left"/>
      <w:pPr>
        <w:tabs>
          <w:tab w:val="num" w:pos="0"/>
        </w:tabs>
        <w:ind w:left="1440" w:hanging="720"/>
      </w:pPr>
      <w:rPr>
        <w:rFonts w:ascii="Times New Roman" w:hAnsi="Times New Roman" w:cs="Times New Roman" w:hint="default"/>
        <w:b w:val="0"/>
        <w:i w:val="0"/>
        <w:caps w:val="0"/>
        <w:smallCaps w:val="0"/>
        <w:strike w:val="0"/>
        <w:dstrike w:val="0"/>
        <w:vanish w:val="0"/>
        <w:color w:val="auto"/>
        <w:spacing w:val="0"/>
        <w:w w:val="100"/>
        <w:kern w:val="0"/>
        <w:position w:val="0"/>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Roman"/>
      <w:lvlText w:val="(%4)"/>
      <w:lvlJc w:val="left"/>
      <w:pPr>
        <w:tabs>
          <w:tab w:val="num" w:pos="0"/>
        </w:tabs>
        <w:ind w:left="2160" w:hanging="720"/>
      </w:pPr>
      <w:rPr>
        <w:rFonts w:ascii="Times New Roman" w:hAnsi="Times New Roman" w:cs="Times New Roman" w:hint="default"/>
        <w:b w:val="0"/>
        <w:i w:val="0"/>
        <w:caps w:val="0"/>
        <w:smallCaps w:val="0"/>
        <w:strike w:val="0"/>
        <w:dstrike w:val="0"/>
        <w:vanish w:val="0"/>
        <w:color w:val="auto"/>
        <w:spacing w:val="0"/>
        <w:w w:val="100"/>
        <w:kern w:val="0"/>
        <w:position w:val="0"/>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upperLetter"/>
      <w:lvlText w:val="(%5)"/>
      <w:lvlJc w:val="left"/>
      <w:pPr>
        <w:tabs>
          <w:tab w:val="num" w:pos="0"/>
        </w:tabs>
        <w:ind w:left="2880" w:hanging="720"/>
      </w:pPr>
      <w:rPr>
        <w:rFonts w:ascii="Times New Roman" w:hAnsi="Times New Roman" w:cs="Times New Roman" w:hint="default"/>
        <w:b w:val="0"/>
        <w:i w:val="0"/>
        <w:caps w:val="0"/>
        <w:smallCaps w:val="0"/>
        <w:strike w:val="0"/>
        <w:dstrike w:val="0"/>
        <w:vanish w:val="0"/>
        <w:color w:val="auto"/>
        <w:spacing w:val="0"/>
        <w:w w:val="100"/>
        <w:kern w:val="0"/>
        <w:position w:val="0"/>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upperRoman"/>
      <w:lvlText w:val="(%6)"/>
      <w:lvlJc w:val="left"/>
      <w:pPr>
        <w:tabs>
          <w:tab w:val="num" w:pos="0"/>
        </w:tabs>
        <w:ind w:left="3600" w:hanging="720"/>
      </w:pPr>
      <w:rPr>
        <w:rFonts w:ascii="Times New Roman" w:hAnsi="Times New Roman" w:cs="Times New Roman" w:hint="default"/>
        <w:b w:val="0"/>
        <w:i w:val="0"/>
        <w:caps w:val="0"/>
        <w:smallCaps w:val="0"/>
        <w:strike w:val="0"/>
        <w:dstrike w:val="0"/>
        <w:vanish w:val="0"/>
        <w:color w:val="auto"/>
        <w:spacing w:val="0"/>
        <w:w w:val="100"/>
        <w:kern w:val="0"/>
        <w:position w:val="0"/>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lvlText w:val="%7)"/>
      <w:lvlJc w:val="left"/>
      <w:pPr>
        <w:tabs>
          <w:tab w:val="num" w:pos="0"/>
        </w:tabs>
        <w:ind w:left="4320" w:hanging="720"/>
      </w:pPr>
      <w:rPr>
        <w:rFonts w:ascii="Times New Roman" w:hAnsi="Times New Roman" w:cs="Times New Roman" w:hint="default"/>
        <w:b w:val="0"/>
        <w:i w:val="0"/>
        <w:caps w:val="0"/>
        <w:smallCaps w:val="0"/>
        <w:strike w:val="0"/>
        <w:dstrike w:val="0"/>
        <w:vanish w:val="0"/>
        <w:color w:val="auto"/>
        <w:spacing w:val="0"/>
        <w:w w:val="100"/>
        <w:kern w:val="0"/>
        <w:position w:val="0"/>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lowerLetter"/>
      <w:lvlText w:val="%8)"/>
      <w:lvlJc w:val="left"/>
      <w:pPr>
        <w:tabs>
          <w:tab w:val="num" w:pos="0"/>
        </w:tabs>
        <w:ind w:left="5040" w:hanging="720"/>
      </w:pPr>
      <w:rPr>
        <w:rFonts w:ascii="Times New Roman" w:hAnsi="Times New Roman" w:cs="Times New Roman" w:hint="default"/>
        <w:b w:val="0"/>
        <w:i w:val="0"/>
        <w:caps w:val="0"/>
        <w:smallCaps w:val="0"/>
        <w:strike w:val="0"/>
        <w:dstrike w:val="0"/>
        <w:vanish w:val="0"/>
        <w:color w:val="auto"/>
        <w:spacing w:val="0"/>
        <w:w w:val="100"/>
        <w:kern w:val="0"/>
        <w:position w:val="0"/>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none"/>
      <w:suff w:val="nothing"/>
      <w:lvlText w:val="  "/>
      <w:lvlJc w:val="left"/>
      <w:pPr>
        <w:ind w:left="0" w:firstLine="0"/>
      </w:pPr>
      <w:rPr>
        <w:rFonts w:ascii="Times New Roman" w:hAnsi="Times New Roman" w:cs="Times New Roman" w:hint="default"/>
        <w:b w:val="0"/>
        <w:i w:val="0"/>
        <w:caps w:val="0"/>
        <w:strike w:val="0"/>
        <w:dstrike w:val="0"/>
        <w:vanish w:val="0"/>
        <w:color w:val="auto"/>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num w:numId="1" w16cid:durableId="704991140">
    <w:abstractNumId w:val="0"/>
    <w:lvlOverride w:ilvl="0">
      <w:lvl w:ilvl="0">
        <w:numFmt w:val="bullet"/>
        <w:lvlText w:val="-"/>
        <w:legacy w:legacy="1" w:legacySpace="0" w:legacyIndent="360"/>
        <w:lvlJc w:val="left"/>
        <w:pPr>
          <w:ind w:left="360" w:hanging="360"/>
        </w:pPr>
      </w:lvl>
    </w:lvlOverride>
  </w:num>
  <w:num w:numId="2" w16cid:durableId="1622686314">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3" w16cid:durableId="2074044170">
    <w:abstractNumId w:val="8"/>
  </w:num>
  <w:num w:numId="4" w16cid:durableId="1631282268">
    <w:abstractNumId w:val="8"/>
  </w:num>
  <w:num w:numId="5" w16cid:durableId="86734985">
    <w:abstractNumId w:val="8"/>
  </w:num>
  <w:num w:numId="6" w16cid:durableId="532692476">
    <w:abstractNumId w:val="8"/>
  </w:num>
  <w:num w:numId="7" w16cid:durableId="1426151313">
    <w:abstractNumId w:val="8"/>
  </w:num>
  <w:num w:numId="8" w16cid:durableId="2042051557">
    <w:abstractNumId w:val="8"/>
  </w:num>
  <w:num w:numId="9" w16cid:durableId="858004886">
    <w:abstractNumId w:val="8"/>
  </w:num>
  <w:num w:numId="10" w16cid:durableId="613826170">
    <w:abstractNumId w:val="7"/>
  </w:num>
  <w:num w:numId="11" w16cid:durableId="1320308239">
    <w:abstractNumId w:val="9"/>
  </w:num>
  <w:num w:numId="12" w16cid:durableId="838547475">
    <w:abstractNumId w:val="1"/>
  </w:num>
  <w:num w:numId="13" w16cid:durableId="639192608">
    <w:abstractNumId w:val="6"/>
  </w:num>
  <w:num w:numId="14" w16cid:durableId="647129638">
    <w:abstractNumId w:val="3"/>
  </w:num>
  <w:num w:numId="15" w16cid:durableId="587423982">
    <w:abstractNumId w:val="4"/>
  </w:num>
  <w:num w:numId="16" w16cid:durableId="1503545848">
    <w:abstractNumId w:val="2"/>
  </w:num>
  <w:num w:numId="17" w16cid:durableId="2098599480">
    <w:abstractNumId w:val="5"/>
  </w:num>
  <w:num w:numId="18" w16cid:durableId="576092858">
    <w:abstractNumId w:val="11"/>
  </w:num>
  <w:num w:numId="19" w16cid:durableId="838693241">
    <w:abstractNumId w:val="1"/>
  </w:num>
  <w:num w:numId="20" w16cid:durableId="1940017414">
    <w:abstractNumId w:val="1"/>
  </w:num>
  <w:num w:numId="21" w16cid:durableId="1868837243">
    <w:abstractNumId w:val="1"/>
  </w:num>
  <w:num w:numId="22" w16cid:durableId="1602571466">
    <w:abstractNumId w:val="1"/>
  </w:num>
  <w:num w:numId="23" w16cid:durableId="1406219219">
    <w:abstractNumId w:val="1"/>
  </w:num>
  <w:num w:numId="24" w16cid:durableId="813182271">
    <w:abstractNumId w:val="1"/>
  </w:num>
  <w:num w:numId="25" w16cid:durableId="187912217">
    <w:abstractNumId w:val="1"/>
  </w:num>
  <w:num w:numId="26" w16cid:durableId="1448741270">
    <w:abstractNumId w:val="1"/>
  </w:num>
  <w:num w:numId="27" w16cid:durableId="1943369334">
    <w:abstractNumId w:val="1"/>
  </w:num>
  <w:num w:numId="28" w16cid:durableId="1267300648">
    <w:abstractNumId w:val="1"/>
  </w:num>
  <w:num w:numId="29" w16cid:durableId="755789372">
    <w:abstractNumId w:val="10"/>
  </w:num>
  <w:num w:numId="30" w16cid:durableId="1638871427">
    <w:abstractNumId w:val="10"/>
  </w:num>
  <w:num w:numId="31" w16cid:durableId="1457868634">
    <w:abstractNumId w:val="10"/>
  </w:num>
  <w:num w:numId="32" w16cid:durableId="209002878">
    <w:abstractNumId w:val="10"/>
  </w:num>
  <w:num w:numId="33" w16cid:durableId="1296908732">
    <w:abstractNumId w:val="10"/>
  </w:num>
  <w:num w:numId="34" w16cid:durableId="1288969578">
    <w:abstractNumId w:val="10"/>
  </w:num>
  <w:num w:numId="35" w16cid:durableId="1918443062">
    <w:abstractNumId w:val="10"/>
  </w:num>
  <w:num w:numId="36" w16cid:durableId="1223324176">
    <w:abstractNumId w:val="10"/>
  </w:num>
  <w:num w:numId="37" w16cid:durableId="1158695049">
    <w:abstractNumId w:val="10"/>
  </w:num>
  <w:num w:numId="38" w16cid:durableId="2050449171">
    <w:abstractNumId w:val="1"/>
  </w:num>
  <w:num w:numId="39" w16cid:durableId="842015578">
    <w:abstractNumId w:val="1"/>
  </w:num>
  <w:num w:numId="40" w16cid:durableId="1386874688">
    <w:abstractNumId w:val="1"/>
  </w:num>
  <w:num w:numId="41" w16cid:durableId="1261989386">
    <w:abstractNumId w:val="1"/>
  </w:num>
  <w:num w:numId="42" w16cid:durableId="881331231">
    <w:abstractNumId w:val="1"/>
  </w:num>
  <w:num w:numId="43" w16cid:durableId="369377155">
    <w:abstractNumId w:val="1"/>
  </w:num>
  <w:num w:numId="44" w16cid:durableId="1714186199">
    <w:abstractNumId w:val="1"/>
  </w:num>
  <w:num w:numId="45" w16cid:durableId="548876644">
    <w:abstractNumId w:val="1"/>
  </w:num>
  <w:num w:numId="46" w16cid:durableId="149099585">
    <w:abstractNumId w:val="1"/>
  </w:num>
  <w:num w:numId="47" w16cid:durableId="1554928766">
    <w:abstractNumId w:val="1"/>
  </w:num>
  <w:num w:numId="48" w16cid:durableId="1211917783">
    <w:abstractNumId w:val="1"/>
  </w:num>
  <w:num w:numId="49" w16cid:durableId="113142027">
    <w:abstractNumId w:val="1"/>
  </w:num>
  <w:num w:numId="50" w16cid:durableId="73370249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LegacyDocID" w:val="False"/>
  </w:docVars>
  <w:rsids>
    <w:rsidRoot w:val="00144898"/>
    <w:rsid w:val="000258AC"/>
    <w:rsid w:val="00030E4B"/>
    <w:rsid w:val="000C47B1"/>
    <w:rsid w:val="000E4DB5"/>
    <w:rsid w:val="00126B5B"/>
    <w:rsid w:val="00131A77"/>
    <w:rsid w:val="00144898"/>
    <w:rsid w:val="0018478A"/>
    <w:rsid w:val="002026B8"/>
    <w:rsid w:val="002263EE"/>
    <w:rsid w:val="00260428"/>
    <w:rsid w:val="002615C2"/>
    <w:rsid w:val="002E67D7"/>
    <w:rsid w:val="003A7C58"/>
    <w:rsid w:val="003B2D97"/>
    <w:rsid w:val="003E4782"/>
    <w:rsid w:val="004032BB"/>
    <w:rsid w:val="00456734"/>
    <w:rsid w:val="00466603"/>
    <w:rsid w:val="004F7BAC"/>
    <w:rsid w:val="00522C4E"/>
    <w:rsid w:val="0052600C"/>
    <w:rsid w:val="00540417"/>
    <w:rsid w:val="005760C4"/>
    <w:rsid w:val="00616E68"/>
    <w:rsid w:val="006E145F"/>
    <w:rsid w:val="00720513"/>
    <w:rsid w:val="007476D3"/>
    <w:rsid w:val="007B7D37"/>
    <w:rsid w:val="007E23BA"/>
    <w:rsid w:val="007E5E95"/>
    <w:rsid w:val="007F022B"/>
    <w:rsid w:val="00832DE2"/>
    <w:rsid w:val="0084490E"/>
    <w:rsid w:val="008C288C"/>
    <w:rsid w:val="008F0624"/>
    <w:rsid w:val="00910FF3"/>
    <w:rsid w:val="00915A10"/>
    <w:rsid w:val="00932A1A"/>
    <w:rsid w:val="00965B9F"/>
    <w:rsid w:val="009E603F"/>
    <w:rsid w:val="00A10377"/>
    <w:rsid w:val="00A50F8C"/>
    <w:rsid w:val="00A54B9C"/>
    <w:rsid w:val="00AA0FC1"/>
    <w:rsid w:val="00AC67FA"/>
    <w:rsid w:val="00AD0DB4"/>
    <w:rsid w:val="00B106C7"/>
    <w:rsid w:val="00B30D73"/>
    <w:rsid w:val="00B45D4B"/>
    <w:rsid w:val="00B747D5"/>
    <w:rsid w:val="00B84F44"/>
    <w:rsid w:val="00C021A7"/>
    <w:rsid w:val="00CC705D"/>
    <w:rsid w:val="00D01AF6"/>
    <w:rsid w:val="00D0676C"/>
    <w:rsid w:val="00D621E0"/>
    <w:rsid w:val="00DC6E50"/>
    <w:rsid w:val="00E42E52"/>
    <w:rsid w:val="00E72C61"/>
    <w:rsid w:val="00EA47FD"/>
    <w:rsid w:val="00ED6181"/>
    <w:rsid w:val="00EE0EC0"/>
    <w:rsid w:val="00F0635C"/>
    <w:rsid w:val="00F156B4"/>
    <w:rsid w:val="00F651B3"/>
    <w:rsid w:val="00F721C4"/>
    <w:rsid w:val="00F9696D"/>
    <w:rsid w:val="00FD4D1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oNotEmbedSmartTags/>
  <w:decimalSymbol w:val="."/>
  <w:listSeparator w:val=","/>
  <w14:docId w14:val="6B567AAB"/>
  <w15:chartTrackingRefBased/>
  <w15:docId w15:val="{CCA780B5-EBA0-4412-AAF4-0BBC43AE15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HTML Preformatte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22C4E"/>
    <w:rPr>
      <w:rFonts w:eastAsia="Calibri"/>
      <w:sz w:val="24"/>
      <w:lang w:eastAsia="en-US"/>
    </w:rPr>
  </w:style>
  <w:style w:type="paragraph" w:styleId="Heading1">
    <w:name w:val="heading 1"/>
    <w:basedOn w:val="Normal"/>
    <w:qFormat/>
    <w:pPr>
      <w:widowControl w:val="0"/>
      <w:numPr>
        <w:numId w:val="12"/>
      </w:numPr>
      <w:jc w:val="both"/>
      <w:outlineLvl w:val="0"/>
    </w:pPr>
    <w:rPr>
      <w:snapToGrid w:val="0"/>
      <w:sz w:val="16"/>
    </w:rPr>
  </w:style>
  <w:style w:type="paragraph" w:styleId="Heading2">
    <w:name w:val="heading 2"/>
    <w:basedOn w:val="Normal"/>
    <w:qFormat/>
    <w:pPr>
      <w:widowControl w:val="0"/>
      <w:numPr>
        <w:ilvl w:val="1"/>
        <w:numId w:val="12"/>
      </w:numPr>
      <w:jc w:val="both"/>
      <w:outlineLvl w:val="1"/>
    </w:pPr>
    <w:rPr>
      <w:snapToGrid w:val="0"/>
      <w:sz w:val="16"/>
    </w:rPr>
  </w:style>
  <w:style w:type="paragraph" w:styleId="Heading3">
    <w:name w:val="heading 3"/>
    <w:basedOn w:val="Normal"/>
    <w:qFormat/>
    <w:pPr>
      <w:widowControl w:val="0"/>
      <w:numPr>
        <w:ilvl w:val="2"/>
        <w:numId w:val="12"/>
      </w:numPr>
      <w:jc w:val="both"/>
      <w:outlineLvl w:val="2"/>
    </w:pPr>
    <w:rPr>
      <w:snapToGrid w:val="0"/>
      <w:sz w:val="16"/>
    </w:rPr>
  </w:style>
  <w:style w:type="paragraph" w:styleId="Heading4">
    <w:name w:val="heading 4"/>
    <w:basedOn w:val="Normal"/>
    <w:qFormat/>
    <w:pPr>
      <w:widowControl w:val="0"/>
      <w:numPr>
        <w:ilvl w:val="3"/>
        <w:numId w:val="12"/>
      </w:numPr>
      <w:jc w:val="both"/>
      <w:outlineLvl w:val="3"/>
    </w:pPr>
    <w:rPr>
      <w:snapToGrid w:val="0"/>
      <w:sz w:val="16"/>
    </w:rPr>
  </w:style>
  <w:style w:type="paragraph" w:styleId="Heading5">
    <w:name w:val="heading 5"/>
    <w:basedOn w:val="Normal"/>
    <w:qFormat/>
    <w:pPr>
      <w:widowControl w:val="0"/>
      <w:numPr>
        <w:ilvl w:val="4"/>
        <w:numId w:val="12"/>
      </w:numPr>
      <w:jc w:val="both"/>
      <w:outlineLvl w:val="4"/>
    </w:pPr>
    <w:rPr>
      <w:snapToGrid w:val="0"/>
      <w:sz w:val="16"/>
    </w:rPr>
  </w:style>
  <w:style w:type="paragraph" w:styleId="Heading6">
    <w:name w:val="heading 6"/>
    <w:basedOn w:val="Normal"/>
    <w:qFormat/>
    <w:pPr>
      <w:widowControl w:val="0"/>
      <w:numPr>
        <w:ilvl w:val="5"/>
        <w:numId w:val="12"/>
      </w:numPr>
      <w:jc w:val="both"/>
      <w:outlineLvl w:val="5"/>
    </w:pPr>
    <w:rPr>
      <w:snapToGrid w:val="0"/>
      <w:sz w:val="16"/>
    </w:rPr>
  </w:style>
  <w:style w:type="paragraph" w:styleId="Heading7">
    <w:name w:val="heading 7"/>
    <w:basedOn w:val="Normal"/>
    <w:qFormat/>
    <w:pPr>
      <w:numPr>
        <w:ilvl w:val="6"/>
        <w:numId w:val="12"/>
      </w:numPr>
      <w:spacing w:before="240" w:after="60"/>
      <w:jc w:val="both"/>
      <w:outlineLvl w:val="6"/>
    </w:pPr>
    <w:rPr>
      <w:snapToGrid w:val="0"/>
      <w:sz w:val="16"/>
    </w:rPr>
  </w:style>
  <w:style w:type="paragraph" w:styleId="Heading8">
    <w:name w:val="heading 8"/>
    <w:basedOn w:val="Normal"/>
    <w:qFormat/>
    <w:pPr>
      <w:numPr>
        <w:ilvl w:val="7"/>
        <w:numId w:val="12"/>
      </w:numPr>
      <w:spacing w:before="240" w:after="60"/>
      <w:jc w:val="both"/>
      <w:outlineLvl w:val="7"/>
    </w:pPr>
    <w:rPr>
      <w:snapToGrid w:val="0"/>
      <w:sz w:val="16"/>
    </w:rPr>
  </w:style>
  <w:style w:type="paragraph" w:styleId="Heading9">
    <w:name w:val="heading 9"/>
    <w:basedOn w:val="Normal"/>
    <w:next w:val="Heading8"/>
    <w:qFormat/>
    <w:pPr>
      <w:numPr>
        <w:ilvl w:val="8"/>
        <w:numId w:val="12"/>
      </w:numPr>
      <w:spacing w:before="240" w:after="60"/>
      <w:outlineLvl w:val="8"/>
    </w:pPr>
    <w:rPr>
      <w:rFonts w:ascii="Arial" w:hAnsi="Arial" w:cs="Arial"/>
      <w:b/>
      <w:i/>
      <w:sz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b/>
      <w:u w:val="single"/>
    </w:rPr>
  </w:style>
  <w:style w:type="paragraph" w:styleId="BlockText">
    <w:name w:val="Block Text"/>
    <w:basedOn w:val="Normal"/>
    <w:pPr>
      <w:ind w:left="270" w:right="630"/>
    </w:pPr>
  </w:style>
  <w:style w:type="paragraph" w:styleId="BodyText2">
    <w:name w:val="Body Text 2"/>
    <w:basedOn w:val="Normal"/>
  </w:style>
  <w:style w:type="paragraph" w:styleId="BodyText">
    <w:name w:val="Body Text"/>
    <w:basedOn w:val="Normal"/>
    <w:pPr>
      <w:jc w:val="both"/>
    </w:pPr>
  </w:style>
  <w:style w:type="paragraph" w:styleId="BodyText3">
    <w:name w:val="Body Text 3"/>
    <w:basedOn w:val="Normal"/>
    <w:pPr>
      <w:jc w:val="both"/>
    </w:pPr>
  </w:style>
  <w:style w:type="paragraph" w:styleId="DocumentMap">
    <w:name w:val="Document Map"/>
    <w:basedOn w:val="Normal"/>
    <w:semiHidden/>
    <w:pPr>
      <w:shd w:val="clear" w:color="auto" w:fill="000080"/>
    </w:pPr>
    <w:rPr>
      <w:rFonts w:ascii="Tahoma" w:hAnsi="Tahoma"/>
    </w:rPr>
  </w:style>
  <w:style w:type="paragraph" w:styleId="Header">
    <w:name w:val="header"/>
    <w:basedOn w:val="Normal"/>
    <w:link w:val="HeaderChar"/>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TOC1">
    <w:name w:val="toc 1"/>
    <w:basedOn w:val="Normal"/>
    <w:next w:val="Normal"/>
    <w:autoRedefine/>
    <w:semiHidden/>
  </w:style>
  <w:style w:type="paragraph" w:styleId="TOC2">
    <w:name w:val="toc 2"/>
    <w:basedOn w:val="Normal"/>
    <w:next w:val="Normal"/>
    <w:autoRedefine/>
    <w:semiHidden/>
    <w:pPr>
      <w:ind w:left="200"/>
    </w:pPr>
  </w:style>
  <w:style w:type="paragraph" w:styleId="TOC3">
    <w:name w:val="toc 3"/>
    <w:basedOn w:val="Normal"/>
    <w:next w:val="Normal"/>
    <w:autoRedefine/>
    <w:semiHidden/>
    <w:pPr>
      <w:ind w:left="400"/>
    </w:pPr>
  </w:style>
  <w:style w:type="paragraph" w:styleId="TOC4">
    <w:name w:val="toc 4"/>
    <w:basedOn w:val="Normal"/>
    <w:next w:val="Normal"/>
    <w:autoRedefine/>
    <w:semiHidden/>
    <w:pPr>
      <w:ind w:left="600"/>
    </w:pPr>
  </w:style>
  <w:style w:type="paragraph" w:styleId="TOC5">
    <w:name w:val="toc 5"/>
    <w:basedOn w:val="Normal"/>
    <w:next w:val="Normal"/>
    <w:autoRedefine/>
    <w:semiHidden/>
    <w:pPr>
      <w:ind w:left="800"/>
    </w:pPr>
  </w:style>
  <w:style w:type="paragraph" w:styleId="TOC6">
    <w:name w:val="toc 6"/>
    <w:basedOn w:val="Normal"/>
    <w:next w:val="Normal"/>
    <w:autoRedefine/>
    <w:semiHidden/>
    <w:pPr>
      <w:ind w:left="1000"/>
    </w:pPr>
  </w:style>
  <w:style w:type="paragraph" w:styleId="TOC7">
    <w:name w:val="toc 7"/>
    <w:basedOn w:val="Normal"/>
    <w:next w:val="Normal"/>
    <w:autoRedefine/>
    <w:semiHidden/>
    <w:pPr>
      <w:ind w:left="1200"/>
    </w:pPr>
  </w:style>
  <w:style w:type="paragraph" w:styleId="TOC8">
    <w:name w:val="toc 8"/>
    <w:basedOn w:val="Normal"/>
    <w:next w:val="Normal"/>
    <w:autoRedefine/>
    <w:semiHidden/>
    <w:pPr>
      <w:ind w:left="1400"/>
    </w:pPr>
  </w:style>
  <w:style w:type="paragraph" w:styleId="TOC9">
    <w:name w:val="toc 9"/>
    <w:basedOn w:val="Normal"/>
    <w:next w:val="Normal"/>
    <w:autoRedefine/>
    <w:semiHidden/>
    <w:pPr>
      <w:ind w:left="1600"/>
    </w:pPr>
  </w:style>
  <w:style w:type="paragraph" w:customStyle="1" w:styleId="Londonaddress">
    <w:name w:val="London address"/>
    <w:basedOn w:val="Normal"/>
    <w:pPr>
      <w:numPr>
        <w:numId w:val="13"/>
      </w:numPr>
      <w:tabs>
        <w:tab w:val="clear" w:pos="1440"/>
      </w:tabs>
      <w:spacing w:line="220" w:lineRule="exact"/>
      <w:ind w:left="0" w:firstLine="0"/>
      <w:jc w:val="center"/>
    </w:pPr>
    <w:rPr>
      <w:rFonts w:ascii="Book Antiqua" w:hAnsi="Book Antiqua"/>
      <w:smallCaps/>
      <w:sz w:val="18"/>
    </w:rPr>
  </w:style>
  <w:style w:type="paragraph" w:customStyle="1" w:styleId="UKBodyText">
    <w:name w:val="UK Body Text"/>
    <w:basedOn w:val="Normal"/>
    <w:pPr>
      <w:jc w:val="both"/>
    </w:pPr>
  </w:style>
  <w:style w:type="paragraph" w:styleId="FootnoteText">
    <w:name w:val="footnote text"/>
    <w:basedOn w:val="Normal"/>
    <w:semiHidden/>
  </w:style>
  <w:style w:type="character" w:styleId="FootnoteReference">
    <w:name w:val="footnote reference"/>
    <w:basedOn w:val="DefaultParagraphFont"/>
    <w:semiHidden/>
    <w:rPr>
      <w:vertAlign w:val="superscript"/>
    </w:rPr>
  </w:style>
  <w:style w:type="character" w:styleId="CommentReference">
    <w:name w:val="annotation reference"/>
    <w:basedOn w:val="DefaultParagraphFont"/>
    <w:rPr>
      <w:sz w:val="16"/>
      <w:szCs w:val="16"/>
    </w:rPr>
  </w:style>
  <w:style w:type="paragraph" w:styleId="CommentText">
    <w:name w:val="annotation text"/>
    <w:basedOn w:val="Normal"/>
    <w:link w:val="CommentTextChar"/>
  </w:style>
  <w:style w:type="character" w:customStyle="1" w:styleId="CommentTextChar">
    <w:name w:val="Comment Text Char"/>
    <w:basedOn w:val="DefaultParagraphFont"/>
    <w:link w:val="CommentText"/>
    <w:rPr>
      <w:lang w:val="en-GB" w:eastAsia="en-US"/>
    </w:rPr>
  </w:style>
  <w:style w:type="paragraph" w:styleId="CommentSubject">
    <w:name w:val="annotation subject"/>
    <w:basedOn w:val="CommentText"/>
    <w:next w:val="CommentText"/>
    <w:link w:val="CommentSubjectChar"/>
    <w:rPr>
      <w:b/>
      <w:bCs/>
    </w:rPr>
  </w:style>
  <w:style w:type="character" w:customStyle="1" w:styleId="CommentSubjectChar">
    <w:name w:val="Comment Subject Char"/>
    <w:basedOn w:val="CommentTextChar"/>
    <w:link w:val="CommentSubject"/>
    <w:rPr>
      <w:b/>
      <w:bCs/>
      <w:lang w:val="en-GB" w:eastAsia="en-US"/>
    </w:rPr>
  </w:style>
  <w:style w:type="paragraph" w:styleId="BalloonText">
    <w:name w:val="Balloon Text"/>
    <w:basedOn w:val="Normal"/>
    <w:link w:val="BalloonTextChar"/>
    <w:rPr>
      <w:rFonts w:ascii="Segoe UI" w:hAnsi="Segoe UI" w:cs="Segoe UI"/>
      <w:sz w:val="18"/>
      <w:szCs w:val="18"/>
    </w:rPr>
  </w:style>
  <w:style w:type="character" w:customStyle="1" w:styleId="BalloonTextChar">
    <w:name w:val="Balloon Text Char"/>
    <w:basedOn w:val="DefaultParagraphFont"/>
    <w:link w:val="BalloonText"/>
    <w:rPr>
      <w:rFonts w:ascii="Segoe UI" w:hAnsi="Segoe UI" w:cs="Segoe UI"/>
      <w:sz w:val="18"/>
      <w:szCs w:val="18"/>
      <w:lang w:val="en-GB" w:eastAsia="en-US"/>
    </w:rPr>
  </w:style>
  <w:style w:type="character" w:customStyle="1" w:styleId="HeaderChar">
    <w:name w:val="Header Char"/>
    <w:link w:val="Header"/>
    <w:rPr>
      <w:lang w:val="en-GB" w:eastAsia="en-US"/>
    </w:rPr>
  </w:style>
  <w:style w:type="paragraph" w:styleId="Revision">
    <w:name w:val="Revision"/>
    <w:hidden/>
    <w:uiPriority w:val="99"/>
    <w:semiHidden/>
    <w:rsid w:val="00B30D73"/>
    <w:rPr>
      <w:lang w:val="en-GB" w:eastAsia="en-US"/>
    </w:rPr>
  </w:style>
  <w:style w:type="paragraph" w:customStyle="1" w:styleId="RB2Bullets">
    <w:name w:val="RB2 Bullets"/>
    <w:basedOn w:val="Normal"/>
    <w:link w:val="RB2BulletsChar"/>
    <w:rsid w:val="00522C4E"/>
    <w:pPr>
      <w:numPr>
        <w:ilvl w:val="1"/>
        <w:numId w:val="37"/>
      </w:numPr>
      <w:spacing w:after="120"/>
    </w:pPr>
  </w:style>
  <w:style w:type="character" w:customStyle="1" w:styleId="RB2BulletsChar">
    <w:name w:val="RB2 Bullets Char"/>
    <w:basedOn w:val="DefaultParagraphFont"/>
    <w:link w:val="RB2Bullets"/>
    <w:rsid w:val="00522C4E"/>
    <w:rPr>
      <w:rFonts w:eastAsia="Calibri"/>
      <w:sz w:val="24"/>
      <w:lang w:eastAsia="en-US"/>
    </w:rPr>
  </w:style>
  <w:style w:type="paragraph" w:customStyle="1" w:styleId="RB3Bullets">
    <w:name w:val="RB3 Bullets"/>
    <w:basedOn w:val="Normal"/>
    <w:link w:val="RB3BulletsChar"/>
    <w:rsid w:val="00522C4E"/>
    <w:pPr>
      <w:numPr>
        <w:ilvl w:val="2"/>
        <w:numId w:val="37"/>
      </w:numPr>
      <w:spacing w:after="120"/>
    </w:pPr>
  </w:style>
  <w:style w:type="character" w:customStyle="1" w:styleId="RB3BulletsChar">
    <w:name w:val="RB3 Bullets Char"/>
    <w:basedOn w:val="DefaultParagraphFont"/>
    <w:link w:val="RB3Bullets"/>
    <w:rsid w:val="00522C4E"/>
    <w:rPr>
      <w:rFonts w:eastAsia="Calibri"/>
      <w:sz w:val="24"/>
      <w:lang w:eastAsia="en-US"/>
    </w:rPr>
  </w:style>
  <w:style w:type="paragraph" w:customStyle="1" w:styleId="RB4Bullets">
    <w:name w:val="RB4 Bullets"/>
    <w:basedOn w:val="Normal"/>
    <w:link w:val="RB4BulletsChar"/>
    <w:rsid w:val="00522C4E"/>
    <w:pPr>
      <w:numPr>
        <w:ilvl w:val="3"/>
        <w:numId w:val="37"/>
      </w:numPr>
      <w:spacing w:after="120"/>
    </w:pPr>
  </w:style>
  <w:style w:type="character" w:customStyle="1" w:styleId="RB4BulletsChar">
    <w:name w:val="RB4 Bullets Char"/>
    <w:basedOn w:val="DefaultParagraphFont"/>
    <w:link w:val="RB4Bullets"/>
    <w:rsid w:val="00522C4E"/>
    <w:rPr>
      <w:rFonts w:eastAsia="Calibri"/>
      <w:sz w:val="24"/>
      <w:lang w:eastAsia="en-US"/>
    </w:rPr>
  </w:style>
  <w:style w:type="paragraph" w:customStyle="1" w:styleId="RB5Bullets">
    <w:name w:val="RB5 Bullets"/>
    <w:basedOn w:val="Normal"/>
    <w:link w:val="RB5BulletsChar"/>
    <w:rsid w:val="00522C4E"/>
    <w:pPr>
      <w:numPr>
        <w:ilvl w:val="4"/>
        <w:numId w:val="37"/>
      </w:numPr>
      <w:spacing w:after="120"/>
    </w:pPr>
  </w:style>
  <w:style w:type="character" w:customStyle="1" w:styleId="RB5BulletsChar">
    <w:name w:val="RB5 Bullets Char"/>
    <w:basedOn w:val="DefaultParagraphFont"/>
    <w:link w:val="RB5Bullets"/>
    <w:rsid w:val="00522C4E"/>
    <w:rPr>
      <w:rFonts w:eastAsia="Calibri"/>
      <w:sz w:val="24"/>
      <w:lang w:eastAsia="en-US"/>
    </w:rPr>
  </w:style>
  <w:style w:type="paragraph" w:customStyle="1" w:styleId="RB6Bullets">
    <w:name w:val="RB6 Bullets"/>
    <w:basedOn w:val="Normal"/>
    <w:link w:val="RB6BulletsChar"/>
    <w:rsid w:val="00522C4E"/>
    <w:pPr>
      <w:numPr>
        <w:ilvl w:val="5"/>
        <w:numId w:val="37"/>
      </w:numPr>
      <w:spacing w:after="120"/>
    </w:pPr>
  </w:style>
  <w:style w:type="character" w:customStyle="1" w:styleId="RB6BulletsChar">
    <w:name w:val="RB6 Bullets Char"/>
    <w:basedOn w:val="DefaultParagraphFont"/>
    <w:link w:val="RB6Bullets"/>
    <w:rsid w:val="00522C4E"/>
    <w:rPr>
      <w:rFonts w:eastAsia="Calibri"/>
      <w:sz w:val="24"/>
      <w:lang w:eastAsia="en-US"/>
    </w:rPr>
  </w:style>
  <w:style w:type="paragraph" w:customStyle="1" w:styleId="RB7Bullets">
    <w:name w:val="RB7 Bullets"/>
    <w:basedOn w:val="Normal"/>
    <w:link w:val="RB7BulletsChar"/>
    <w:rsid w:val="00522C4E"/>
    <w:pPr>
      <w:numPr>
        <w:ilvl w:val="6"/>
        <w:numId w:val="37"/>
      </w:numPr>
      <w:spacing w:after="120"/>
    </w:pPr>
  </w:style>
  <w:style w:type="character" w:customStyle="1" w:styleId="RB7BulletsChar">
    <w:name w:val="RB7 Bullets Char"/>
    <w:basedOn w:val="DefaultParagraphFont"/>
    <w:link w:val="RB7Bullets"/>
    <w:rsid w:val="00522C4E"/>
    <w:rPr>
      <w:rFonts w:eastAsia="Calibri"/>
      <w:sz w:val="24"/>
      <w:lang w:eastAsia="en-US"/>
    </w:rPr>
  </w:style>
  <w:style w:type="paragraph" w:customStyle="1" w:styleId="RB8Bullets">
    <w:name w:val="RB8 Bullets"/>
    <w:basedOn w:val="Normal"/>
    <w:link w:val="RB8BulletsChar"/>
    <w:rsid w:val="00522C4E"/>
    <w:pPr>
      <w:numPr>
        <w:ilvl w:val="7"/>
        <w:numId w:val="37"/>
      </w:numPr>
      <w:spacing w:after="120"/>
    </w:pPr>
  </w:style>
  <w:style w:type="character" w:customStyle="1" w:styleId="RB8BulletsChar">
    <w:name w:val="RB8 Bullets Char"/>
    <w:basedOn w:val="DefaultParagraphFont"/>
    <w:link w:val="RB8Bullets"/>
    <w:rsid w:val="00522C4E"/>
    <w:rPr>
      <w:rFonts w:eastAsia="Calibri"/>
      <w:sz w:val="24"/>
      <w:lang w:eastAsia="en-US"/>
    </w:rPr>
  </w:style>
  <w:style w:type="paragraph" w:customStyle="1" w:styleId="RB9Bullets">
    <w:name w:val="RB9 Bullets"/>
    <w:basedOn w:val="Normal"/>
    <w:link w:val="RB9BulletsChar"/>
    <w:rsid w:val="00522C4E"/>
    <w:pPr>
      <w:numPr>
        <w:ilvl w:val="8"/>
        <w:numId w:val="37"/>
      </w:numPr>
      <w:spacing w:after="120"/>
    </w:pPr>
  </w:style>
  <w:style w:type="character" w:customStyle="1" w:styleId="RB9BulletsChar">
    <w:name w:val="RB9 Bullets Char"/>
    <w:basedOn w:val="DefaultParagraphFont"/>
    <w:link w:val="RB9Bullets"/>
    <w:rsid w:val="00522C4E"/>
    <w:rPr>
      <w:rFonts w:eastAsia="Calibri"/>
      <w:sz w:val="24"/>
      <w:lang w:eastAsia="en-US"/>
    </w:rPr>
  </w:style>
  <w:style w:type="paragraph" w:customStyle="1" w:styleId="RBUBullets">
    <w:name w:val="RBU Bullets"/>
    <w:basedOn w:val="Normal"/>
    <w:link w:val="RBUBulletsChar"/>
    <w:rsid w:val="00522C4E"/>
    <w:pPr>
      <w:numPr>
        <w:numId w:val="37"/>
      </w:numPr>
      <w:spacing w:after="120"/>
    </w:pPr>
  </w:style>
  <w:style w:type="character" w:customStyle="1" w:styleId="RBUBulletsChar">
    <w:name w:val="RBU Bullets Char"/>
    <w:basedOn w:val="DefaultParagraphFont"/>
    <w:link w:val="RBUBullets"/>
    <w:rsid w:val="00522C4E"/>
    <w:rPr>
      <w:rFonts w:eastAsia="Calibri"/>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88066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properties xmlns="http://www.imanage.com/work/xmlschema">
  <documentid>Active!118614718.3</documentid>
  <senderid>MCIN</senderid>
  <senderemail>matthew.cin@ropesgray.com</senderemail>
  <lastmodified>2025-05-18T23:47:00.0000000-05:00</lastmodified>
  <database>Active</database>
</properties>
</file>

<file path=customXml/itemProps1.xml><?xml version="1.0" encoding="utf-8"?>
<ds:datastoreItem xmlns:ds="http://schemas.openxmlformats.org/officeDocument/2006/customXml" ds:itemID="{8402D2B3-8F54-4A09-BA34-01AB21FCCA89}">
  <ds:schemaRefs>
    <ds:schemaRef ds:uri="http://www.imanage.com/work/xmlschem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2028</Words>
  <Characters>11259</Characters>
  <Application>Microsoft Office Word</Application>
  <DocSecurity>0</DocSecurity>
  <Lines>187</Lines>
  <Paragraphs>79</Paragraphs>
  <ScaleCrop>false</ScaleCrop>
  <HeadingPairs>
    <vt:vector size="2" baseType="variant">
      <vt:variant>
        <vt:lpstr>Title</vt:lpstr>
      </vt:variant>
      <vt:variant>
        <vt:i4>1</vt:i4>
      </vt:variant>
    </vt:vector>
  </HeadingPairs>
  <TitlesOfParts>
    <vt:vector size="1" baseType="lpstr">
      <vt:lpstr>_</vt:lpstr>
    </vt:vector>
  </TitlesOfParts>
  <Company/>
  <LinksUpToDate>false</LinksUpToDate>
  <CharactersWithSpaces>13208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_</dc:title>
  <dc:subject/>
  <dc:creator>Alterra Milone</dc:creator>
  <cp:keywords/>
  <dc:description/>
  <cp:lastModifiedBy>Alterra Milone</cp:lastModifiedBy>
  <cp:revision>2</cp:revision>
  <cp:lastPrinted>2006-12-06T21:40:00Z</cp:lastPrinted>
  <dcterms:created xsi:type="dcterms:W3CDTF">2026-02-24T21:28:00Z</dcterms:created>
  <dcterms:modified xsi:type="dcterms:W3CDTF">2026-02-24T21:28:00Z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XDOCID">
    <vt:lpwstr>118614718_2</vt:lpwstr>
  </property>
  <property fmtid="{D5CDD505-2E9C-101B-9397-08002B2CF9AE}" pid="3" name="DocXLocation">
    <vt:lpwstr>Bottom of First Page</vt:lpwstr>
  </property>
  <property fmtid="{D5CDD505-2E9C-101B-9397-08002B2CF9AE}" pid="4" name="DocXFormat">
    <vt:lpwstr>DefaultFormat</vt:lpwstr>
  </property>
</Properties>
</file>